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A4723C" w:rsidRPr="001E6981" w:rsidTr="002F6595">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4723C" w:rsidRPr="001E6981" w:rsidRDefault="00A4723C" w:rsidP="002F6595">
            <w:pPr>
              <w:pStyle w:val="NormalWeb"/>
              <w:rPr>
                <w:color w:val="000000"/>
                <w:sz w:val="20"/>
                <w:szCs w:val="20"/>
                <w:lang w:val="es-PR"/>
              </w:rPr>
            </w:pPr>
            <w:bookmarkStart w:id="0" w:name="_GoBack"/>
            <w:bookmarkEnd w:id="0"/>
            <w:r>
              <w:rPr>
                <w:noProof/>
              </w:rPr>
              <w:drawing>
                <wp:inline distT="0" distB="0" distL="0" distR="0">
                  <wp:extent cx="247650" cy="285750"/>
                  <wp:effectExtent l="19050" t="0" r="0" b="0"/>
                  <wp:docPr id="3"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9"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A4723C" w:rsidRPr="001E6981" w:rsidRDefault="00A4723C" w:rsidP="002F6595">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sobre el s</w:t>
            </w:r>
            <w:r w:rsidRPr="001E6981">
              <w:rPr>
                <w:rFonts w:ascii="Times New Roman" w:eastAsiaTheme="minorHAnsi" w:hAnsi="Times New Roman"/>
                <w:b/>
                <w:sz w:val="28"/>
                <w:szCs w:val="28"/>
                <w:lang w:val="es-PR"/>
              </w:rPr>
              <w:t xml:space="preserve">ervicio </w:t>
            </w:r>
          </w:p>
        </w:tc>
      </w:tr>
    </w:tbl>
    <w:p w:rsidR="008D56DC" w:rsidRPr="008D56DC" w:rsidRDefault="007C6BF0" w:rsidP="006E4571">
      <w:pPr>
        <w:pStyle w:val="ListParagraph"/>
        <w:numPr>
          <w:ilvl w:val="0"/>
          <w:numId w:val="32"/>
        </w:numPr>
        <w:spacing w:before="120" w:after="120"/>
        <w:ind w:left="810"/>
        <w:contextualSpacing w:val="0"/>
        <w:rPr>
          <w:rFonts w:ascii="Open Sans" w:eastAsia="Times New Roman" w:hAnsi="Open Sans" w:cs="Helvetica"/>
          <w:color w:val="525252"/>
          <w:sz w:val="23"/>
          <w:szCs w:val="23"/>
          <w:lang w:val="es-ES"/>
        </w:rPr>
      </w:pPr>
      <w:r>
        <w:rPr>
          <w:rFonts w:ascii="Times New Roman" w:hAnsi="Times New Roman"/>
          <w:sz w:val="24"/>
          <w:szCs w:val="24"/>
          <w:lang w:val="es-ES"/>
        </w:rPr>
        <w:t xml:space="preserve">Se realizan </w:t>
      </w:r>
      <w:r w:rsidR="005E3A5C" w:rsidRPr="008D56DC">
        <w:rPr>
          <w:rFonts w:ascii="Times New Roman" w:hAnsi="Times New Roman"/>
          <w:sz w:val="24"/>
          <w:szCs w:val="24"/>
          <w:lang w:val="es-ES"/>
        </w:rPr>
        <w:t>planes de pago a través de descuento de n</w:t>
      </w:r>
      <w:r w:rsidR="007939C8" w:rsidRPr="008D56DC">
        <w:rPr>
          <w:rFonts w:ascii="Times New Roman" w:hAnsi="Times New Roman"/>
          <w:sz w:val="24"/>
          <w:szCs w:val="24"/>
          <w:lang w:val="es-ES"/>
        </w:rPr>
        <w:t>ó</w:t>
      </w:r>
      <w:r w:rsidR="005E3A5C" w:rsidRPr="008D56DC">
        <w:rPr>
          <w:rFonts w:ascii="Times New Roman" w:hAnsi="Times New Roman"/>
          <w:sz w:val="24"/>
          <w:szCs w:val="24"/>
          <w:lang w:val="es-ES"/>
        </w:rPr>
        <w:t xml:space="preserve">mina </w:t>
      </w:r>
      <w:r w:rsidR="008D56DC" w:rsidRPr="008D56DC">
        <w:rPr>
          <w:rFonts w:ascii="Times New Roman" w:hAnsi="Times New Roman"/>
          <w:sz w:val="24"/>
          <w:szCs w:val="24"/>
          <w:lang w:val="es-ES"/>
        </w:rPr>
        <w:t xml:space="preserve">a empleados públicos, municipales, de corporaciones públicas, de contrato y suplidores del gobierno </w:t>
      </w:r>
      <w:r w:rsidR="005E3A5C" w:rsidRPr="008D56DC">
        <w:rPr>
          <w:rFonts w:ascii="Times New Roman" w:hAnsi="Times New Roman"/>
          <w:sz w:val="24"/>
          <w:szCs w:val="24"/>
          <w:lang w:val="es-ES"/>
        </w:rPr>
        <w:t>por deudas atrasadas de contribución sobre ingresos, arbitrios o Impuesto sobre Ventas y Uso (IVU).</w:t>
      </w:r>
      <w:r w:rsidR="00B56FC2" w:rsidRPr="008D56DC">
        <w:rPr>
          <w:rFonts w:ascii="Open Sans" w:eastAsia="Times New Roman" w:hAnsi="Open Sans" w:cs="Helvetica"/>
          <w:color w:val="525252"/>
          <w:sz w:val="23"/>
          <w:szCs w:val="23"/>
          <w:lang w:val="es-ES"/>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62"/>
      </w:tblGrid>
      <w:tr w:rsidR="00A4723C" w:rsidRPr="0097353A" w:rsidTr="002F6595">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4723C" w:rsidRPr="001E6981" w:rsidRDefault="00A4723C" w:rsidP="002F6595">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10"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A4723C" w:rsidRPr="001E6981" w:rsidRDefault="00A4723C" w:rsidP="002F6595">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 contribuyente</w:t>
            </w:r>
          </w:p>
        </w:tc>
      </w:tr>
    </w:tbl>
    <w:p w:rsidR="00B56FC2" w:rsidRDefault="00CE4EFC" w:rsidP="006E4571">
      <w:pPr>
        <w:pStyle w:val="ListParagraph"/>
        <w:numPr>
          <w:ilvl w:val="0"/>
          <w:numId w:val="30"/>
        </w:numPr>
        <w:spacing w:before="120" w:after="120"/>
        <w:ind w:left="810"/>
        <w:rPr>
          <w:rFonts w:ascii="Times New Roman" w:hAnsi="Times New Roman"/>
          <w:sz w:val="24"/>
          <w:szCs w:val="24"/>
          <w:lang w:val="es-ES"/>
        </w:rPr>
      </w:pPr>
      <w:r>
        <w:rPr>
          <w:rFonts w:ascii="Times New Roman" w:hAnsi="Times New Roman"/>
          <w:sz w:val="24"/>
          <w:szCs w:val="24"/>
          <w:lang w:val="es-ES"/>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9462"/>
      </w:tblGrid>
      <w:tr w:rsidR="00A4723C" w:rsidRPr="007C6BF0" w:rsidTr="002F6595">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4723C" w:rsidRPr="001E6981" w:rsidRDefault="00A4723C" w:rsidP="002F6595">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1"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A4723C" w:rsidRPr="001E6981" w:rsidRDefault="00A4723C" w:rsidP="002F6595">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2A7ED6" w:rsidRDefault="00345CB5" w:rsidP="006E4571">
      <w:pPr>
        <w:pStyle w:val="Heading1"/>
        <w:numPr>
          <w:ilvl w:val="0"/>
          <w:numId w:val="30"/>
        </w:numPr>
        <w:tabs>
          <w:tab w:val="left" w:pos="810"/>
        </w:tabs>
        <w:spacing w:before="120" w:after="120" w:line="276" w:lineRule="auto"/>
        <w:ind w:left="810"/>
        <w:rPr>
          <w:rFonts w:ascii="Times New Roman" w:hAnsi="Times New Roman" w:cs="Times New Roman"/>
          <w:color w:val="000000"/>
          <w:sz w:val="24"/>
          <w:szCs w:val="24"/>
          <w:lang w:val="es-ES"/>
        </w:rPr>
      </w:pPr>
      <w:r w:rsidRPr="00345CB5">
        <w:rPr>
          <w:rFonts w:ascii="Times New Roman" w:hAnsi="Times New Roman" w:cs="Times New Roman"/>
          <w:color w:val="000000"/>
          <w:sz w:val="24"/>
          <w:szCs w:val="24"/>
          <w:lang w:val="es-ES"/>
        </w:rPr>
        <w:t>Pago mediante descuento de sueldo</w:t>
      </w:r>
    </w:p>
    <w:p w:rsidR="002A7ED6" w:rsidRDefault="0004746E" w:rsidP="002A7ED6">
      <w:pPr>
        <w:pStyle w:val="Heading1"/>
        <w:numPr>
          <w:ilvl w:val="1"/>
          <w:numId w:val="41"/>
        </w:numPr>
        <w:spacing w:before="120" w:after="120" w:line="276" w:lineRule="auto"/>
        <w:rPr>
          <w:rFonts w:ascii="Times New Roman" w:hAnsi="Times New Roman" w:cs="Times New Roman"/>
          <w:b w:val="0"/>
          <w:color w:val="000000"/>
          <w:sz w:val="24"/>
          <w:szCs w:val="24"/>
          <w:lang w:val="es-ES"/>
        </w:rPr>
      </w:pPr>
      <w:r w:rsidRPr="002A7ED6">
        <w:rPr>
          <w:rFonts w:ascii="Times New Roman" w:hAnsi="Times New Roman"/>
          <w:b w:val="0"/>
          <w:color w:val="000000"/>
          <w:sz w:val="24"/>
          <w:szCs w:val="24"/>
          <w:lang w:val="es-ES"/>
        </w:rPr>
        <w:t>Cualquier empleado gubernamental podrá solicitar que se le descuente de su salario una cantidad fija mensual para el</w:t>
      </w:r>
      <w:r w:rsidR="00CE4EFC" w:rsidRPr="002A7ED6">
        <w:rPr>
          <w:rFonts w:ascii="Times New Roman" w:hAnsi="Times New Roman"/>
          <w:b w:val="0"/>
          <w:color w:val="000000"/>
          <w:sz w:val="24"/>
          <w:szCs w:val="24"/>
          <w:lang w:val="es-ES"/>
        </w:rPr>
        <w:t xml:space="preserve"> pago de su deuda contributiva. Se </w:t>
      </w:r>
      <w:r w:rsidR="008D56DC" w:rsidRPr="002A7ED6">
        <w:rPr>
          <w:rFonts w:ascii="Times New Roman" w:hAnsi="Times New Roman"/>
          <w:b w:val="0"/>
          <w:color w:val="000000"/>
          <w:sz w:val="24"/>
          <w:szCs w:val="24"/>
          <w:lang w:val="es-ES"/>
        </w:rPr>
        <w:t>debe</w:t>
      </w:r>
      <w:r w:rsidR="00CE4EFC" w:rsidRPr="002A7ED6">
        <w:rPr>
          <w:rFonts w:ascii="Times New Roman" w:hAnsi="Times New Roman"/>
          <w:b w:val="0"/>
          <w:color w:val="000000"/>
          <w:sz w:val="24"/>
          <w:szCs w:val="24"/>
          <w:lang w:val="es-ES"/>
        </w:rPr>
        <w:t>rá</w:t>
      </w:r>
      <w:r w:rsidR="008D56DC" w:rsidRPr="002A7ED6">
        <w:rPr>
          <w:rFonts w:ascii="Times New Roman" w:hAnsi="Times New Roman"/>
          <w:b w:val="0"/>
          <w:color w:val="000000"/>
          <w:sz w:val="24"/>
          <w:szCs w:val="24"/>
          <w:lang w:val="es-ES"/>
        </w:rPr>
        <w:t xml:space="preserve"> completar </w:t>
      </w:r>
      <w:r w:rsidRPr="002A7ED6">
        <w:rPr>
          <w:rFonts w:ascii="Times New Roman" w:hAnsi="Times New Roman"/>
          <w:b w:val="0"/>
          <w:color w:val="000000"/>
          <w:sz w:val="24"/>
          <w:szCs w:val="24"/>
          <w:lang w:val="es-ES"/>
        </w:rPr>
        <w:t>la solicitud de Descuento de Sueldo (Modelo SC 3337)</w:t>
      </w:r>
      <w:r w:rsidR="005767D3" w:rsidRPr="002A7ED6">
        <w:rPr>
          <w:rFonts w:ascii="Times New Roman" w:hAnsi="Times New Roman"/>
          <w:b w:val="0"/>
          <w:color w:val="000000"/>
          <w:sz w:val="24"/>
          <w:szCs w:val="24"/>
          <w:lang w:val="es-ES"/>
        </w:rPr>
        <w:t xml:space="preserve"> y</w:t>
      </w:r>
      <w:r w:rsidR="00CD794B" w:rsidRPr="002A7ED6">
        <w:rPr>
          <w:rFonts w:ascii="Times New Roman" w:hAnsi="Times New Roman"/>
          <w:b w:val="0"/>
          <w:sz w:val="24"/>
          <w:szCs w:val="24"/>
          <w:lang w:val="es-ES"/>
        </w:rPr>
        <w:t xml:space="preserve"> someterla con los requisitos en el Departamento de Hacienda en San Juan Oficina 412-A o en el Distrito de Cobros más cercano a su residencia. </w:t>
      </w:r>
      <w:r w:rsidR="008E6334" w:rsidRPr="002A7ED6">
        <w:rPr>
          <w:rFonts w:ascii="Times New Roman" w:eastAsiaTheme="minorHAnsi" w:hAnsi="Times New Roman"/>
          <w:b w:val="0"/>
          <w:sz w:val="24"/>
          <w:szCs w:val="24"/>
          <w:lang w:val="es-ES"/>
        </w:rPr>
        <w:t xml:space="preserve">Si utiliza un representante deberá completar el Poder y Declaración de Representación (Modelo SC 2745).  </w:t>
      </w:r>
    </w:p>
    <w:p w:rsidR="002A7ED6" w:rsidRDefault="00345CB5" w:rsidP="002A7ED6">
      <w:pPr>
        <w:pStyle w:val="Heading1"/>
        <w:numPr>
          <w:ilvl w:val="1"/>
          <w:numId w:val="41"/>
        </w:numPr>
        <w:spacing w:before="120" w:after="120" w:line="276" w:lineRule="auto"/>
        <w:rPr>
          <w:rFonts w:ascii="Times New Roman" w:hAnsi="Times New Roman" w:cs="Times New Roman"/>
          <w:b w:val="0"/>
          <w:color w:val="000000"/>
          <w:sz w:val="24"/>
          <w:szCs w:val="24"/>
          <w:lang w:val="es-ES"/>
        </w:rPr>
      </w:pPr>
      <w:r w:rsidRPr="002A7ED6">
        <w:rPr>
          <w:rFonts w:ascii="Times New Roman" w:hAnsi="Times New Roman" w:cs="Times New Roman"/>
          <w:b w:val="0"/>
          <w:color w:val="000000"/>
          <w:sz w:val="24"/>
          <w:szCs w:val="24"/>
          <w:lang w:val="es-ES"/>
        </w:rPr>
        <w:t xml:space="preserve">Se obtiene un descuento de sueldo cuando el contribuyente lo solicita y el Departamento de Hacienda lo cualifica para el mismo.  También la Ley 230 </w:t>
      </w:r>
      <w:r w:rsidR="00627DB5" w:rsidRPr="002A7ED6">
        <w:rPr>
          <w:rFonts w:ascii="Times New Roman" w:hAnsi="Times New Roman" w:cs="Times New Roman"/>
          <w:b w:val="0"/>
          <w:color w:val="000000"/>
          <w:sz w:val="24"/>
          <w:szCs w:val="24"/>
          <w:lang w:val="es-ES"/>
        </w:rPr>
        <w:t xml:space="preserve">del 23 de julio de 1974 (Ley de Contabilidad del Gobierno de PR) </w:t>
      </w:r>
      <w:r w:rsidRPr="002A7ED6">
        <w:rPr>
          <w:rFonts w:ascii="Times New Roman" w:hAnsi="Times New Roman" w:cs="Times New Roman"/>
          <w:b w:val="0"/>
          <w:color w:val="000000"/>
          <w:sz w:val="24"/>
          <w:szCs w:val="24"/>
          <w:lang w:val="es-ES"/>
        </w:rPr>
        <w:t>faculta al Secretario de Hacienda a solicitar un descuento de sueldo al empleado por deudas contributivas para facilitar el saldo de la deuda, si la situación económica así lo justifica.</w:t>
      </w:r>
    </w:p>
    <w:p w:rsidR="006F744E" w:rsidRPr="002A7ED6" w:rsidRDefault="006F744E" w:rsidP="002A7ED6">
      <w:pPr>
        <w:pStyle w:val="Heading1"/>
        <w:numPr>
          <w:ilvl w:val="1"/>
          <w:numId w:val="41"/>
        </w:numPr>
        <w:spacing w:before="120" w:after="120" w:line="276" w:lineRule="auto"/>
        <w:rPr>
          <w:rFonts w:ascii="Times New Roman" w:hAnsi="Times New Roman" w:cs="Times New Roman"/>
          <w:b w:val="0"/>
          <w:color w:val="000000"/>
          <w:sz w:val="24"/>
          <w:szCs w:val="24"/>
          <w:lang w:val="es-ES"/>
        </w:rPr>
      </w:pPr>
      <w:r w:rsidRPr="002A7ED6">
        <w:rPr>
          <w:rFonts w:ascii="Times New Roman" w:eastAsiaTheme="minorHAnsi" w:hAnsi="Times New Roman"/>
          <w:b w:val="0"/>
          <w:sz w:val="24"/>
          <w:szCs w:val="24"/>
          <w:lang w:val="es-ES"/>
        </w:rPr>
        <w:t>La Sección de Análisis y Descuento de Sueldo puede formalizar descuentos de sueldo desde uno (1) hasta treinta y seis (36) meses, dependiendo de la situación económica del empleado y el total de la deuda.</w:t>
      </w:r>
    </w:p>
    <w:p w:rsidR="006F744E" w:rsidRPr="002A7ED6" w:rsidRDefault="006F744E" w:rsidP="00065DCC">
      <w:pPr>
        <w:pStyle w:val="ListParagraph"/>
        <w:numPr>
          <w:ilvl w:val="0"/>
          <w:numId w:val="30"/>
        </w:numPr>
        <w:autoSpaceDE w:val="0"/>
        <w:autoSpaceDN w:val="0"/>
        <w:adjustRightInd w:val="0"/>
        <w:spacing w:before="120" w:after="120"/>
        <w:ind w:left="810"/>
        <w:rPr>
          <w:rFonts w:ascii="Times New Roman" w:eastAsiaTheme="minorHAnsi" w:hAnsi="Times New Roman"/>
          <w:sz w:val="24"/>
          <w:szCs w:val="24"/>
          <w:lang w:val="es-ES"/>
        </w:rPr>
      </w:pPr>
      <w:r w:rsidRPr="002A7ED6">
        <w:rPr>
          <w:rFonts w:ascii="Times New Roman" w:eastAsiaTheme="minorHAnsi" w:hAnsi="Times New Roman"/>
          <w:b/>
          <w:sz w:val="24"/>
          <w:szCs w:val="24"/>
          <w:lang w:val="es-ES"/>
        </w:rPr>
        <w:t>Para establecer un descuento de sueldo se requiere lo siguiente</w:t>
      </w:r>
      <w:r w:rsidRPr="002A7ED6">
        <w:rPr>
          <w:rFonts w:ascii="Times New Roman" w:eastAsiaTheme="minorHAnsi" w:hAnsi="Times New Roman"/>
          <w:sz w:val="24"/>
          <w:szCs w:val="24"/>
          <w:lang w:val="es-ES"/>
        </w:rPr>
        <w:t>:</w:t>
      </w:r>
    </w:p>
    <w:p w:rsidR="006F744E" w:rsidRPr="00065DCC" w:rsidRDefault="006F744E" w:rsidP="005E3A5C">
      <w:pPr>
        <w:pStyle w:val="ListParagraph"/>
        <w:numPr>
          <w:ilvl w:val="0"/>
          <w:numId w:val="14"/>
        </w:numPr>
        <w:autoSpaceDE w:val="0"/>
        <w:autoSpaceDN w:val="0"/>
        <w:adjustRightInd w:val="0"/>
        <w:spacing w:before="120" w:after="120"/>
        <w:rPr>
          <w:rFonts w:ascii="Times New Roman" w:eastAsiaTheme="minorHAnsi" w:hAnsi="Times New Roman"/>
          <w:bCs/>
          <w:sz w:val="24"/>
          <w:szCs w:val="24"/>
          <w:lang w:val="es-ES"/>
        </w:rPr>
      </w:pPr>
      <w:r w:rsidRPr="00065DCC">
        <w:rPr>
          <w:rFonts w:ascii="Times New Roman" w:eastAsiaTheme="minorHAnsi" w:hAnsi="Times New Roman"/>
          <w:bCs/>
          <w:sz w:val="24"/>
          <w:szCs w:val="24"/>
          <w:lang w:val="es-ES"/>
        </w:rPr>
        <w:t>Descuento de sueldo formalizado a doce (12) meses:</w:t>
      </w:r>
    </w:p>
    <w:p w:rsidR="006F744E" w:rsidRPr="006F744E" w:rsidRDefault="002A7ED6" w:rsidP="002A7ED6">
      <w:pPr>
        <w:pStyle w:val="ListParagraph"/>
        <w:numPr>
          <w:ilvl w:val="0"/>
          <w:numId w:val="42"/>
        </w:numPr>
        <w:autoSpaceDE w:val="0"/>
        <w:autoSpaceDN w:val="0"/>
        <w:adjustRightInd w:val="0"/>
        <w:spacing w:before="120" w:after="120"/>
        <w:ind w:left="1800" w:hanging="270"/>
        <w:rPr>
          <w:rFonts w:ascii="Times New Roman" w:eastAsiaTheme="minorHAnsi" w:hAnsi="Times New Roman"/>
          <w:sz w:val="24"/>
          <w:szCs w:val="24"/>
          <w:lang w:val="es-ES"/>
        </w:rPr>
      </w:pPr>
      <w:r>
        <w:rPr>
          <w:rFonts w:ascii="Times New Roman" w:eastAsiaTheme="minorHAnsi" w:hAnsi="Times New Roman"/>
          <w:sz w:val="24"/>
          <w:szCs w:val="24"/>
          <w:lang w:val="es-ES"/>
        </w:rPr>
        <w:t xml:space="preserve"> </w:t>
      </w:r>
      <w:r w:rsidR="006F744E" w:rsidRPr="006F744E">
        <w:rPr>
          <w:rFonts w:ascii="Times New Roman" w:eastAsiaTheme="minorHAnsi" w:hAnsi="Times New Roman"/>
          <w:sz w:val="24"/>
          <w:szCs w:val="24"/>
          <w:lang w:val="es-ES"/>
        </w:rPr>
        <w:t>No necesita estado de situación financiera.</w:t>
      </w:r>
    </w:p>
    <w:p w:rsidR="006F744E" w:rsidRDefault="006F744E" w:rsidP="002A7ED6">
      <w:pPr>
        <w:pStyle w:val="ListParagraph"/>
        <w:numPr>
          <w:ilvl w:val="0"/>
          <w:numId w:val="42"/>
        </w:numPr>
        <w:autoSpaceDE w:val="0"/>
        <w:autoSpaceDN w:val="0"/>
        <w:adjustRightInd w:val="0"/>
        <w:spacing w:before="120" w:after="120"/>
        <w:ind w:left="1800" w:hanging="27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 xml:space="preserve"> No necesita ninguna documentación.</w:t>
      </w:r>
    </w:p>
    <w:p w:rsidR="006F744E" w:rsidRPr="002A7ED6" w:rsidRDefault="006F744E" w:rsidP="00065DCC">
      <w:pPr>
        <w:pStyle w:val="ListParagraph"/>
        <w:numPr>
          <w:ilvl w:val="0"/>
          <w:numId w:val="30"/>
        </w:numPr>
        <w:tabs>
          <w:tab w:val="left" w:pos="810"/>
        </w:tabs>
        <w:autoSpaceDE w:val="0"/>
        <w:autoSpaceDN w:val="0"/>
        <w:adjustRightInd w:val="0"/>
        <w:spacing w:before="120" w:after="120"/>
        <w:ind w:left="810"/>
        <w:rPr>
          <w:rFonts w:ascii="Times New Roman" w:eastAsiaTheme="minorHAnsi" w:hAnsi="Times New Roman"/>
          <w:b/>
          <w:bCs/>
          <w:sz w:val="24"/>
          <w:szCs w:val="24"/>
          <w:lang w:val="es-ES"/>
        </w:rPr>
      </w:pPr>
      <w:r w:rsidRPr="002A7ED6">
        <w:rPr>
          <w:rFonts w:ascii="Times New Roman" w:eastAsiaTheme="minorHAnsi" w:hAnsi="Times New Roman"/>
          <w:b/>
          <w:bCs/>
          <w:sz w:val="24"/>
          <w:szCs w:val="24"/>
          <w:lang w:val="es-ES"/>
        </w:rPr>
        <w:t>Descuento de sueldo formalizado de trece (13) a treinta y seis (36) meses:</w:t>
      </w:r>
    </w:p>
    <w:p w:rsidR="006F744E" w:rsidRPr="006F744E" w:rsidRDefault="006F744E" w:rsidP="002A7ED6">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Copia del talonario del salario del contribuyente.</w:t>
      </w:r>
    </w:p>
    <w:p w:rsidR="006F744E" w:rsidRPr="006F744E" w:rsidRDefault="006F744E" w:rsidP="002A7ED6">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Copia del talonario del salario del cónyuge.</w:t>
      </w:r>
    </w:p>
    <w:p w:rsidR="006F744E" w:rsidRPr="006F744E" w:rsidRDefault="006F744E" w:rsidP="002A7ED6">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Número de seguro social de ambos.</w:t>
      </w:r>
    </w:p>
    <w:p w:rsidR="006F744E" w:rsidRPr="006F744E" w:rsidRDefault="006F744E" w:rsidP="002A7ED6">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lastRenderedPageBreak/>
        <w:t>Lugar de trabajo de ambos.</w:t>
      </w:r>
    </w:p>
    <w:p w:rsidR="006F744E" w:rsidRPr="006F744E" w:rsidRDefault="006F744E" w:rsidP="00065DCC">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Número y seguro social de los dependientes.</w:t>
      </w:r>
    </w:p>
    <w:p w:rsidR="006F744E" w:rsidRPr="006F744E" w:rsidRDefault="006F744E" w:rsidP="00065DCC">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Estado de cuentas bancarias (ahorros y/o cheques).</w:t>
      </w:r>
    </w:p>
    <w:p w:rsidR="006F744E" w:rsidRPr="006F744E" w:rsidRDefault="006F744E" w:rsidP="00065DCC">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Estado de cuentas de tarjetas de créditos.</w:t>
      </w:r>
    </w:p>
    <w:p w:rsidR="006F744E" w:rsidRPr="006F744E" w:rsidRDefault="006F744E" w:rsidP="00065DCC">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Evidencia de pago de hipoteca.</w:t>
      </w:r>
    </w:p>
    <w:p w:rsidR="006F744E" w:rsidRPr="006F744E" w:rsidRDefault="006F744E" w:rsidP="00065DCC">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Evidencia de pago de préstamos (banco, financiera, cooperativa).</w:t>
      </w:r>
    </w:p>
    <w:p w:rsidR="006F744E" w:rsidRDefault="006F744E" w:rsidP="00065DCC">
      <w:pPr>
        <w:pStyle w:val="ListParagraph"/>
        <w:numPr>
          <w:ilvl w:val="0"/>
          <w:numId w:val="18"/>
        </w:numPr>
        <w:autoSpaceDE w:val="0"/>
        <w:autoSpaceDN w:val="0"/>
        <w:adjustRightInd w:val="0"/>
        <w:spacing w:before="120" w:after="120"/>
        <w:ind w:left="1440"/>
        <w:rPr>
          <w:rFonts w:ascii="Times New Roman" w:eastAsiaTheme="minorHAnsi" w:hAnsi="Times New Roman"/>
          <w:sz w:val="24"/>
          <w:szCs w:val="24"/>
          <w:lang w:val="es-ES"/>
        </w:rPr>
      </w:pPr>
      <w:r w:rsidRPr="006F744E">
        <w:rPr>
          <w:rFonts w:ascii="Times New Roman" w:eastAsiaTheme="minorHAnsi" w:hAnsi="Times New Roman"/>
          <w:sz w:val="24"/>
          <w:szCs w:val="24"/>
          <w:lang w:val="es-ES"/>
        </w:rPr>
        <w:t>Copia de las últimas facturas de teléfono, agua y luz.</w:t>
      </w:r>
    </w:p>
    <w:p w:rsidR="006F744E" w:rsidRPr="00065DCC" w:rsidRDefault="006F744E" w:rsidP="00065DCC">
      <w:pPr>
        <w:pStyle w:val="ListParagraph"/>
        <w:numPr>
          <w:ilvl w:val="0"/>
          <w:numId w:val="30"/>
        </w:numPr>
        <w:autoSpaceDE w:val="0"/>
        <w:autoSpaceDN w:val="0"/>
        <w:adjustRightInd w:val="0"/>
        <w:spacing w:before="120" w:after="120"/>
        <w:rPr>
          <w:rFonts w:ascii="Times New Roman" w:eastAsiaTheme="minorHAnsi" w:hAnsi="Times New Roman"/>
          <w:b/>
          <w:bCs/>
          <w:sz w:val="24"/>
          <w:szCs w:val="24"/>
          <w:lang w:val="es-ES"/>
        </w:rPr>
      </w:pPr>
      <w:r w:rsidRPr="00065DCC">
        <w:rPr>
          <w:rFonts w:ascii="Times New Roman" w:eastAsiaTheme="minorHAnsi" w:hAnsi="Times New Roman"/>
          <w:b/>
          <w:bCs/>
          <w:sz w:val="24"/>
          <w:szCs w:val="24"/>
          <w:lang w:val="es-ES"/>
        </w:rPr>
        <w:t>Descuento de sueldo formalizado de treinta y siete (37) a sesenta (60) meses:</w:t>
      </w:r>
    </w:p>
    <w:p w:rsidR="006F744E" w:rsidRDefault="006F744E" w:rsidP="00065DCC">
      <w:pPr>
        <w:pStyle w:val="ListParagraph"/>
        <w:numPr>
          <w:ilvl w:val="0"/>
          <w:numId w:val="23"/>
        </w:numPr>
        <w:autoSpaceDE w:val="0"/>
        <w:autoSpaceDN w:val="0"/>
        <w:adjustRightInd w:val="0"/>
        <w:spacing w:before="120" w:after="120"/>
        <w:ind w:left="1440"/>
        <w:rPr>
          <w:rFonts w:ascii="Times New Roman" w:eastAsiaTheme="minorHAnsi" w:hAnsi="Times New Roman"/>
          <w:sz w:val="24"/>
          <w:szCs w:val="24"/>
          <w:lang w:val="es-ES"/>
        </w:rPr>
      </w:pPr>
      <w:r w:rsidRPr="00345CB5">
        <w:rPr>
          <w:rFonts w:ascii="Times New Roman" w:eastAsiaTheme="minorHAnsi" w:hAnsi="Times New Roman"/>
          <w:sz w:val="24"/>
          <w:szCs w:val="24"/>
          <w:lang w:val="es-ES"/>
        </w:rPr>
        <w:t>Este descuento de sueldo se autoriza en situaciones extraordinarias y depende del resultado del estado</w:t>
      </w:r>
      <w:r w:rsidR="00345CB5" w:rsidRPr="00345CB5">
        <w:rPr>
          <w:rFonts w:ascii="Times New Roman" w:eastAsiaTheme="minorHAnsi" w:hAnsi="Times New Roman"/>
          <w:sz w:val="24"/>
          <w:szCs w:val="24"/>
          <w:lang w:val="es-ES"/>
        </w:rPr>
        <w:t xml:space="preserve"> </w:t>
      </w:r>
      <w:r w:rsidRPr="00345CB5">
        <w:rPr>
          <w:rFonts w:ascii="Times New Roman" w:eastAsiaTheme="minorHAnsi" w:hAnsi="Times New Roman"/>
          <w:sz w:val="24"/>
          <w:szCs w:val="24"/>
          <w:lang w:val="es-ES"/>
        </w:rPr>
        <w:t>financiero del contribuyente. Además, debe cumplir con los mismos requisitos del descuento de</w:t>
      </w:r>
      <w:r w:rsidR="00345CB5" w:rsidRPr="00345CB5">
        <w:rPr>
          <w:rFonts w:ascii="Times New Roman" w:eastAsiaTheme="minorHAnsi" w:hAnsi="Times New Roman"/>
          <w:sz w:val="24"/>
          <w:szCs w:val="24"/>
          <w:lang w:val="es-ES"/>
        </w:rPr>
        <w:t xml:space="preserve"> </w:t>
      </w:r>
      <w:r w:rsidRPr="00345CB5">
        <w:rPr>
          <w:rFonts w:ascii="Times New Roman" w:eastAsiaTheme="minorHAnsi" w:hAnsi="Times New Roman"/>
          <w:sz w:val="24"/>
          <w:szCs w:val="24"/>
          <w:lang w:val="es-ES"/>
        </w:rPr>
        <w:t>sueldo de trece (13) a treinta y seis (36) meses y tiene que ser aprobado por el Director del Negociado de</w:t>
      </w:r>
      <w:r w:rsidR="00345CB5" w:rsidRPr="00345CB5">
        <w:rPr>
          <w:rFonts w:ascii="Times New Roman" w:eastAsiaTheme="minorHAnsi" w:hAnsi="Times New Roman"/>
          <w:sz w:val="24"/>
          <w:szCs w:val="24"/>
          <w:lang w:val="es-ES"/>
        </w:rPr>
        <w:t xml:space="preserve"> </w:t>
      </w:r>
      <w:r w:rsidRPr="00345CB5">
        <w:rPr>
          <w:rFonts w:ascii="Times New Roman" w:eastAsiaTheme="minorHAnsi" w:hAnsi="Times New Roman"/>
          <w:sz w:val="24"/>
          <w:szCs w:val="24"/>
          <w:lang w:val="es-ES"/>
        </w:rPr>
        <w:t>Recaudaciones.</w:t>
      </w:r>
    </w:p>
    <w:p w:rsidR="005E3A5C" w:rsidRPr="00345CB5" w:rsidRDefault="005E3A5C" w:rsidP="005E3A5C">
      <w:pPr>
        <w:pStyle w:val="ListParagraph"/>
        <w:autoSpaceDE w:val="0"/>
        <w:autoSpaceDN w:val="0"/>
        <w:adjustRightInd w:val="0"/>
        <w:spacing w:before="120" w:after="120"/>
        <w:ind w:left="1080"/>
        <w:rPr>
          <w:rFonts w:ascii="Times New Roman" w:eastAsiaTheme="minorHAnsi" w:hAnsi="Times New Roman"/>
          <w:sz w:val="24"/>
          <w:szCs w:val="24"/>
          <w:lang w:val="es-ES"/>
        </w:rPr>
      </w:pPr>
    </w:p>
    <w:p w:rsidR="008D2561" w:rsidRPr="00065DCC" w:rsidRDefault="006F744E" w:rsidP="00065DCC">
      <w:pPr>
        <w:pStyle w:val="ListParagraph"/>
        <w:numPr>
          <w:ilvl w:val="0"/>
          <w:numId w:val="30"/>
        </w:numPr>
        <w:autoSpaceDE w:val="0"/>
        <w:autoSpaceDN w:val="0"/>
        <w:adjustRightInd w:val="0"/>
        <w:spacing w:before="120" w:after="120"/>
        <w:rPr>
          <w:rFonts w:ascii="Times New Roman" w:eastAsiaTheme="minorHAnsi" w:hAnsi="Times New Roman"/>
          <w:bCs/>
          <w:sz w:val="24"/>
          <w:szCs w:val="24"/>
          <w:lang w:val="es-ES"/>
        </w:rPr>
      </w:pPr>
      <w:r w:rsidRPr="00065DCC">
        <w:rPr>
          <w:rFonts w:ascii="Times New Roman" w:eastAsiaTheme="minorHAnsi" w:hAnsi="Times New Roman"/>
          <w:b/>
          <w:bCs/>
          <w:sz w:val="24"/>
          <w:szCs w:val="24"/>
          <w:lang w:val="es-ES"/>
        </w:rPr>
        <w:t>Descuento de sueldo a contr</w:t>
      </w:r>
      <w:r w:rsidR="00CE4EFC" w:rsidRPr="00065DCC">
        <w:rPr>
          <w:rFonts w:ascii="Times New Roman" w:eastAsiaTheme="minorHAnsi" w:hAnsi="Times New Roman"/>
          <w:b/>
          <w:bCs/>
          <w:sz w:val="24"/>
          <w:szCs w:val="24"/>
          <w:lang w:val="es-ES"/>
        </w:rPr>
        <w:t>ibuyentes que tienen contrato por</w:t>
      </w:r>
      <w:r w:rsidRPr="00065DCC">
        <w:rPr>
          <w:rFonts w:ascii="Times New Roman" w:eastAsiaTheme="minorHAnsi" w:hAnsi="Times New Roman"/>
          <w:b/>
          <w:bCs/>
          <w:sz w:val="24"/>
          <w:szCs w:val="24"/>
          <w:lang w:val="es-ES"/>
        </w:rPr>
        <w:t xml:space="preserve"> servicios profesionales con las agencias</w:t>
      </w:r>
      <w:r w:rsidR="00345CB5" w:rsidRPr="00065DCC">
        <w:rPr>
          <w:rFonts w:ascii="Times New Roman" w:eastAsiaTheme="minorHAnsi" w:hAnsi="Times New Roman"/>
          <w:b/>
          <w:bCs/>
          <w:sz w:val="24"/>
          <w:szCs w:val="24"/>
          <w:lang w:val="es-ES"/>
        </w:rPr>
        <w:t xml:space="preserve"> </w:t>
      </w:r>
      <w:r w:rsidRPr="00065DCC">
        <w:rPr>
          <w:rFonts w:ascii="Times New Roman" w:eastAsiaTheme="minorHAnsi" w:hAnsi="Times New Roman"/>
          <w:b/>
          <w:bCs/>
          <w:sz w:val="24"/>
          <w:szCs w:val="24"/>
          <w:lang w:val="es-ES"/>
        </w:rPr>
        <w:t>gubernamentales:</w:t>
      </w:r>
      <w:r w:rsidR="008D2561" w:rsidRPr="00065DCC">
        <w:rPr>
          <w:rFonts w:ascii="Times New Roman" w:eastAsiaTheme="minorHAnsi" w:hAnsi="Times New Roman"/>
          <w:b/>
          <w:bCs/>
          <w:sz w:val="24"/>
          <w:szCs w:val="24"/>
          <w:lang w:val="es-ES"/>
        </w:rPr>
        <w:tab/>
      </w:r>
    </w:p>
    <w:p w:rsidR="008D2561" w:rsidRPr="008D2561" w:rsidRDefault="008D2561" w:rsidP="00065DCC">
      <w:pPr>
        <w:pStyle w:val="ListParagraph"/>
        <w:numPr>
          <w:ilvl w:val="0"/>
          <w:numId w:val="23"/>
        </w:numPr>
        <w:autoSpaceDE w:val="0"/>
        <w:autoSpaceDN w:val="0"/>
        <w:adjustRightInd w:val="0"/>
        <w:spacing w:before="120" w:after="120"/>
        <w:ind w:left="1440"/>
        <w:rPr>
          <w:rFonts w:ascii="Times New Roman" w:eastAsiaTheme="minorHAnsi" w:hAnsi="Times New Roman"/>
          <w:bCs/>
          <w:sz w:val="24"/>
          <w:szCs w:val="24"/>
          <w:lang w:val="es-ES"/>
        </w:rPr>
      </w:pPr>
      <w:r w:rsidRPr="008D2561">
        <w:rPr>
          <w:rFonts w:ascii="Times New Roman" w:eastAsiaTheme="minorHAnsi" w:hAnsi="Times New Roman"/>
          <w:bCs/>
          <w:sz w:val="24"/>
          <w:szCs w:val="24"/>
          <w:lang w:val="es-ES"/>
        </w:rPr>
        <w:t>Copia del contrato o carta certificada de la agencia gubernamental donde prestará el servicio, que indique el término del contrato y la cantidad que se le pagará.</w:t>
      </w:r>
    </w:p>
    <w:p w:rsidR="008D56DC" w:rsidRPr="00065DCC" w:rsidRDefault="00C36013" w:rsidP="00065DCC">
      <w:pPr>
        <w:pStyle w:val="ListParagraph"/>
        <w:numPr>
          <w:ilvl w:val="0"/>
          <w:numId w:val="30"/>
        </w:numPr>
        <w:autoSpaceDE w:val="0"/>
        <w:autoSpaceDN w:val="0"/>
        <w:adjustRightInd w:val="0"/>
        <w:spacing w:before="120" w:after="120"/>
        <w:rPr>
          <w:rFonts w:ascii="Times New Roman" w:hAnsi="Times New Roman"/>
          <w:b/>
          <w:sz w:val="24"/>
          <w:szCs w:val="24"/>
          <w:lang w:val="es-ES"/>
        </w:rPr>
      </w:pPr>
      <w:r w:rsidRPr="00065DCC">
        <w:rPr>
          <w:rFonts w:ascii="Times New Roman" w:hAnsi="Times New Roman"/>
          <w:b/>
          <w:sz w:val="24"/>
          <w:szCs w:val="24"/>
          <w:lang w:val="es-ES"/>
        </w:rPr>
        <w:t>Oferta y Compromiso de Pago</w:t>
      </w:r>
    </w:p>
    <w:p w:rsidR="00065DCC" w:rsidRDefault="00C36013" w:rsidP="00065DCC">
      <w:pPr>
        <w:pStyle w:val="ListParagraph"/>
        <w:numPr>
          <w:ilvl w:val="0"/>
          <w:numId w:val="23"/>
        </w:numPr>
        <w:autoSpaceDE w:val="0"/>
        <w:autoSpaceDN w:val="0"/>
        <w:adjustRightInd w:val="0"/>
        <w:spacing w:before="120" w:after="120"/>
        <w:ind w:left="1440"/>
        <w:rPr>
          <w:rFonts w:ascii="Times New Roman" w:hAnsi="Times New Roman"/>
          <w:sz w:val="24"/>
          <w:szCs w:val="24"/>
          <w:lang w:val="es-ES"/>
        </w:rPr>
      </w:pPr>
      <w:r>
        <w:rPr>
          <w:rFonts w:ascii="Times New Roman" w:hAnsi="Times New Roman"/>
          <w:sz w:val="24"/>
          <w:szCs w:val="24"/>
          <w:lang w:val="es-ES"/>
        </w:rPr>
        <w:t xml:space="preserve">El contribuyente podrá solicitar una Oferta y Compromiso para liquidar su deuda.  El Secretario </w:t>
      </w:r>
      <w:r w:rsidR="00A55B8F">
        <w:rPr>
          <w:rFonts w:ascii="Times New Roman" w:hAnsi="Times New Roman"/>
          <w:sz w:val="24"/>
          <w:szCs w:val="24"/>
          <w:lang w:val="es-ES"/>
        </w:rPr>
        <w:t>está</w:t>
      </w:r>
      <w:r>
        <w:rPr>
          <w:rFonts w:ascii="Times New Roman" w:hAnsi="Times New Roman"/>
          <w:sz w:val="24"/>
          <w:szCs w:val="24"/>
          <w:lang w:val="es-ES"/>
        </w:rPr>
        <w:t xml:space="preserve"> facultado para formalizar un acuerdo de pago por escrito, mediante el cual se comprometa a dejar sin efecto cualquier contribución tasada y adiciones, incluso penalidades civiles o criminales, que sean aplicables a un caso con respecto a cualquier contribución impuesta por el </w:t>
      </w:r>
      <w:r w:rsidR="00A55B8F">
        <w:rPr>
          <w:rFonts w:ascii="Times New Roman" w:hAnsi="Times New Roman"/>
          <w:sz w:val="24"/>
          <w:szCs w:val="24"/>
          <w:lang w:val="es-ES"/>
        </w:rPr>
        <w:t>Código</w:t>
      </w:r>
      <w:r>
        <w:rPr>
          <w:rFonts w:ascii="Times New Roman" w:hAnsi="Times New Roman"/>
          <w:sz w:val="24"/>
          <w:szCs w:val="24"/>
          <w:lang w:val="es-ES"/>
        </w:rPr>
        <w:t xml:space="preserve"> u otras leyes que impongan </w:t>
      </w:r>
      <w:r w:rsidR="00A55B8F">
        <w:rPr>
          <w:rFonts w:ascii="Times New Roman" w:hAnsi="Times New Roman"/>
          <w:sz w:val="24"/>
          <w:szCs w:val="24"/>
          <w:lang w:val="es-ES"/>
        </w:rPr>
        <w:t>contribuciones</w:t>
      </w:r>
      <w:r>
        <w:rPr>
          <w:rFonts w:ascii="Times New Roman" w:hAnsi="Times New Roman"/>
          <w:sz w:val="24"/>
          <w:szCs w:val="24"/>
          <w:lang w:val="es-ES"/>
        </w:rPr>
        <w:t xml:space="preserve">. </w:t>
      </w:r>
    </w:p>
    <w:p w:rsidR="00065DCC" w:rsidRDefault="00A55B8F" w:rsidP="00065DCC">
      <w:pPr>
        <w:pStyle w:val="ListParagraph"/>
        <w:numPr>
          <w:ilvl w:val="0"/>
          <w:numId w:val="23"/>
        </w:numPr>
        <w:autoSpaceDE w:val="0"/>
        <w:autoSpaceDN w:val="0"/>
        <w:adjustRightInd w:val="0"/>
        <w:spacing w:before="120" w:after="120"/>
        <w:ind w:left="1440"/>
        <w:rPr>
          <w:rFonts w:ascii="Times New Roman" w:hAnsi="Times New Roman"/>
          <w:sz w:val="24"/>
          <w:szCs w:val="24"/>
          <w:lang w:val="es-ES"/>
        </w:rPr>
      </w:pPr>
      <w:r w:rsidRPr="00065DCC">
        <w:rPr>
          <w:rFonts w:ascii="Times New Roman" w:hAnsi="Times New Roman"/>
          <w:sz w:val="24"/>
          <w:szCs w:val="24"/>
          <w:lang w:val="es-ES"/>
        </w:rPr>
        <w:t>Los compromisos de pago deben ser autorizados por el Secretario de Hacienda o su representante autorizado, quien debe justificar las razones para la concesión del acuerdo de pago y establecer un expediente del caso en el cual se documente la cantidad de contribución tasada, la cantidad de interés y adiciones a la contribución; la cantidad actual a pagar de acuerdo con los términos del compromiso de pago</w:t>
      </w:r>
      <w:r w:rsidR="00065DCC">
        <w:rPr>
          <w:rFonts w:ascii="Times New Roman" w:hAnsi="Times New Roman"/>
          <w:sz w:val="24"/>
          <w:szCs w:val="24"/>
          <w:lang w:val="es-ES"/>
        </w:rPr>
        <w:t>.</w:t>
      </w:r>
    </w:p>
    <w:p w:rsidR="00A55B8F" w:rsidRPr="00065DCC" w:rsidRDefault="00DA61BE" w:rsidP="00065DCC">
      <w:pPr>
        <w:pStyle w:val="ListParagraph"/>
        <w:numPr>
          <w:ilvl w:val="0"/>
          <w:numId w:val="23"/>
        </w:numPr>
        <w:autoSpaceDE w:val="0"/>
        <w:autoSpaceDN w:val="0"/>
        <w:adjustRightInd w:val="0"/>
        <w:spacing w:before="120" w:after="120"/>
        <w:ind w:left="1440"/>
        <w:rPr>
          <w:rFonts w:ascii="Times New Roman" w:hAnsi="Times New Roman"/>
          <w:sz w:val="24"/>
          <w:szCs w:val="24"/>
          <w:lang w:val="es-ES"/>
        </w:rPr>
      </w:pPr>
      <w:r w:rsidRPr="00065DCC">
        <w:rPr>
          <w:rFonts w:ascii="Times New Roman" w:hAnsi="Times New Roman"/>
          <w:sz w:val="24"/>
          <w:szCs w:val="24"/>
          <w:lang w:val="es-ES"/>
        </w:rPr>
        <w:t>U</w:t>
      </w:r>
      <w:r w:rsidR="00A55B8F" w:rsidRPr="00065DCC">
        <w:rPr>
          <w:rFonts w:ascii="Times New Roman" w:hAnsi="Times New Roman"/>
          <w:sz w:val="24"/>
          <w:szCs w:val="24"/>
          <w:lang w:val="es-ES"/>
        </w:rPr>
        <w:t xml:space="preserve">n análisis de la situación </w:t>
      </w:r>
      <w:r w:rsidR="00AC5424" w:rsidRPr="00065DCC">
        <w:rPr>
          <w:rFonts w:ascii="Times New Roman" w:hAnsi="Times New Roman"/>
          <w:sz w:val="24"/>
          <w:szCs w:val="24"/>
          <w:lang w:val="es-ES"/>
        </w:rPr>
        <w:t>financiera</w:t>
      </w:r>
      <w:r w:rsidR="00A55B8F" w:rsidRPr="00065DCC">
        <w:rPr>
          <w:rFonts w:ascii="Times New Roman" w:hAnsi="Times New Roman"/>
          <w:sz w:val="24"/>
          <w:szCs w:val="24"/>
          <w:lang w:val="es-ES"/>
        </w:rPr>
        <w:t xml:space="preserve"> del contribuyente que demuestre la capacidad de pago de la cantidad establecida en el compromiso de pago; y cualquier otro documento o evidencia que sea requerida por el Secretario bajo las reglas y reglamentos establecidos.</w:t>
      </w:r>
    </w:p>
    <w:p w:rsidR="00073CD4" w:rsidRDefault="00073CD4" w:rsidP="00073CD4">
      <w:pPr>
        <w:autoSpaceDE w:val="0"/>
        <w:autoSpaceDN w:val="0"/>
        <w:adjustRightInd w:val="0"/>
        <w:spacing w:before="120" w:after="120"/>
        <w:rPr>
          <w:rFonts w:ascii="Times New Roman" w:hAnsi="Times New Roman"/>
          <w:b/>
          <w:i/>
          <w:sz w:val="24"/>
          <w:szCs w:val="24"/>
          <w:lang w:val="es-ES"/>
        </w:rPr>
      </w:pPr>
      <w:r w:rsidRPr="00396189">
        <w:rPr>
          <w:rFonts w:ascii="Times New Roman" w:hAnsi="Times New Roman"/>
          <w:b/>
          <w:i/>
          <w:sz w:val="24"/>
          <w:szCs w:val="24"/>
          <w:lang w:val="es-ES"/>
        </w:rPr>
        <w:t>Nota aclaratoria:</w:t>
      </w:r>
      <w:r w:rsidRPr="00396189">
        <w:rPr>
          <w:rFonts w:ascii="Times New Roman" w:hAnsi="Times New Roman"/>
          <w:i/>
          <w:sz w:val="24"/>
          <w:szCs w:val="24"/>
          <w:lang w:val="es-ES"/>
        </w:rPr>
        <w:t xml:space="preserve"> </w:t>
      </w:r>
      <w:r w:rsidRPr="00396189">
        <w:rPr>
          <w:rFonts w:ascii="Times New Roman" w:hAnsi="Times New Roman"/>
          <w:b/>
          <w:i/>
          <w:sz w:val="24"/>
          <w:szCs w:val="24"/>
          <w:lang w:val="es-ES"/>
        </w:rPr>
        <w:t>No puede incluir deudas posteriores al descuento de sueldo</w:t>
      </w:r>
    </w:p>
    <w:p w:rsidR="00065DCC" w:rsidRPr="00396189" w:rsidRDefault="00065DCC" w:rsidP="00073CD4">
      <w:pPr>
        <w:autoSpaceDE w:val="0"/>
        <w:autoSpaceDN w:val="0"/>
        <w:adjustRightInd w:val="0"/>
        <w:spacing w:before="120" w:after="120"/>
        <w:rPr>
          <w:rFonts w:ascii="Times New Roman" w:hAnsi="Times New Roman"/>
          <w:b/>
          <w:i/>
          <w:sz w:val="24"/>
          <w:szCs w:val="24"/>
          <w:lang w:val="es-ES"/>
        </w:rPr>
      </w:pPr>
    </w:p>
    <w:p w:rsidR="00AC5424" w:rsidRPr="00065DCC" w:rsidRDefault="00AC5424" w:rsidP="00065DCC">
      <w:pPr>
        <w:pStyle w:val="ListParagraph"/>
        <w:numPr>
          <w:ilvl w:val="0"/>
          <w:numId w:val="30"/>
        </w:numPr>
        <w:tabs>
          <w:tab w:val="left" w:pos="450"/>
        </w:tabs>
        <w:autoSpaceDE w:val="0"/>
        <w:autoSpaceDN w:val="0"/>
        <w:adjustRightInd w:val="0"/>
        <w:spacing w:before="120" w:after="120"/>
        <w:jc w:val="both"/>
        <w:rPr>
          <w:rFonts w:ascii="Times New Roman" w:hAnsi="Times New Roman"/>
          <w:b/>
          <w:sz w:val="24"/>
          <w:szCs w:val="24"/>
          <w:lang w:val="es-ES"/>
        </w:rPr>
      </w:pPr>
      <w:r w:rsidRPr="00065DCC">
        <w:rPr>
          <w:rFonts w:ascii="Times New Roman" w:hAnsi="Times New Roman"/>
          <w:b/>
          <w:sz w:val="24"/>
          <w:szCs w:val="24"/>
          <w:lang w:val="es-ES"/>
        </w:rPr>
        <w:lastRenderedPageBreak/>
        <w:t>Requisitos y documentos para solicitar Oferta y Compromiso de Pago</w:t>
      </w:r>
    </w:p>
    <w:p w:rsidR="00AC5424" w:rsidRPr="002A7ED6" w:rsidRDefault="00AC5424" w:rsidP="00276A0B">
      <w:pPr>
        <w:numPr>
          <w:ilvl w:val="0"/>
          <w:numId w:val="35"/>
        </w:numPr>
        <w:autoSpaceDE w:val="0"/>
        <w:autoSpaceDN w:val="0"/>
        <w:adjustRightInd w:val="0"/>
        <w:spacing w:after="0" w:line="240" w:lineRule="auto"/>
        <w:ind w:leftChars="475" w:left="1439" w:hangingChars="164" w:hanging="394"/>
        <w:rPr>
          <w:rFonts w:ascii="Times New Roman" w:hAnsi="Times New Roman"/>
          <w:sz w:val="24"/>
          <w:szCs w:val="24"/>
          <w:lang w:val="es-ES"/>
        </w:rPr>
      </w:pPr>
      <w:r w:rsidRPr="00F03D30">
        <w:rPr>
          <w:rFonts w:ascii="Times New Roman" w:hAnsi="Times New Roman"/>
          <w:sz w:val="24"/>
          <w:szCs w:val="24"/>
          <w:lang w:val="es-ES"/>
        </w:rPr>
        <w:t>Los requisitos así como el procedimiento para solicitar un</w:t>
      </w:r>
      <w:r w:rsidR="002A7ED6">
        <w:rPr>
          <w:rFonts w:ascii="Times New Roman" w:hAnsi="Times New Roman"/>
          <w:sz w:val="24"/>
          <w:szCs w:val="24"/>
          <w:lang w:val="es-ES"/>
        </w:rPr>
        <w:t>a</w:t>
      </w:r>
      <w:r w:rsidRPr="00F03D30">
        <w:rPr>
          <w:rFonts w:ascii="Times New Roman" w:hAnsi="Times New Roman"/>
          <w:sz w:val="24"/>
          <w:szCs w:val="24"/>
          <w:lang w:val="es-ES"/>
        </w:rPr>
        <w:t xml:space="preserve"> Oferta y Compromiso de Pago, se establecen en el Boletín Informativo 99-03</w:t>
      </w:r>
      <w:r w:rsidR="002A7ED6">
        <w:rPr>
          <w:rFonts w:ascii="Times New Roman" w:hAnsi="Times New Roman"/>
          <w:sz w:val="24"/>
          <w:szCs w:val="24"/>
          <w:lang w:val="es-ES"/>
        </w:rPr>
        <w:t>:</w:t>
      </w:r>
      <w:r w:rsidR="00627DB5" w:rsidRPr="00F03D30">
        <w:rPr>
          <w:rFonts w:ascii="Times New Roman" w:hAnsi="Times New Roman"/>
          <w:sz w:val="24"/>
          <w:szCs w:val="24"/>
          <w:lang w:val="es-ES"/>
        </w:rPr>
        <w:t xml:space="preserve"> </w:t>
      </w:r>
      <w:r w:rsidR="009C65FD" w:rsidRPr="00F03D30">
        <w:rPr>
          <w:rFonts w:ascii="Times New Roman" w:hAnsi="Times New Roman"/>
          <w:sz w:val="24"/>
          <w:szCs w:val="24"/>
          <w:lang w:val="es-ES"/>
        </w:rPr>
        <w:t xml:space="preserve">Procedimiento para agilizar la evaluación y flexibilizar los requisitos en la aprobación de planes de pagos. </w:t>
      </w:r>
      <w:r w:rsidR="00F03D30">
        <w:rPr>
          <w:rFonts w:ascii="Times New Roman" w:hAnsi="Times New Roman"/>
          <w:sz w:val="24"/>
          <w:szCs w:val="24"/>
          <w:lang w:val="es-ES"/>
        </w:rPr>
        <w:t>El contribuyente d</w:t>
      </w:r>
      <w:r w:rsidR="00BF04C3" w:rsidRPr="00F03D30">
        <w:rPr>
          <w:rFonts w:ascii="Times New Roman" w:hAnsi="Times New Roman"/>
          <w:sz w:val="24"/>
          <w:szCs w:val="24"/>
          <w:lang w:val="es-ES"/>
        </w:rPr>
        <w:t xml:space="preserve">eberá someter la solicitud con los requisitos al Distrito de Cobros </w:t>
      </w:r>
      <w:r w:rsidR="007939C8" w:rsidRPr="00F03D30">
        <w:rPr>
          <w:rFonts w:ascii="Times New Roman" w:hAnsi="Times New Roman"/>
          <w:sz w:val="24"/>
          <w:szCs w:val="24"/>
          <w:lang w:val="es-ES"/>
        </w:rPr>
        <w:t>más</w:t>
      </w:r>
      <w:r w:rsidR="00BF04C3" w:rsidRPr="00F03D30">
        <w:rPr>
          <w:rFonts w:ascii="Times New Roman" w:hAnsi="Times New Roman"/>
          <w:sz w:val="24"/>
          <w:szCs w:val="24"/>
          <w:lang w:val="es-ES"/>
        </w:rPr>
        <w:t xml:space="preserve"> cercano a su residencia</w:t>
      </w:r>
      <w:r w:rsidR="00490268" w:rsidRPr="00F03D30">
        <w:rPr>
          <w:rFonts w:ascii="Times New Roman" w:hAnsi="Times New Roman"/>
          <w:sz w:val="24"/>
          <w:szCs w:val="24"/>
          <w:lang w:val="es-ES"/>
        </w:rPr>
        <w:t xml:space="preserve"> o en el Departamento de Hacienda en San Juan Oficina 412-A.</w:t>
      </w:r>
      <w:r w:rsidR="002A7ED6">
        <w:rPr>
          <w:rFonts w:ascii="Times New Roman" w:hAnsi="Times New Roman"/>
          <w:sz w:val="24"/>
          <w:szCs w:val="24"/>
          <w:lang w:val="es-ES"/>
        </w:rPr>
        <w:t xml:space="preserve"> Los requisitos son los siguientes:</w:t>
      </w:r>
    </w:p>
    <w:p w:rsidR="00DA61BE" w:rsidRDefault="00AC5424" w:rsidP="00276A0B">
      <w:pPr>
        <w:pStyle w:val="ListParagraph"/>
        <w:numPr>
          <w:ilvl w:val="0"/>
          <w:numId w:val="23"/>
        </w:numPr>
        <w:autoSpaceDE w:val="0"/>
        <w:autoSpaceDN w:val="0"/>
        <w:adjustRightInd w:val="0"/>
        <w:spacing w:after="0" w:line="240" w:lineRule="auto"/>
        <w:ind w:leftChars="491" w:left="1438" w:hangingChars="149" w:hanging="358"/>
        <w:rPr>
          <w:rFonts w:ascii="Times New Roman" w:hAnsi="Times New Roman"/>
          <w:sz w:val="24"/>
          <w:szCs w:val="24"/>
          <w:lang w:val="es-ES"/>
        </w:rPr>
      </w:pPr>
      <w:r w:rsidRPr="00DA61BE">
        <w:rPr>
          <w:rFonts w:ascii="Times New Roman" w:hAnsi="Times New Roman"/>
          <w:sz w:val="24"/>
          <w:szCs w:val="24"/>
          <w:lang w:val="es-ES"/>
        </w:rPr>
        <w:t xml:space="preserve">Solicitud Oferta y Compromiso de Pago </w:t>
      </w:r>
    </w:p>
    <w:p w:rsidR="00AC5424" w:rsidRDefault="00AC5424" w:rsidP="00276A0B">
      <w:pPr>
        <w:pStyle w:val="ListParagraph"/>
        <w:numPr>
          <w:ilvl w:val="0"/>
          <w:numId w:val="23"/>
        </w:numPr>
        <w:tabs>
          <w:tab w:val="left" w:pos="1440"/>
        </w:tabs>
        <w:autoSpaceDE w:val="0"/>
        <w:autoSpaceDN w:val="0"/>
        <w:adjustRightInd w:val="0"/>
        <w:spacing w:before="120" w:after="120" w:line="240" w:lineRule="auto"/>
        <w:ind w:left="1440"/>
        <w:rPr>
          <w:rFonts w:ascii="Times New Roman" w:hAnsi="Times New Roman"/>
          <w:sz w:val="24"/>
          <w:szCs w:val="24"/>
          <w:lang w:val="es-ES"/>
        </w:rPr>
      </w:pPr>
      <w:r w:rsidRPr="00DA61BE">
        <w:rPr>
          <w:rFonts w:ascii="Times New Roman" w:hAnsi="Times New Roman"/>
          <w:sz w:val="24"/>
          <w:szCs w:val="24"/>
          <w:lang w:val="es-ES"/>
        </w:rPr>
        <w:t xml:space="preserve">Estado de Situación Financiera de Individuos </w:t>
      </w:r>
      <w:r w:rsidR="00BF04C3" w:rsidRPr="00DA61BE">
        <w:rPr>
          <w:rFonts w:ascii="Times New Roman" w:hAnsi="Times New Roman"/>
          <w:sz w:val="24"/>
          <w:szCs w:val="24"/>
          <w:lang w:val="es-ES"/>
        </w:rPr>
        <w:t>o</w:t>
      </w:r>
      <w:r w:rsidRPr="00DA61BE">
        <w:rPr>
          <w:rFonts w:ascii="Times New Roman" w:hAnsi="Times New Roman"/>
          <w:sz w:val="24"/>
          <w:szCs w:val="24"/>
          <w:lang w:val="es-ES"/>
        </w:rPr>
        <w:t xml:space="preserve"> Estado de </w:t>
      </w:r>
      <w:r w:rsidR="00BF04C3" w:rsidRPr="00DA61BE">
        <w:rPr>
          <w:rFonts w:ascii="Times New Roman" w:hAnsi="Times New Roman"/>
          <w:sz w:val="24"/>
          <w:szCs w:val="24"/>
          <w:lang w:val="es-ES"/>
        </w:rPr>
        <w:t>Situación</w:t>
      </w:r>
      <w:r w:rsidRPr="00DA61BE">
        <w:rPr>
          <w:rFonts w:ascii="Times New Roman" w:hAnsi="Times New Roman"/>
          <w:sz w:val="24"/>
          <w:szCs w:val="24"/>
          <w:lang w:val="es-ES"/>
        </w:rPr>
        <w:t xml:space="preserve"> Financiera de Negocios y Corporaciones </w:t>
      </w:r>
    </w:p>
    <w:p w:rsidR="00DA61BE" w:rsidRPr="00276A0B" w:rsidRDefault="00DA61BE" w:rsidP="00276A0B">
      <w:pPr>
        <w:pStyle w:val="ListParagraph"/>
        <w:numPr>
          <w:ilvl w:val="0"/>
          <w:numId w:val="30"/>
        </w:numPr>
        <w:autoSpaceDE w:val="0"/>
        <w:autoSpaceDN w:val="0"/>
        <w:adjustRightInd w:val="0"/>
        <w:spacing w:before="120" w:after="120"/>
        <w:rPr>
          <w:rFonts w:ascii="Times New Roman" w:hAnsi="Times New Roman"/>
          <w:b/>
          <w:sz w:val="24"/>
          <w:szCs w:val="24"/>
          <w:lang w:val="es-ES"/>
        </w:rPr>
      </w:pPr>
      <w:r w:rsidRPr="00276A0B">
        <w:rPr>
          <w:rFonts w:ascii="Times New Roman" w:hAnsi="Times New Roman"/>
          <w:b/>
          <w:sz w:val="24"/>
          <w:szCs w:val="24"/>
          <w:lang w:val="es-ES"/>
        </w:rPr>
        <w:t>Oferta aceptada</w:t>
      </w:r>
    </w:p>
    <w:p w:rsidR="00BF04C3" w:rsidRPr="00276A0B" w:rsidRDefault="00BF04C3" w:rsidP="00276A0B">
      <w:pPr>
        <w:pStyle w:val="ListParagraph"/>
        <w:numPr>
          <w:ilvl w:val="0"/>
          <w:numId w:val="43"/>
        </w:numPr>
        <w:autoSpaceDE w:val="0"/>
        <w:autoSpaceDN w:val="0"/>
        <w:adjustRightInd w:val="0"/>
        <w:spacing w:before="120" w:after="120"/>
        <w:ind w:left="1440"/>
        <w:rPr>
          <w:rFonts w:ascii="Times New Roman" w:hAnsi="Times New Roman"/>
          <w:sz w:val="24"/>
          <w:szCs w:val="24"/>
          <w:lang w:val="es-ES"/>
        </w:rPr>
      </w:pPr>
      <w:r w:rsidRPr="00276A0B">
        <w:rPr>
          <w:rFonts w:ascii="Times New Roman" w:hAnsi="Times New Roman"/>
          <w:sz w:val="24"/>
          <w:szCs w:val="24"/>
          <w:lang w:val="es-ES"/>
        </w:rPr>
        <w:t>Si la oferta es aceptada, se le notificará al contribuyente por escrito.  En ese momento, el contribuyente deberá pagar la cantidad acordada y cumplir con todas las condiciones establecidas en el compromiso.  El Negociado de Recaudaciones cancelara todo embargo anotado y suspenderá toda acción de cobro vigente cuando se reciba la cantidad acordada.</w:t>
      </w:r>
    </w:p>
    <w:p w:rsidR="00DA61BE" w:rsidRPr="00073CD4" w:rsidRDefault="00DA61BE" w:rsidP="00073CD4">
      <w:pPr>
        <w:pStyle w:val="ListParagraph"/>
        <w:numPr>
          <w:ilvl w:val="0"/>
          <w:numId w:val="37"/>
        </w:numPr>
        <w:autoSpaceDE w:val="0"/>
        <w:autoSpaceDN w:val="0"/>
        <w:adjustRightInd w:val="0"/>
        <w:spacing w:before="120" w:after="120"/>
        <w:rPr>
          <w:rFonts w:ascii="Times New Roman" w:hAnsi="Times New Roman"/>
          <w:b/>
          <w:sz w:val="24"/>
          <w:szCs w:val="24"/>
          <w:lang w:val="es-ES"/>
        </w:rPr>
      </w:pPr>
      <w:r w:rsidRPr="00073CD4">
        <w:rPr>
          <w:rFonts w:ascii="Times New Roman" w:hAnsi="Times New Roman"/>
          <w:b/>
          <w:sz w:val="24"/>
          <w:szCs w:val="24"/>
          <w:lang w:val="es-ES"/>
        </w:rPr>
        <w:t>Oferta denegada</w:t>
      </w:r>
    </w:p>
    <w:p w:rsidR="00F03D30" w:rsidRPr="00276A0B" w:rsidRDefault="00966AA2" w:rsidP="00276A0B">
      <w:pPr>
        <w:pStyle w:val="ListParagraph"/>
        <w:numPr>
          <w:ilvl w:val="0"/>
          <w:numId w:val="43"/>
        </w:numPr>
        <w:autoSpaceDE w:val="0"/>
        <w:autoSpaceDN w:val="0"/>
        <w:adjustRightInd w:val="0"/>
        <w:spacing w:before="120" w:after="120"/>
        <w:ind w:left="1440"/>
        <w:rPr>
          <w:rFonts w:ascii="Times New Roman" w:hAnsi="Times New Roman"/>
          <w:sz w:val="24"/>
          <w:szCs w:val="24"/>
          <w:lang w:val="es-ES"/>
        </w:rPr>
      </w:pPr>
      <w:r w:rsidRPr="00276A0B">
        <w:rPr>
          <w:rFonts w:ascii="Times New Roman" w:hAnsi="Times New Roman"/>
          <w:sz w:val="24"/>
          <w:szCs w:val="24"/>
          <w:lang w:val="es-ES"/>
        </w:rPr>
        <w:t>Si la Oferta se deniega, el contribuyente puede solicitar una reconsideración del caso.  Sin embargo, esta acción no detendrá las gestiones de cobro, tales como anotar y actualizar embargos sobre propiedades inmuebles.</w:t>
      </w:r>
    </w:p>
    <w:tbl>
      <w:tblPr>
        <w:tblStyle w:val="MediumGrid1-Accent5"/>
        <w:tblW w:w="0" w:type="auto"/>
        <w:tblInd w:w="108" w:type="dxa"/>
        <w:tblLook w:val="04A0" w:firstRow="1" w:lastRow="0" w:firstColumn="1" w:lastColumn="0" w:noHBand="0" w:noVBand="1"/>
      </w:tblPr>
      <w:tblGrid>
        <w:gridCol w:w="3870"/>
        <w:gridCol w:w="5220"/>
      </w:tblGrid>
      <w:tr w:rsidR="00073CD4" w:rsidRPr="009B5A88" w:rsidTr="002F659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shd w:val="clear" w:color="auto" w:fill="548DD4" w:themeFill="text2" w:themeFillTint="99"/>
            <w:vAlign w:val="center"/>
          </w:tcPr>
          <w:p w:rsidR="00073CD4" w:rsidRPr="009B5A88" w:rsidRDefault="00396189" w:rsidP="002F6595">
            <w:pPr>
              <w:pStyle w:val="ListParagraph"/>
              <w:spacing w:after="0" w:line="240" w:lineRule="auto"/>
              <w:ind w:left="0"/>
              <w:rPr>
                <w:rFonts w:ascii="Times New Roman" w:hAnsi="Times New Roman"/>
                <w:b w:val="0"/>
                <w:sz w:val="24"/>
                <w:szCs w:val="24"/>
              </w:rPr>
            </w:pPr>
            <w:r>
              <w:rPr>
                <w:rFonts w:ascii="Times New Roman" w:hAnsi="Times New Roman"/>
                <w:sz w:val="24"/>
                <w:szCs w:val="24"/>
              </w:rPr>
              <w:t>Formularios u</w:t>
            </w:r>
            <w:r w:rsidR="00073CD4">
              <w:rPr>
                <w:rFonts w:ascii="Times New Roman" w:hAnsi="Times New Roman"/>
                <w:sz w:val="24"/>
                <w:szCs w:val="24"/>
              </w:rPr>
              <w:t>tilizados</w:t>
            </w:r>
          </w:p>
        </w:tc>
        <w:tc>
          <w:tcPr>
            <w:tcW w:w="5220" w:type="dxa"/>
            <w:shd w:val="clear" w:color="auto" w:fill="548DD4" w:themeFill="text2" w:themeFillTint="99"/>
          </w:tcPr>
          <w:p w:rsidR="00073CD4" w:rsidRDefault="00073CD4" w:rsidP="002F6595">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073CD4" w:rsidRPr="0009444D" w:rsidTr="002F65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073CD4" w:rsidRPr="0009444D"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Modelo SC 3337</w:t>
            </w:r>
          </w:p>
        </w:tc>
        <w:tc>
          <w:tcPr>
            <w:tcW w:w="5220" w:type="dxa"/>
          </w:tcPr>
          <w:p w:rsidR="00073CD4" w:rsidRDefault="00073CD4" w:rsidP="002F659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Solicitud Descuento de Sueldo</w:t>
            </w:r>
          </w:p>
        </w:tc>
      </w:tr>
      <w:tr w:rsidR="00073CD4" w:rsidRPr="007C6BF0" w:rsidTr="002F6595">
        <w:trPr>
          <w:trHeight w:val="2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073CD4" w:rsidRPr="0009444D"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Modelo SC 3540</w:t>
            </w:r>
          </w:p>
        </w:tc>
        <w:tc>
          <w:tcPr>
            <w:tcW w:w="5220" w:type="dxa"/>
          </w:tcPr>
          <w:p w:rsidR="00073CD4" w:rsidRDefault="00073CD4" w:rsidP="002F6595">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Solicitud Oferta y Compromiso de Pago</w:t>
            </w:r>
          </w:p>
        </w:tc>
      </w:tr>
      <w:tr w:rsidR="00073CD4" w:rsidRPr="007C6BF0" w:rsidTr="002F65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073CD4" w:rsidRPr="0009444D"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Modelo SC 3325</w:t>
            </w:r>
          </w:p>
        </w:tc>
        <w:tc>
          <w:tcPr>
            <w:tcW w:w="5220" w:type="dxa"/>
          </w:tcPr>
          <w:p w:rsidR="00073CD4" w:rsidRDefault="00073CD4" w:rsidP="002F659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Estado de Situación Financiera de Individuos</w:t>
            </w:r>
          </w:p>
        </w:tc>
      </w:tr>
      <w:tr w:rsidR="00073CD4" w:rsidRPr="007C6BF0" w:rsidTr="002F6595">
        <w:trPr>
          <w:trHeight w:val="2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073CD4"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Modelo SC 3326</w:t>
            </w:r>
          </w:p>
        </w:tc>
        <w:tc>
          <w:tcPr>
            <w:tcW w:w="5220" w:type="dxa"/>
          </w:tcPr>
          <w:p w:rsidR="00073CD4" w:rsidRDefault="00073CD4" w:rsidP="002F6595">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Estado de Situación Financiera de Negocios y Corporaciones</w:t>
            </w:r>
          </w:p>
        </w:tc>
      </w:tr>
      <w:tr w:rsidR="00073CD4" w:rsidRPr="007C6BF0" w:rsidTr="002F65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vAlign w:val="center"/>
          </w:tcPr>
          <w:p w:rsidR="00073CD4"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Modelo Sc 2745</w:t>
            </w:r>
          </w:p>
        </w:tc>
        <w:tc>
          <w:tcPr>
            <w:tcW w:w="5220" w:type="dxa"/>
          </w:tcPr>
          <w:p w:rsidR="00073CD4" w:rsidRDefault="00073CD4" w:rsidP="002F659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 xml:space="preserve">Poder y Declaración de Representación </w:t>
            </w:r>
          </w:p>
        </w:tc>
      </w:tr>
    </w:tbl>
    <w:p w:rsidR="00F03D30" w:rsidRDefault="00F03D30" w:rsidP="003F28DF">
      <w:pPr>
        <w:autoSpaceDE w:val="0"/>
        <w:autoSpaceDN w:val="0"/>
        <w:adjustRightInd w:val="0"/>
        <w:spacing w:before="120" w:after="120"/>
        <w:rPr>
          <w:rFonts w:ascii="Times New Roman" w:hAnsi="Times New Roman"/>
          <w:sz w:val="24"/>
          <w:szCs w:val="24"/>
          <w:lang w:val="es-ES"/>
        </w:rPr>
      </w:pPr>
    </w:p>
    <w:tbl>
      <w:tblPr>
        <w:tblStyle w:val="MediumGrid1-Accent5"/>
        <w:tblW w:w="0" w:type="auto"/>
        <w:tblInd w:w="108" w:type="dxa"/>
        <w:tblLook w:val="04A0" w:firstRow="1" w:lastRow="0" w:firstColumn="1" w:lastColumn="0" w:noHBand="0" w:noVBand="1"/>
      </w:tblPr>
      <w:tblGrid>
        <w:gridCol w:w="3870"/>
        <w:gridCol w:w="5220"/>
      </w:tblGrid>
      <w:tr w:rsidR="00073CD4" w:rsidRPr="009B5A88" w:rsidTr="002F659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shd w:val="clear" w:color="auto" w:fill="548DD4" w:themeFill="text2" w:themeFillTint="99"/>
            <w:vAlign w:val="bottom"/>
          </w:tcPr>
          <w:p w:rsidR="00073CD4" w:rsidRPr="009B5A88" w:rsidRDefault="00073CD4" w:rsidP="002F6595">
            <w:pPr>
              <w:pStyle w:val="ListParagraph"/>
              <w:spacing w:after="0" w:line="240" w:lineRule="auto"/>
              <w:ind w:left="0"/>
              <w:rPr>
                <w:rFonts w:ascii="Times New Roman" w:hAnsi="Times New Roman"/>
                <w:b w:val="0"/>
                <w:sz w:val="24"/>
                <w:szCs w:val="24"/>
              </w:rPr>
            </w:pPr>
            <w:r>
              <w:rPr>
                <w:rFonts w:ascii="Times New Roman" w:hAnsi="Times New Roman"/>
                <w:sz w:val="24"/>
                <w:szCs w:val="24"/>
              </w:rPr>
              <w:t>Distritos de Cobro</w:t>
            </w:r>
          </w:p>
        </w:tc>
        <w:tc>
          <w:tcPr>
            <w:tcW w:w="5220" w:type="dxa"/>
            <w:shd w:val="clear" w:color="auto" w:fill="548DD4" w:themeFill="text2" w:themeFillTint="99"/>
            <w:vAlign w:val="bottom"/>
          </w:tcPr>
          <w:p w:rsidR="00073CD4" w:rsidRDefault="00073CD4" w:rsidP="002F6595">
            <w:pPr>
              <w:pStyle w:val="ListParagraph"/>
              <w:spacing w:after="0" w:line="240" w:lineRule="auto"/>
              <w:ind w:left="0"/>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Teléfono</w:t>
            </w:r>
          </w:p>
        </w:tc>
      </w:tr>
      <w:tr w:rsidR="00073CD4" w:rsidRPr="0009444D" w:rsidTr="002F659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870" w:type="dxa"/>
            <w:vAlign w:val="bottom"/>
          </w:tcPr>
          <w:p w:rsidR="00073CD4" w:rsidRPr="0009444D"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Arecibo</w:t>
            </w:r>
          </w:p>
        </w:tc>
        <w:tc>
          <w:tcPr>
            <w:tcW w:w="5220" w:type="dxa"/>
            <w:vAlign w:val="bottom"/>
          </w:tcPr>
          <w:p w:rsidR="00073CD4" w:rsidRDefault="00073CD4" w:rsidP="002F659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787-816-0515</w:t>
            </w:r>
          </w:p>
        </w:tc>
      </w:tr>
      <w:tr w:rsidR="00073CD4" w:rsidRPr="007939C8" w:rsidTr="002F6595">
        <w:trPr>
          <w:trHeight w:val="20"/>
        </w:trPr>
        <w:tc>
          <w:tcPr>
            <w:cnfStyle w:val="001000000000" w:firstRow="0" w:lastRow="0" w:firstColumn="1" w:lastColumn="0" w:oddVBand="0" w:evenVBand="0" w:oddHBand="0" w:evenHBand="0" w:firstRowFirstColumn="0" w:firstRowLastColumn="0" w:lastRowFirstColumn="0" w:lastRowLastColumn="0"/>
            <w:tcW w:w="3870" w:type="dxa"/>
            <w:vAlign w:val="bottom"/>
          </w:tcPr>
          <w:p w:rsidR="00073CD4" w:rsidRPr="0009444D"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 xml:space="preserve">Bayamón </w:t>
            </w:r>
          </w:p>
        </w:tc>
        <w:tc>
          <w:tcPr>
            <w:tcW w:w="5220" w:type="dxa"/>
            <w:vAlign w:val="bottom"/>
          </w:tcPr>
          <w:p w:rsidR="00073CD4" w:rsidRDefault="00073CD4" w:rsidP="002F6595">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787-740-3200</w:t>
            </w:r>
          </w:p>
        </w:tc>
      </w:tr>
      <w:tr w:rsidR="00073CD4" w:rsidRPr="007939C8" w:rsidTr="002F65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vAlign w:val="bottom"/>
          </w:tcPr>
          <w:p w:rsidR="00073CD4" w:rsidRPr="0009444D"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Caguas</w:t>
            </w:r>
          </w:p>
        </w:tc>
        <w:tc>
          <w:tcPr>
            <w:tcW w:w="5220" w:type="dxa"/>
            <w:vAlign w:val="bottom"/>
          </w:tcPr>
          <w:p w:rsidR="00073CD4" w:rsidRDefault="00073CD4" w:rsidP="002F659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787-258-1597</w:t>
            </w:r>
          </w:p>
        </w:tc>
      </w:tr>
      <w:tr w:rsidR="00073CD4" w:rsidRPr="007939C8" w:rsidTr="002F6595">
        <w:trPr>
          <w:trHeight w:val="20"/>
        </w:trPr>
        <w:tc>
          <w:tcPr>
            <w:cnfStyle w:val="001000000000" w:firstRow="0" w:lastRow="0" w:firstColumn="1" w:lastColumn="0" w:oddVBand="0" w:evenVBand="0" w:oddHBand="0" w:evenHBand="0" w:firstRowFirstColumn="0" w:firstRowLastColumn="0" w:lastRowFirstColumn="0" w:lastRowLastColumn="0"/>
            <w:tcW w:w="3870" w:type="dxa"/>
            <w:vAlign w:val="bottom"/>
          </w:tcPr>
          <w:p w:rsidR="00073CD4"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 xml:space="preserve">Carolina </w:t>
            </w:r>
          </w:p>
        </w:tc>
        <w:tc>
          <w:tcPr>
            <w:tcW w:w="5220" w:type="dxa"/>
            <w:vAlign w:val="bottom"/>
          </w:tcPr>
          <w:p w:rsidR="00073CD4" w:rsidRDefault="00073CD4" w:rsidP="002F6595">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787-769-7600</w:t>
            </w:r>
          </w:p>
        </w:tc>
      </w:tr>
      <w:tr w:rsidR="00073CD4" w:rsidRPr="007939C8" w:rsidTr="002F65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vAlign w:val="bottom"/>
          </w:tcPr>
          <w:p w:rsidR="00073CD4"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lastRenderedPageBreak/>
              <w:t>Guaynabo</w:t>
            </w:r>
          </w:p>
        </w:tc>
        <w:tc>
          <w:tcPr>
            <w:tcW w:w="5220" w:type="dxa"/>
            <w:vAlign w:val="bottom"/>
          </w:tcPr>
          <w:p w:rsidR="00073CD4" w:rsidRDefault="00073CD4" w:rsidP="002F659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787-272-8422</w:t>
            </w:r>
          </w:p>
        </w:tc>
      </w:tr>
      <w:tr w:rsidR="00073CD4" w:rsidRPr="007939C8" w:rsidTr="002F6595">
        <w:trPr>
          <w:trHeight w:val="20"/>
        </w:trPr>
        <w:tc>
          <w:tcPr>
            <w:cnfStyle w:val="001000000000" w:firstRow="0" w:lastRow="0" w:firstColumn="1" w:lastColumn="0" w:oddVBand="0" w:evenVBand="0" w:oddHBand="0" w:evenHBand="0" w:firstRowFirstColumn="0" w:firstRowLastColumn="0" w:lastRowFirstColumn="0" w:lastRowLastColumn="0"/>
            <w:tcW w:w="3870" w:type="dxa"/>
            <w:vAlign w:val="bottom"/>
          </w:tcPr>
          <w:p w:rsidR="00073CD4"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Humacao</w:t>
            </w:r>
          </w:p>
        </w:tc>
        <w:tc>
          <w:tcPr>
            <w:tcW w:w="5220" w:type="dxa"/>
            <w:vAlign w:val="bottom"/>
          </w:tcPr>
          <w:p w:rsidR="00073CD4" w:rsidRDefault="00073CD4" w:rsidP="002F6595">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787-852-2226</w:t>
            </w:r>
          </w:p>
        </w:tc>
      </w:tr>
      <w:tr w:rsidR="00073CD4" w:rsidRPr="007939C8" w:rsidTr="002F65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vAlign w:val="bottom"/>
          </w:tcPr>
          <w:p w:rsidR="00073CD4"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Mayagüez</w:t>
            </w:r>
          </w:p>
        </w:tc>
        <w:tc>
          <w:tcPr>
            <w:tcW w:w="5220" w:type="dxa"/>
            <w:vAlign w:val="bottom"/>
          </w:tcPr>
          <w:p w:rsidR="00073CD4" w:rsidRDefault="00073CD4" w:rsidP="002F659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787-805-7545</w:t>
            </w:r>
          </w:p>
        </w:tc>
      </w:tr>
      <w:tr w:rsidR="00073CD4" w:rsidRPr="007939C8" w:rsidTr="002F6595">
        <w:trPr>
          <w:trHeight w:val="20"/>
        </w:trPr>
        <w:tc>
          <w:tcPr>
            <w:cnfStyle w:val="001000000000" w:firstRow="0" w:lastRow="0" w:firstColumn="1" w:lastColumn="0" w:oddVBand="0" w:evenVBand="0" w:oddHBand="0" w:evenHBand="0" w:firstRowFirstColumn="0" w:firstRowLastColumn="0" w:lastRowFirstColumn="0" w:lastRowLastColumn="0"/>
            <w:tcW w:w="3870" w:type="dxa"/>
            <w:vAlign w:val="bottom"/>
          </w:tcPr>
          <w:p w:rsidR="00073CD4"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Ponce</w:t>
            </w:r>
          </w:p>
        </w:tc>
        <w:tc>
          <w:tcPr>
            <w:tcW w:w="5220" w:type="dxa"/>
            <w:vAlign w:val="bottom"/>
          </w:tcPr>
          <w:p w:rsidR="00073CD4" w:rsidRDefault="00073CD4" w:rsidP="002F6595">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787-844-2541</w:t>
            </w:r>
          </w:p>
        </w:tc>
      </w:tr>
      <w:tr w:rsidR="00073CD4" w:rsidRPr="007939C8" w:rsidTr="002F65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870" w:type="dxa"/>
            <w:vAlign w:val="bottom"/>
          </w:tcPr>
          <w:p w:rsidR="00073CD4" w:rsidRDefault="00073CD4" w:rsidP="002F6595">
            <w:pPr>
              <w:pStyle w:val="ListParagraph"/>
              <w:spacing w:before="120" w:after="120"/>
              <w:ind w:left="0"/>
              <w:rPr>
                <w:rFonts w:ascii="Times New Roman" w:hAnsi="Times New Roman"/>
                <w:b w:val="0"/>
                <w:sz w:val="24"/>
                <w:szCs w:val="24"/>
              </w:rPr>
            </w:pPr>
            <w:r>
              <w:rPr>
                <w:rFonts w:ascii="Times New Roman" w:hAnsi="Times New Roman"/>
                <w:b w:val="0"/>
                <w:sz w:val="24"/>
                <w:szCs w:val="24"/>
              </w:rPr>
              <w:t>Rio Piedras</w:t>
            </w:r>
          </w:p>
        </w:tc>
        <w:tc>
          <w:tcPr>
            <w:tcW w:w="5220" w:type="dxa"/>
            <w:vAlign w:val="bottom"/>
          </w:tcPr>
          <w:p w:rsidR="00073CD4" w:rsidRDefault="00073CD4" w:rsidP="002F6595">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Pr>
                <w:rFonts w:ascii="Times New Roman" w:hAnsi="Times New Roman"/>
                <w:b/>
                <w:sz w:val="24"/>
                <w:szCs w:val="24"/>
              </w:rPr>
              <w:t>787-771-3058</w:t>
            </w:r>
          </w:p>
        </w:tc>
      </w:tr>
    </w:tbl>
    <w:p w:rsidR="00F03D30" w:rsidRDefault="00F03D30" w:rsidP="00F03D30">
      <w:pPr>
        <w:autoSpaceDE w:val="0"/>
        <w:autoSpaceDN w:val="0"/>
        <w:adjustRightInd w:val="0"/>
        <w:spacing w:before="120" w:after="120"/>
        <w:rPr>
          <w:rFonts w:ascii="Times New Roman" w:hAnsi="Times New Roman"/>
          <w:b/>
          <w:sz w:val="24"/>
          <w:szCs w:val="24"/>
          <w:lang w:val="es-ES"/>
        </w:rPr>
      </w:pPr>
    </w:p>
    <w:p w:rsidR="00F03D30" w:rsidRPr="002A7ED6" w:rsidRDefault="00F03D30" w:rsidP="002A7ED6">
      <w:pPr>
        <w:pStyle w:val="ListParagraph"/>
        <w:numPr>
          <w:ilvl w:val="0"/>
          <w:numId w:val="37"/>
        </w:numPr>
        <w:autoSpaceDE w:val="0"/>
        <w:autoSpaceDN w:val="0"/>
        <w:adjustRightInd w:val="0"/>
        <w:spacing w:before="120" w:after="120"/>
        <w:rPr>
          <w:rFonts w:ascii="Times New Roman" w:hAnsi="Times New Roman"/>
          <w:b/>
          <w:sz w:val="24"/>
          <w:szCs w:val="24"/>
          <w:lang w:val="es-ES"/>
        </w:rPr>
      </w:pPr>
      <w:r w:rsidRPr="002A7ED6">
        <w:rPr>
          <w:rFonts w:ascii="Times New Roman" w:hAnsi="Times New Roman"/>
          <w:b/>
          <w:sz w:val="24"/>
          <w:szCs w:val="24"/>
          <w:lang w:val="es-ES"/>
        </w:rPr>
        <w:t>Pago global de la licencia acumulada a la Separación de Servicio</w:t>
      </w:r>
    </w:p>
    <w:p w:rsidR="00DA61BE" w:rsidRPr="00276A0B" w:rsidRDefault="00F03D30" w:rsidP="00276A0B">
      <w:pPr>
        <w:pStyle w:val="ListParagraph"/>
        <w:numPr>
          <w:ilvl w:val="0"/>
          <w:numId w:val="43"/>
        </w:numPr>
        <w:autoSpaceDE w:val="0"/>
        <w:autoSpaceDN w:val="0"/>
        <w:adjustRightInd w:val="0"/>
        <w:spacing w:before="120" w:after="120"/>
        <w:ind w:left="1440"/>
        <w:rPr>
          <w:rFonts w:ascii="Times New Roman" w:hAnsi="Times New Roman"/>
          <w:sz w:val="24"/>
          <w:szCs w:val="24"/>
          <w:lang w:val="es-ES"/>
        </w:rPr>
      </w:pPr>
      <w:r w:rsidRPr="00276A0B">
        <w:rPr>
          <w:rFonts w:ascii="Times New Roman" w:hAnsi="Times New Roman"/>
          <w:sz w:val="24"/>
          <w:szCs w:val="24"/>
          <w:lang w:val="es-ES"/>
        </w:rPr>
        <w:t>Cuando existan deudas contributivas las mismas serán descontadas de la suma global o de cualquier otro pago que el Estado venga obligado a realizar al funcionario o empleado al momento del retiro (llámese bonificaciones de cualquier otra forma).  Al personal que al separarse del servicio tenga un plan de pago cuya única garantía sea su sueldo devengado, se le cobrará el balance adeudado del global.</w:t>
      </w:r>
    </w:p>
    <w:tbl>
      <w:tblPr>
        <w:tblW w:w="10262"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9454"/>
      </w:tblGrid>
      <w:tr w:rsidR="00A4723C" w:rsidRPr="007C6BF0" w:rsidTr="002F6595">
        <w:trPr>
          <w:trHeight w:val="645"/>
        </w:trPr>
        <w:tc>
          <w:tcPr>
            <w:tcW w:w="80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4723C" w:rsidRPr="00E8314F" w:rsidRDefault="00A4723C" w:rsidP="002F6595">
            <w:pPr>
              <w:pStyle w:val="NormalWeb"/>
              <w:spacing w:before="0" w:beforeAutospacing="0"/>
              <w:rPr>
                <w:rFonts w:ascii="Arial" w:hAnsi="Arial" w:cs="Arial"/>
                <w:color w:val="000000"/>
                <w:sz w:val="20"/>
                <w:szCs w:val="20"/>
                <w:lang w:val="es-PR"/>
              </w:rPr>
            </w:pPr>
            <w:r>
              <w:rPr>
                <w:rFonts w:asciiTheme="minorHAnsi" w:hAnsiTheme="minorHAnsi" w:cs="Arial"/>
                <w:noProof/>
                <w:color w:val="000000"/>
              </w:rPr>
              <w:drawing>
                <wp:inline distT="0" distB="0" distL="0" distR="0">
                  <wp:extent cx="298771" cy="265196"/>
                  <wp:effectExtent l="19050" t="0" r="6029"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298771" cy="265196"/>
                          </a:xfrm>
                          <a:prstGeom prst="rect">
                            <a:avLst/>
                          </a:prstGeom>
                          <a:noFill/>
                          <a:ln w="9525">
                            <a:noFill/>
                            <a:miter lim="800000"/>
                            <a:headEnd/>
                            <a:tailEnd/>
                          </a:ln>
                        </pic:spPr>
                      </pic:pic>
                    </a:graphicData>
                  </a:graphic>
                </wp:inline>
              </w:drawing>
            </w:r>
          </w:p>
        </w:tc>
        <w:tc>
          <w:tcPr>
            <w:tcW w:w="9454" w:type="dxa"/>
            <w:tcBorders>
              <w:left w:val="single" w:sz="4" w:space="0" w:color="auto"/>
            </w:tcBorders>
            <w:shd w:val="clear" w:color="auto" w:fill="F79646" w:themeFill="accent6"/>
            <w:vAlign w:val="center"/>
          </w:tcPr>
          <w:p w:rsidR="00A4723C" w:rsidRPr="002608D6" w:rsidRDefault="00A4723C" w:rsidP="002F6595">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 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leyes a</w:t>
            </w:r>
            <w:r w:rsidRPr="002608D6">
              <w:rPr>
                <w:rFonts w:ascii="Times New Roman" w:eastAsiaTheme="minorHAnsi" w:hAnsi="Times New Roman"/>
                <w:b/>
                <w:sz w:val="28"/>
                <w:szCs w:val="28"/>
                <w:lang w:val="es-PR"/>
              </w:rPr>
              <w:t>plicables</w:t>
            </w:r>
          </w:p>
        </w:tc>
      </w:tr>
    </w:tbl>
    <w:p w:rsidR="002A7ED6" w:rsidRPr="00276A0B" w:rsidRDefault="002A7ED6" w:rsidP="00276A0B">
      <w:pPr>
        <w:pStyle w:val="ListParagraph"/>
        <w:numPr>
          <w:ilvl w:val="0"/>
          <w:numId w:val="37"/>
        </w:numPr>
        <w:shd w:val="clear" w:color="auto" w:fill="FFFFFF"/>
        <w:spacing w:before="120" w:after="120" w:line="240" w:lineRule="auto"/>
        <w:rPr>
          <w:rFonts w:ascii="Times New Roman" w:hAnsi="Times New Roman"/>
          <w:color w:val="000000"/>
          <w:sz w:val="24"/>
          <w:lang w:val="es-PR"/>
        </w:rPr>
      </w:pPr>
      <w:r w:rsidRPr="00276A0B">
        <w:rPr>
          <w:rFonts w:ascii="Times New Roman" w:hAnsi="Times New Roman"/>
          <w:color w:val="525252"/>
          <w:sz w:val="24"/>
          <w:szCs w:val="24"/>
          <w:lang w:val="es-ES"/>
        </w:rPr>
        <w:t>Boletín Informativo 99-03</w:t>
      </w:r>
    </w:p>
    <w:p w:rsidR="00A4723C" w:rsidRPr="00276A0B" w:rsidRDefault="00893FC4" w:rsidP="00276A0B">
      <w:pPr>
        <w:pStyle w:val="ListParagraph"/>
        <w:numPr>
          <w:ilvl w:val="0"/>
          <w:numId w:val="37"/>
        </w:numPr>
        <w:shd w:val="clear" w:color="auto" w:fill="FFFFFF"/>
        <w:spacing w:before="120" w:after="120" w:line="240" w:lineRule="auto"/>
        <w:rPr>
          <w:rFonts w:ascii="Times New Roman" w:hAnsi="Times New Roman"/>
          <w:color w:val="000000"/>
          <w:sz w:val="24"/>
          <w:lang w:val="es-PR"/>
        </w:rPr>
      </w:pPr>
      <w:hyperlink r:id="rId13" w:history="1">
        <w:r w:rsidR="00A4723C" w:rsidRPr="00276A0B">
          <w:rPr>
            <w:rStyle w:val="Hyperlink"/>
            <w:rFonts w:ascii="Times New Roman" w:hAnsi="Times New Roman"/>
            <w:sz w:val="24"/>
            <w:szCs w:val="24"/>
            <w:lang w:val="es-PR"/>
          </w:rPr>
          <w:t>Código de Rentas Internas para un Nuevo Puerto Rico</w:t>
        </w:r>
      </w:hyperlink>
      <w:r w:rsidR="00A4723C" w:rsidRPr="00276A0B">
        <w:rPr>
          <w:rFonts w:ascii="Times New Roman" w:hAnsi="Times New Roman"/>
          <w:color w:val="000000"/>
          <w:sz w:val="24"/>
          <w:szCs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A4723C" w:rsidRPr="007C6BF0" w:rsidTr="002F6595">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4723C" w:rsidRPr="00A625BF" w:rsidRDefault="00A4723C" w:rsidP="002F6595">
            <w:pPr>
              <w:pStyle w:val="NormalWeb"/>
              <w:rPr>
                <w:rFonts w:ascii="Verdana" w:hAnsi="Verdana" w:cs="Arial"/>
                <w:color w:val="000000"/>
                <w:sz w:val="20"/>
                <w:szCs w:val="20"/>
                <w:lang w:val="es-PR"/>
              </w:rPr>
            </w:pPr>
            <w:r>
              <w:rPr>
                <w:rFonts w:ascii="Arial" w:hAnsi="Arial" w:cs="Arial"/>
                <w:noProof/>
                <w:sz w:val="20"/>
                <w:szCs w:val="20"/>
              </w:rPr>
              <w:drawing>
                <wp:inline distT="0" distB="0" distL="0" distR="0">
                  <wp:extent cx="352425" cy="295275"/>
                  <wp:effectExtent l="19050" t="0" r="9525" b="0"/>
                  <wp:docPr id="8" name="Picture 1"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A4723C" w:rsidRPr="002608D6" w:rsidRDefault="00A4723C" w:rsidP="002F6595">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04746E" w:rsidRPr="003F28DF" w:rsidRDefault="00A55B8F" w:rsidP="003F28DF">
      <w:pPr>
        <w:pStyle w:val="ListParagraph"/>
        <w:numPr>
          <w:ilvl w:val="0"/>
          <w:numId w:val="38"/>
        </w:numPr>
        <w:shd w:val="clear" w:color="auto" w:fill="FFFFFF"/>
        <w:spacing w:before="120" w:after="120" w:line="240" w:lineRule="auto"/>
        <w:rPr>
          <w:rFonts w:ascii="Times New Roman" w:hAnsi="Times New Roman"/>
          <w:b/>
          <w:bCs/>
          <w:color w:val="000000"/>
          <w:sz w:val="24"/>
          <w:lang w:val="es-PR"/>
        </w:rPr>
      </w:pPr>
      <w:r w:rsidRPr="003F28DF">
        <w:rPr>
          <w:rFonts w:ascii="Times New Roman" w:hAnsi="Times New Roman"/>
          <w:b/>
          <w:bCs/>
          <w:color w:val="000000"/>
          <w:sz w:val="24"/>
          <w:lang w:val="es-PR"/>
        </w:rPr>
        <w:t>El contribuyente puede hacer el pago de su contribución a pagar con la planilla en efectivo, cheque o tarjetas de crédito, entre otros.</w:t>
      </w:r>
    </w:p>
    <w:p w:rsidR="00A55B8F" w:rsidRPr="00AC5424" w:rsidRDefault="00A55B8F" w:rsidP="003F28DF">
      <w:pPr>
        <w:pStyle w:val="ListParagraph"/>
        <w:numPr>
          <w:ilvl w:val="0"/>
          <w:numId w:val="39"/>
        </w:numPr>
        <w:shd w:val="clear" w:color="auto" w:fill="FFFFFF"/>
        <w:spacing w:before="120" w:after="120" w:line="240" w:lineRule="auto"/>
        <w:rPr>
          <w:rFonts w:ascii="Times New Roman" w:hAnsi="Times New Roman"/>
          <w:bCs/>
          <w:sz w:val="24"/>
          <w:szCs w:val="24"/>
          <w:lang w:val="es-ES"/>
        </w:rPr>
      </w:pPr>
      <w:r w:rsidRPr="00DA61BE">
        <w:rPr>
          <w:rFonts w:ascii="Times New Roman" w:hAnsi="Times New Roman"/>
          <w:b/>
          <w:bCs/>
          <w:sz w:val="24"/>
          <w:szCs w:val="24"/>
          <w:lang w:val="es-ES"/>
        </w:rPr>
        <w:t>Efectivo</w:t>
      </w:r>
      <w:r w:rsidRPr="00AC5424">
        <w:rPr>
          <w:rFonts w:ascii="Times New Roman" w:hAnsi="Times New Roman"/>
          <w:bCs/>
          <w:sz w:val="24"/>
          <w:szCs w:val="24"/>
          <w:lang w:val="es-ES"/>
        </w:rPr>
        <w:t xml:space="preserve"> – Para efectuar un pago en efectivo deberá visitar una de nuestras colecturías.</w:t>
      </w:r>
    </w:p>
    <w:p w:rsidR="00A55B8F" w:rsidRPr="00AC5424" w:rsidRDefault="00A55B8F" w:rsidP="003F28DF">
      <w:pPr>
        <w:pStyle w:val="ListParagraph"/>
        <w:numPr>
          <w:ilvl w:val="0"/>
          <w:numId w:val="39"/>
        </w:numPr>
        <w:shd w:val="clear" w:color="auto" w:fill="FFFFFF"/>
        <w:spacing w:before="120" w:after="120" w:line="240" w:lineRule="auto"/>
        <w:rPr>
          <w:rFonts w:ascii="Times New Roman" w:hAnsi="Times New Roman"/>
          <w:sz w:val="24"/>
          <w:szCs w:val="24"/>
          <w:lang w:val="es-ES"/>
        </w:rPr>
      </w:pPr>
      <w:r w:rsidRPr="00DA61BE">
        <w:rPr>
          <w:rFonts w:ascii="Times New Roman" w:hAnsi="Times New Roman"/>
          <w:b/>
          <w:sz w:val="24"/>
          <w:szCs w:val="24"/>
          <w:lang w:val="es-ES"/>
        </w:rPr>
        <w:t>Débito a cuenta de cheques a ahorro (</w:t>
      </w:r>
      <w:r w:rsidRPr="00DA61BE">
        <w:rPr>
          <w:rFonts w:ascii="Times New Roman" w:hAnsi="Times New Roman"/>
          <w:b/>
          <w:i/>
          <w:sz w:val="24"/>
          <w:szCs w:val="24"/>
          <w:lang w:val="es-ES"/>
        </w:rPr>
        <w:t>ACH</w:t>
      </w:r>
      <w:r w:rsidRPr="00DA61BE">
        <w:rPr>
          <w:rFonts w:ascii="Times New Roman" w:hAnsi="Times New Roman"/>
          <w:b/>
          <w:sz w:val="24"/>
          <w:szCs w:val="24"/>
          <w:lang w:val="es-ES"/>
        </w:rPr>
        <w:t>)</w:t>
      </w:r>
      <w:r w:rsidRPr="00AC5424">
        <w:rPr>
          <w:rFonts w:ascii="Times New Roman" w:hAnsi="Times New Roman"/>
          <w:sz w:val="24"/>
          <w:szCs w:val="24"/>
          <w:lang w:val="es-ES"/>
        </w:rPr>
        <w:t xml:space="preserve"> – Para efectuar un pago utilizando el método de débito a su cuenta de cheque o ahorro, deberá visitar una de nuestras colecturías y efectuar el pago con su tarjeta de crédito.</w:t>
      </w:r>
    </w:p>
    <w:p w:rsidR="00A55B8F" w:rsidRPr="00AC5424" w:rsidRDefault="00A55B8F" w:rsidP="003F28DF">
      <w:pPr>
        <w:pStyle w:val="ListParagraph"/>
        <w:numPr>
          <w:ilvl w:val="0"/>
          <w:numId w:val="39"/>
        </w:numPr>
        <w:shd w:val="clear" w:color="auto" w:fill="FFFFFF"/>
        <w:spacing w:before="120" w:after="120" w:line="240" w:lineRule="auto"/>
        <w:rPr>
          <w:rFonts w:ascii="Times New Roman" w:hAnsi="Times New Roman"/>
          <w:i/>
          <w:sz w:val="24"/>
          <w:szCs w:val="24"/>
          <w:lang w:val="es-ES"/>
        </w:rPr>
      </w:pPr>
      <w:r w:rsidRPr="00DA61BE">
        <w:rPr>
          <w:rFonts w:ascii="Times New Roman" w:hAnsi="Times New Roman"/>
          <w:b/>
          <w:sz w:val="24"/>
          <w:szCs w:val="24"/>
          <w:lang w:val="es-ES"/>
        </w:rPr>
        <w:t>Tarjeta de crédito</w:t>
      </w:r>
      <w:r w:rsidRPr="00AC5424">
        <w:rPr>
          <w:rFonts w:ascii="Times New Roman" w:hAnsi="Times New Roman"/>
          <w:sz w:val="24"/>
          <w:szCs w:val="24"/>
          <w:lang w:val="es-ES"/>
        </w:rPr>
        <w:t xml:space="preserve"> – Para efectuar un pago utilizando su tarjeta de crédito, deberá visitar una de nuestras colecturías y efectuar su pago con su tarjeta de crédito VISA o </w:t>
      </w:r>
      <w:r w:rsidRPr="00AC5424">
        <w:rPr>
          <w:rFonts w:ascii="Times New Roman" w:hAnsi="Times New Roman"/>
          <w:i/>
          <w:sz w:val="24"/>
          <w:szCs w:val="24"/>
          <w:lang w:val="es-ES"/>
        </w:rPr>
        <w:t>Master Card.</w:t>
      </w:r>
    </w:p>
    <w:p w:rsidR="00A55B8F" w:rsidRPr="00AC5424" w:rsidRDefault="00A55B8F" w:rsidP="003F28DF">
      <w:pPr>
        <w:pStyle w:val="ListParagraph"/>
        <w:numPr>
          <w:ilvl w:val="0"/>
          <w:numId w:val="39"/>
        </w:numPr>
        <w:shd w:val="clear" w:color="auto" w:fill="FFFFFF"/>
        <w:spacing w:before="120" w:after="120" w:line="240" w:lineRule="auto"/>
        <w:rPr>
          <w:rFonts w:ascii="Times New Roman" w:hAnsi="Times New Roman"/>
          <w:sz w:val="24"/>
          <w:szCs w:val="24"/>
          <w:lang w:val="es-ES"/>
        </w:rPr>
      </w:pPr>
      <w:r w:rsidRPr="00DA61BE">
        <w:rPr>
          <w:rFonts w:ascii="Times New Roman" w:hAnsi="Times New Roman"/>
          <w:b/>
          <w:sz w:val="24"/>
          <w:szCs w:val="24"/>
          <w:lang w:val="es-ES"/>
        </w:rPr>
        <w:t>Giro Postal o cheque de gerente</w:t>
      </w:r>
      <w:r w:rsidRPr="00AC5424">
        <w:rPr>
          <w:rFonts w:ascii="Times New Roman" w:hAnsi="Times New Roman"/>
          <w:sz w:val="24"/>
          <w:szCs w:val="24"/>
          <w:lang w:val="es-ES"/>
        </w:rPr>
        <w:t xml:space="preserve"> – Los giros postales o cheques de gerente deberán hacerse a nombre del Secretario de Hacienda.  Estos pagos pueden realizarse en cualquiera de nuestras Colecturías o enviarse por correo, acompañado del formulario o planilla correspondiente.  Siempre que realice un pago con giro postal o cheque de gerente, deberá incluir en el mismo el numero de </w:t>
      </w:r>
      <w:r w:rsidRPr="00AC5424">
        <w:rPr>
          <w:rFonts w:ascii="Times New Roman" w:hAnsi="Times New Roman"/>
          <w:sz w:val="24"/>
          <w:szCs w:val="24"/>
          <w:lang w:val="es-ES"/>
        </w:rPr>
        <w:lastRenderedPageBreak/>
        <w:t>cuente o seguro social del contribuyente, el tipo de contribución al cual este corresponde y el año contributivo para el cual se hace el pago.</w:t>
      </w:r>
    </w:p>
    <w:p w:rsidR="00AC5424" w:rsidRPr="00AC5424" w:rsidRDefault="00AC5424" w:rsidP="003F28DF">
      <w:pPr>
        <w:pStyle w:val="ListParagraph"/>
        <w:numPr>
          <w:ilvl w:val="0"/>
          <w:numId w:val="26"/>
        </w:numPr>
        <w:shd w:val="clear" w:color="auto" w:fill="FFFFFF"/>
        <w:spacing w:before="120" w:after="120" w:line="240" w:lineRule="auto"/>
        <w:ind w:left="1440"/>
        <w:rPr>
          <w:rFonts w:ascii="Times New Roman" w:hAnsi="Times New Roman"/>
          <w:color w:val="000000"/>
          <w:sz w:val="24"/>
          <w:lang w:val="es-ES"/>
        </w:rPr>
      </w:pPr>
      <w:r w:rsidRPr="00DA61BE">
        <w:rPr>
          <w:rFonts w:ascii="Times New Roman" w:hAnsi="Times New Roman"/>
          <w:b/>
          <w:sz w:val="24"/>
          <w:szCs w:val="24"/>
          <w:lang w:val="es-ES"/>
        </w:rPr>
        <w:t>Cheques personales o de compañía</w:t>
      </w:r>
      <w:r w:rsidRPr="00AC5424">
        <w:rPr>
          <w:rFonts w:ascii="Times New Roman" w:hAnsi="Times New Roman"/>
          <w:sz w:val="24"/>
          <w:szCs w:val="24"/>
          <w:lang w:val="es-ES"/>
        </w:rPr>
        <w:t xml:space="preserve"> – Los cheques personales o de una compañía se pueden utilizar para realizar los pagos de retención patronal, servicios profesionales, estimada (cupones), pagos de contribución sobre ingresos, pagos con Planillas de Contribución Especial sobre la Propiedad, y otros pagos contributivos. El cheque debe hacerse a nombre del Secretario de Hacienda.  Siempre que realice un pago con giro postal o cheque de gerente, deberá incluir en el mismo el numero de cuente o seguro social del contribuyente, el tipo de contribución al cual este corresponde y el año contributivo para el cual se hace el pago.</w:t>
      </w:r>
    </w:p>
    <w:p w:rsidR="00A4723C" w:rsidRPr="003F28DF" w:rsidRDefault="005F6A27" w:rsidP="003F28DF">
      <w:pPr>
        <w:pStyle w:val="ListParagraph"/>
        <w:numPr>
          <w:ilvl w:val="0"/>
          <w:numId w:val="38"/>
        </w:numPr>
        <w:shd w:val="clear" w:color="auto" w:fill="FFFFFF"/>
        <w:spacing w:before="120" w:after="120" w:line="240" w:lineRule="auto"/>
        <w:rPr>
          <w:rFonts w:ascii="Times New Roman" w:hAnsi="Times New Roman"/>
          <w:b/>
          <w:color w:val="000000"/>
          <w:sz w:val="24"/>
          <w:lang w:val="es-PR"/>
        </w:rPr>
      </w:pPr>
      <w:r w:rsidRPr="003F28DF">
        <w:rPr>
          <w:rFonts w:ascii="Times New Roman" w:hAnsi="Times New Roman"/>
          <w:b/>
          <w:color w:val="000000"/>
          <w:sz w:val="24"/>
          <w:lang w:val="es-PR"/>
        </w:rPr>
        <w:t>Cheque devuelto por parte de un contribuyente</w:t>
      </w:r>
    </w:p>
    <w:p w:rsidR="005F6A27" w:rsidRPr="003F28DF" w:rsidRDefault="005F6A27" w:rsidP="003F28DF">
      <w:pPr>
        <w:pStyle w:val="ListParagraph"/>
        <w:numPr>
          <w:ilvl w:val="0"/>
          <w:numId w:val="26"/>
        </w:numPr>
        <w:shd w:val="clear" w:color="auto" w:fill="FFFFFF"/>
        <w:spacing w:before="120" w:after="120" w:line="240" w:lineRule="auto"/>
        <w:ind w:left="1440"/>
        <w:rPr>
          <w:rFonts w:ascii="Times New Roman" w:hAnsi="Times New Roman"/>
          <w:color w:val="000000"/>
          <w:sz w:val="24"/>
          <w:lang w:val="es-PR"/>
        </w:rPr>
      </w:pPr>
      <w:r w:rsidRPr="003F28DF">
        <w:rPr>
          <w:rFonts w:ascii="Times New Roman" w:hAnsi="Times New Roman"/>
          <w:color w:val="000000"/>
          <w:sz w:val="24"/>
          <w:lang w:val="es-PR"/>
        </w:rPr>
        <w:t xml:space="preserve">La deuda por cheque devuelto surge cuando se emite un pago al Departamento de Hacienda para cualquier concepto contributivo y el banco no transfiere los fondos al Departamento por varias razones, entre ellas: falta de fondos, suspensión de pago, cantidad en letra y </w:t>
      </w:r>
      <w:r w:rsidR="007C1051" w:rsidRPr="003F28DF">
        <w:rPr>
          <w:rFonts w:ascii="Times New Roman" w:hAnsi="Times New Roman"/>
          <w:color w:val="000000"/>
          <w:sz w:val="24"/>
          <w:lang w:val="es-PR"/>
        </w:rPr>
        <w:t>número</w:t>
      </w:r>
      <w:r w:rsidRPr="003F28DF">
        <w:rPr>
          <w:rFonts w:ascii="Times New Roman" w:hAnsi="Times New Roman"/>
          <w:color w:val="000000"/>
          <w:sz w:val="24"/>
          <w:lang w:val="es-PR"/>
        </w:rPr>
        <w:t xml:space="preserve"> no coinciden, falta de firma o firma no registrada.</w:t>
      </w:r>
    </w:p>
    <w:p w:rsidR="007C1051" w:rsidRPr="003F28DF" w:rsidRDefault="007C1051" w:rsidP="003F28DF">
      <w:pPr>
        <w:pStyle w:val="ListParagraph"/>
        <w:numPr>
          <w:ilvl w:val="0"/>
          <w:numId w:val="26"/>
        </w:numPr>
        <w:shd w:val="clear" w:color="auto" w:fill="FFFFFF"/>
        <w:spacing w:before="120" w:after="120" w:line="240" w:lineRule="auto"/>
        <w:ind w:left="1440"/>
        <w:rPr>
          <w:rFonts w:ascii="Times New Roman" w:hAnsi="Times New Roman"/>
          <w:color w:val="000000"/>
          <w:sz w:val="24"/>
          <w:lang w:val="es-PR"/>
        </w:rPr>
      </w:pPr>
      <w:r w:rsidRPr="003F28DF">
        <w:rPr>
          <w:rFonts w:ascii="Times New Roman" w:hAnsi="Times New Roman"/>
          <w:color w:val="000000"/>
          <w:sz w:val="24"/>
          <w:lang w:val="es-PR"/>
        </w:rPr>
        <w:t>Cuando el Departamento de Hacienda recibe un cheque que resultó devuelto, crea una deuda por cheque devuelto bajo su número de seguro social y esta puede  ser corroborada a través de una Certificación de Deuda.</w:t>
      </w:r>
    </w:p>
    <w:p w:rsidR="007C1051" w:rsidRPr="003F28DF" w:rsidRDefault="007C1051" w:rsidP="003F28DF">
      <w:pPr>
        <w:pStyle w:val="ListParagraph"/>
        <w:numPr>
          <w:ilvl w:val="0"/>
          <w:numId w:val="26"/>
        </w:numPr>
        <w:shd w:val="clear" w:color="auto" w:fill="FFFFFF"/>
        <w:spacing w:before="120" w:after="120" w:line="240" w:lineRule="auto"/>
        <w:ind w:left="1440"/>
        <w:rPr>
          <w:rFonts w:ascii="Times New Roman" w:hAnsi="Times New Roman"/>
          <w:color w:val="000000"/>
          <w:sz w:val="24"/>
          <w:lang w:val="es-PR"/>
        </w:rPr>
      </w:pPr>
      <w:r w:rsidRPr="003F28DF">
        <w:rPr>
          <w:rFonts w:ascii="Times New Roman" w:hAnsi="Times New Roman"/>
          <w:color w:val="000000"/>
          <w:sz w:val="24"/>
          <w:lang w:val="es-PR"/>
        </w:rPr>
        <w:t>Sin embargo, cuando un cheque es devuelto por falta de fondos, el Departamento sostiene un acuerdo con el Banco Popular para el cobro del cheque devuelto por 30 días.  El mismo conllevara un cargo adicional de $25.00.</w:t>
      </w:r>
    </w:p>
    <w:p w:rsidR="007C1051" w:rsidRPr="003F28DF" w:rsidRDefault="007C1051" w:rsidP="003F28DF">
      <w:pPr>
        <w:pStyle w:val="ListParagraph"/>
        <w:numPr>
          <w:ilvl w:val="0"/>
          <w:numId w:val="38"/>
        </w:numPr>
        <w:shd w:val="clear" w:color="auto" w:fill="FFFFFF"/>
        <w:spacing w:before="120" w:after="120" w:line="240" w:lineRule="auto"/>
        <w:rPr>
          <w:rFonts w:ascii="Times New Roman" w:hAnsi="Times New Roman"/>
          <w:b/>
          <w:color w:val="000000"/>
          <w:sz w:val="24"/>
          <w:lang w:val="es-PR"/>
        </w:rPr>
      </w:pPr>
      <w:r w:rsidRPr="003F28DF">
        <w:rPr>
          <w:rFonts w:ascii="Times New Roman" w:hAnsi="Times New Roman"/>
          <w:b/>
          <w:color w:val="000000"/>
          <w:sz w:val="24"/>
          <w:lang w:val="es-PR"/>
        </w:rPr>
        <w:t>Intereses, recargos y penalidades generados por cheque devuelto</w:t>
      </w:r>
    </w:p>
    <w:p w:rsidR="007C1051" w:rsidRPr="003F28DF" w:rsidRDefault="007C1051" w:rsidP="003F28DF">
      <w:pPr>
        <w:pStyle w:val="ListParagraph"/>
        <w:numPr>
          <w:ilvl w:val="0"/>
          <w:numId w:val="40"/>
        </w:numPr>
        <w:shd w:val="clear" w:color="auto" w:fill="FFFFFF"/>
        <w:spacing w:before="120" w:after="120" w:line="240" w:lineRule="auto"/>
        <w:ind w:left="1440"/>
        <w:rPr>
          <w:rFonts w:ascii="Times New Roman" w:hAnsi="Times New Roman"/>
          <w:color w:val="000000"/>
          <w:sz w:val="24"/>
          <w:lang w:val="es-PR"/>
        </w:rPr>
      </w:pPr>
      <w:r w:rsidRPr="003F28DF">
        <w:rPr>
          <w:rFonts w:ascii="Times New Roman" w:hAnsi="Times New Roman"/>
          <w:color w:val="000000"/>
          <w:sz w:val="24"/>
          <w:lang w:val="es-PR"/>
        </w:rPr>
        <w:t xml:space="preserve">El pago con un cheque que resulta devuelto se considera como no recibido.  Los intereses y recargos se computan de la misma forma que se cobrea </w:t>
      </w:r>
      <w:r w:rsidR="00C36013" w:rsidRPr="003F28DF">
        <w:rPr>
          <w:rFonts w:ascii="Times New Roman" w:hAnsi="Times New Roman"/>
          <w:color w:val="000000"/>
          <w:sz w:val="24"/>
          <w:lang w:val="es-PR"/>
        </w:rPr>
        <w:t>la</w:t>
      </w:r>
      <w:r w:rsidRPr="003F28DF">
        <w:rPr>
          <w:rFonts w:ascii="Times New Roman" w:hAnsi="Times New Roman"/>
          <w:color w:val="000000"/>
          <w:sz w:val="24"/>
          <w:lang w:val="es-PR"/>
        </w:rPr>
        <w:t xml:space="preserve"> deuda contributiva.  No obstante, la penalidad es el 5% (hasta un mínimo de $25.00) de la cantidad del cheque, para un cheque igual o menor de $9,999.99 ó un 10% par un cheque por el importe igual o mayor de $10,000.00</w:t>
      </w:r>
      <w:r w:rsidR="00C36013" w:rsidRPr="003F28DF">
        <w:rPr>
          <w:rFonts w:ascii="Times New Roman" w:hAnsi="Times New Roman"/>
          <w:color w:val="000000"/>
          <w:sz w:val="24"/>
          <w:lang w:val="es-PR"/>
        </w:rPr>
        <w:t>.</w:t>
      </w:r>
    </w:p>
    <w:p w:rsidR="005F6A27" w:rsidRPr="002A7ED6" w:rsidRDefault="00C36013" w:rsidP="00A4723C">
      <w:pPr>
        <w:pStyle w:val="ListParagraph"/>
        <w:numPr>
          <w:ilvl w:val="0"/>
          <w:numId w:val="40"/>
        </w:numPr>
        <w:shd w:val="clear" w:color="auto" w:fill="FFFFFF"/>
        <w:spacing w:before="120" w:after="120" w:line="240" w:lineRule="auto"/>
        <w:ind w:left="1440"/>
        <w:rPr>
          <w:rFonts w:ascii="Times New Roman" w:hAnsi="Times New Roman"/>
          <w:color w:val="000000"/>
          <w:sz w:val="24"/>
          <w:lang w:val="es-PR"/>
        </w:rPr>
      </w:pPr>
      <w:r w:rsidRPr="002A7ED6">
        <w:rPr>
          <w:rFonts w:ascii="Times New Roman" w:hAnsi="Times New Roman"/>
          <w:color w:val="000000"/>
          <w:sz w:val="24"/>
          <w:lang w:val="es-PR"/>
        </w:rPr>
        <w:t xml:space="preserve">La deuda por cheque devuelto se paga en efectivo, cheque certificado, giro postal o giro bancario o ATH en cualquiera de las Colecturías de Rentas Internas.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A4723C" w:rsidRPr="007C6BF0" w:rsidTr="002F6595">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4723C" w:rsidRPr="00A625BF" w:rsidRDefault="00A4723C" w:rsidP="002F6595">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352425" cy="342900"/>
                  <wp:effectExtent l="19050" t="0" r="9525" b="0"/>
                  <wp:docPr id="6" name="Picture 2"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oj y mapa"/>
                          <pic:cNvPicPr>
                            <a:picLocks noChangeAspect="1" noChangeArrowheads="1"/>
                          </pic:cNvPicPr>
                        </pic:nvPicPr>
                        <pic:blipFill>
                          <a:blip r:embed="rId15" cstate="print"/>
                          <a:srcRect/>
                          <a:stretch>
                            <a:fillRect/>
                          </a:stretch>
                        </pic:blipFill>
                        <pic:spPr bwMode="auto">
                          <a:xfrm>
                            <a:off x="0" y="0"/>
                            <a:ext cx="352425" cy="342900"/>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A4723C" w:rsidRPr="002608D6" w:rsidRDefault="00A4723C" w:rsidP="002F6595">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Pr="002608D6">
              <w:rPr>
                <w:rFonts w:ascii="Times New Roman" w:eastAsiaTheme="minorHAnsi" w:hAnsi="Times New Roman"/>
                <w:b/>
                <w:sz w:val="28"/>
                <w:szCs w:val="28"/>
                <w:lang w:val="es-PR"/>
              </w:rPr>
              <w:t>ervicio</w:t>
            </w:r>
          </w:p>
        </w:tc>
      </w:tr>
    </w:tbl>
    <w:p w:rsidR="00A4723C" w:rsidRPr="00B04C90" w:rsidRDefault="00A4723C" w:rsidP="00A4723C">
      <w:pPr>
        <w:pStyle w:val="ListParagraph"/>
        <w:numPr>
          <w:ilvl w:val="0"/>
          <w:numId w:val="3"/>
        </w:numPr>
        <w:shd w:val="clear" w:color="auto" w:fill="FFFFFF"/>
        <w:spacing w:before="120" w:after="120" w:line="240" w:lineRule="auto"/>
        <w:rPr>
          <w:rFonts w:ascii="Times New Roman" w:hAnsi="Times New Roman"/>
          <w:color w:val="000000"/>
          <w:sz w:val="16"/>
          <w:szCs w:val="16"/>
          <w:lang w:val="es-PR"/>
        </w:rPr>
      </w:pPr>
      <w:r w:rsidRPr="00B04C90">
        <w:rPr>
          <w:rFonts w:ascii="Times New Roman" w:hAnsi="Times New Roman"/>
          <w:b/>
          <w:color w:val="000000"/>
          <w:sz w:val="24"/>
          <w:lang w:val="es-PR"/>
        </w:rPr>
        <w:t>Lugar:</w:t>
      </w:r>
      <w:r w:rsidRPr="00B04C90">
        <w:rPr>
          <w:rFonts w:ascii="Times New Roman" w:hAnsi="Times New Roman"/>
          <w:color w:val="000000"/>
          <w:sz w:val="24"/>
          <w:lang w:val="es-PR"/>
        </w:rPr>
        <w:t xml:space="preserve"> </w:t>
      </w:r>
      <w:r w:rsidRPr="00B04C90">
        <w:rPr>
          <w:rFonts w:ascii="Times New Roman" w:hAnsi="Times New Roman"/>
          <w:color w:val="000000"/>
          <w:sz w:val="24"/>
          <w:lang w:val="es-PR"/>
        </w:rPr>
        <w:tab/>
      </w:r>
      <w:r w:rsidRPr="00B04C90">
        <w:rPr>
          <w:rFonts w:ascii="Times New Roman" w:hAnsi="Times New Roman"/>
          <w:b/>
          <w:color w:val="000000"/>
          <w:sz w:val="24"/>
          <w:lang w:val="es-PR"/>
        </w:rPr>
        <w:t>Oficina 4</w:t>
      </w:r>
      <w:r>
        <w:rPr>
          <w:rFonts w:ascii="Times New Roman" w:hAnsi="Times New Roman"/>
          <w:b/>
          <w:color w:val="000000"/>
          <w:sz w:val="24"/>
          <w:lang w:val="es-PR"/>
        </w:rPr>
        <w:t>12A</w:t>
      </w:r>
      <w:r w:rsidRPr="00B04C90">
        <w:rPr>
          <w:rFonts w:ascii="Times New Roman" w:hAnsi="Times New Roman"/>
          <w:b/>
          <w:color w:val="000000"/>
          <w:sz w:val="24"/>
          <w:lang w:val="es-PR"/>
        </w:rPr>
        <w:t xml:space="preserve"> </w:t>
      </w:r>
      <w:r>
        <w:rPr>
          <w:rFonts w:ascii="Times New Roman" w:hAnsi="Times New Roman"/>
          <w:b/>
          <w:color w:val="000000"/>
          <w:sz w:val="24"/>
          <w:lang w:val="es-PR"/>
        </w:rPr>
        <w:t>Edif.</w:t>
      </w:r>
      <w:r w:rsidRPr="00B04C90">
        <w:rPr>
          <w:rFonts w:ascii="Times New Roman" w:hAnsi="Times New Roman"/>
          <w:b/>
          <w:color w:val="000000"/>
          <w:sz w:val="24"/>
          <w:lang w:val="es-PR"/>
        </w:rPr>
        <w:t xml:space="preserve"> Intendente Ramírez Paseo Covadonga San Juan </w:t>
      </w:r>
    </w:p>
    <w:p w:rsidR="00A4723C" w:rsidRPr="00B04C90" w:rsidRDefault="00A4723C" w:rsidP="00A4723C">
      <w:pPr>
        <w:pStyle w:val="ListParagraph"/>
        <w:shd w:val="clear" w:color="auto" w:fill="FFFFFF"/>
        <w:spacing w:before="120" w:after="120" w:line="240" w:lineRule="auto"/>
        <w:ind w:left="1620" w:firstLine="540"/>
        <w:rPr>
          <w:rFonts w:ascii="Times New Roman" w:hAnsi="Times New Roman"/>
          <w:color w:val="000000"/>
          <w:sz w:val="16"/>
          <w:szCs w:val="16"/>
          <w:lang w:val="es-PR"/>
        </w:rPr>
      </w:pPr>
      <w:r>
        <w:rPr>
          <w:rFonts w:ascii="Times New Roman" w:hAnsi="Times New Roman"/>
          <w:b/>
          <w:color w:val="000000"/>
          <w:sz w:val="24"/>
          <w:lang w:val="es-PR"/>
        </w:rPr>
        <w:t>PR</w:t>
      </w:r>
    </w:p>
    <w:p w:rsidR="00A4723C" w:rsidRDefault="00A4723C" w:rsidP="00A4723C">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A4723C" w:rsidRDefault="00A4723C" w:rsidP="00A4723C">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A4723C" w:rsidRPr="00B96F57" w:rsidRDefault="00A4723C" w:rsidP="00A4723C">
      <w:pPr>
        <w:pStyle w:val="ListParagraph"/>
        <w:shd w:val="clear" w:color="auto" w:fill="FFFFFF"/>
        <w:spacing w:before="120" w:after="120" w:line="240" w:lineRule="auto"/>
        <w:ind w:left="900"/>
        <w:rPr>
          <w:rFonts w:ascii="Times New Roman" w:hAnsi="Times New Roman"/>
          <w:color w:val="000000"/>
          <w:sz w:val="16"/>
          <w:szCs w:val="16"/>
          <w:lang w:val="es-PR"/>
        </w:rPr>
      </w:pPr>
    </w:p>
    <w:p w:rsidR="00A4723C" w:rsidRDefault="00A4723C" w:rsidP="00A4723C">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620-2323</w:t>
      </w:r>
    </w:p>
    <w:p w:rsidR="00A4723C" w:rsidRDefault="00A4723C" w:rsidP="00A4723C">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721-2020</w:t>
      </w:r>
      <w:r w:rsidRPr="000B248B">
        <w:rPr>
          <w:rFonts w:ascii="Times New Roman" w:hAnsi="Times New Roman"/>
          <w:color w:val="000000"/>
          <w:sz w:val="24"/>
          <w:lang w:val="es-PR"/>
        </w:rPr>
        <w:t xml:space="preserve"> </w:t>
      </w:r>
    </w:p>
    <w:p w:rsidR="00A4723C" w:rsidRDefault="00A4723C" w:rsidP="00A4723C">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color w:val="000000"/>
          <w:sz w:val="24"/>
          <w:lang w:val="es-PR"/>
        </w:rPr>
        <w:t xml:space="preserve">                     </w:t>
      </w:r>
      <w:r w:rsidRPr="000B248B">
        <w:rPr>
          <w:rFonts w:ascii="Times New Roman" w:hAnsi="Times New Roman"/>
          <w:color w:val="000000"/>
          <w:sz w:val="24"/>
          <w:lang w:val="es-PR"/>
        </w:rPr>
        <w:t>(787) 722-0216</w:t>
      </w:r>
    </w:p>
    <w:p w:rsidR="00A4723C" w:rsidRPr="00B96F57" w:rsidRDefault="00A4723C" w:rsidP="00A4723C">
      <w:pPr>
        <w:pStyle w:val="ListParagraph"/>
        <w:shd w:val="clear" w:color="auto" w:fill="FFFFFF"/>
        <w:spacing w:before="120" w:after="120" w:line="240" w:lineRule="auto"/>
        <w:ind w:left="900"/>
        <w:rPr>
          <w:rFonts w:ascii="Times New Roman" w:hAnsi="Times New Roman"/>
          <w:color w:val="000000"/>
          <w:sz w:val="16"/>
          <w:szCs w:val="16"/>
          <w:lang w:val="es-PR"/>
        </w:rPr>
      </w:pPr>
    </w:p>
    <w:p w:rsidR="00A4723C" w:rsidRPr="00455EF2" w:rsidRDefault="00A4723C" w:rsidP="00A4723C">
      <w:pPr>
        <w:pStyle w:val="ListParagraph"/>
        <w:numPr>
          <w:ilvl w:val="0"/>
          <w:numId w:val="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lastRenderedPageBreak/>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 xml:space="preserve">(787) </w:t>
      </w:r>
      <w:r w:rsidR="00442268">
        <w:rPr>
          <w:rFonts w:ascii="Times New Roman" w:hAnsi="Times New Roman"/>
          <w:color w:val="000000"/>
          <w:sz w:val="24"/>
          <w:lang w:val="es-PR"/>
        </w:rPr>
        <w:t>722-4171</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A4723C" w:rsidRPr="00EA0287" w:rsidTr="002F6595">
        <w:trPr>
          <w:trHeight w:val="517"/>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4723C" w:rsidRPr="00A625BF" w:rsidRDefault="00A4723C" w:rsidP="002F6595">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Pr>
                <w:rFonts w:ascii="Verdana" w:hAnsi="Verdana" w:cs="Arial"/>
                <w:noProof/>
                <w:color w:val="000000"/>
                <w:sz w:val="20"/>
                <w:szCs w:val="20"/>
              </w:rPr>
              <w:drawing>
                <wp:inline distT="0" distB="0" distL="0" distR="0">
                  <wp:extent cx="381000" cy="247650"/>
                  <wp:effectExtent l="19050" t="0" r="0" b="0"/>
                  <wp:docPr id="5" name="Picture 3"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ces"/>
                          <pic:cNvPicPr>
                            <a:picLocks noChangeAspect="1" noChangeArrowheads="1"/>
                          </pic:cNvPicPr>
                        </pic:nvPicPr>
                        <pic:blipFill>
                          <a:blip r:embed="rId16"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A4723C" w:rsidRPr="002608D6" w:rsidRDefault="00A4723C" w:rsidP="002F6595">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Pr="002608D6">
              <w:rPr>
                <w:rFonts w:ascii="Times New Roman" w:eastAsiaTheme="minorHAnsi" w:hAnsi="Times New Roman"/>
                <w:b/>
                <w:sz w:val="28"/>
                <w:szCs w:val="28"/>
                <w:lang w:val="es-PR"/>
              </w:rPr>
              <w:t>elacionados</w:t>
            </w:r>
          </w:p>
        </w:tc>
      </w:tr>
    </w:tbl>
    <w:p w:rsidR="003F28DF" w:rsidRDefault="00893FC4" w:rsidP="00A4723C">
      <w:pPr>
        <w:pStyle w:val="ListParagraph"/>
        <w:numPr>
          <w:ilvl w:val="0"/>
          <w:numId w:val="4"/>
        </w:numPr>
        <w:tabs>
          <w:tab w:val="left" w:pos="900"/>
        </w:tabs>
        <w:spacing w:before="120" w:after="120" w:line="240" w:lineRule="auto"/>
        <w:ind w:left="900"/>
        <w:jc w:val="both"/>
        <w:rPr>
          <w:rFonts w:ascii="Times New Roman" w:hAnsi="Times New Roman"/>
          <w:sz w:val="24"/>
          <w:szCs w:val="24"/>
          <w:lang w:val="es-PR"/>
        </w:rPr>
      </w:pPr>
      <w:hyperlink r:id="rId17" w:history="1">
        <w:r w:rsidR="003F28DF" w:rsidRPr="0084583C">
          <w:rPr>
            <w:rStyle w:val="Hyperlink"/>
            <w:rFonts w:ascii="Times New Roman" w:hAnsi="Times New Roman"/>
            <w:sz w:val="24"/>
            <w:szCs w:val="24"/>
            <w:lang w:val="es-PR"/>
          </w:rPr>
          <w:t>deudachequedevuelto@hacienda.gobierno.pr</w:t>
        </w:r>
      </w:hyperlink>
      <w:r w:rsidR="003F28DF">
        <w:rPr>
          <w:rFonts w:ascii="Times New Roman" w:hAnsi="Times New Roman"/>
          <w:sz w:val="24"/>
          <w:szCs w:val="24"/>
          <w:lang w:val="es-PR"/>
        </w:rPr>
        <w:t xml:space="preserve"> </w:t>
      </w:r>
    </w:p>
    <w:p w:rsidR="00C36013" w:rsidRPr="003F28DF" w:rsidRDefault="00893FC4" w:rsidP="003F28DF">
      <w:pPr>
        <w:pStyle w:val="ListParagraph"/>
        <w:numPr>
          <w:ilvl w:val="0"/>
          <w:numId w:val="4"/>
        </w:numPr>
        <w:tabs>
          <w:tab w:val="left" w:pos="900"/>
        </w:tabs>
        <w:spacing w:before="120" w:after="120" w:line="240" w:lineRule="auto"/>
        <w:ind w:left="900"/>
        <w:jc w:val="both"/>
        <w:rPr>
          <w:rFonts w:ascii="Times New Roman" w:hAnsi="Times New Roman"/>
          <w:sz w:val="24"/>
          <w:szCs w:val="24"/>
          <w:lang w:val="es-PR"/>
        </w:rPr>
      </w:pPr>
      <w:hyperlink r:id="rId18" w:history="1">
        <w:r w:rsidR="00A4723C">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A4723C" w:rsidRPr="00EA0287" w:rsidTr="002F6595">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4723C" w:rsidRPr="00A625BF" w:rsidRDefault="00A4723C" w:rsidP="002F6595">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9"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9"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A4723C" w:rsidRPr="00F84D63" w:rsidRDefault="00A4723C" w:rsidP="002F6595">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Pr="00F84D63">
              <w:rPr>
                <w:rFonts w:ascii="Times New Roman" w:eastAsiaTheme="minorHAnsi" w:hAnsi="Times New Roman"/>
                <w:b/>
                <w:sz w:val="28"/>
                <w:szCs w:val="28"/>
                <w:lang w:val="es-PR"/>
              </w:rPr>
              <w:t>recuentes</w:t>
            </w:r>
          </w:p>
        </w:tc>
      </w:tr>
    </w:tbl>
    <w:p w:rsidR="00442268" w:rsidRPr="00D02002" w:rsidRDefault="00442268" w:rsidP="00276A0B">
      <w:pPr>
        <w:pStyle w:val="ListParagraph"/>
        <w:numPr>
          <w:ilvl w:val="0"/>
          <w:numId w:val="9"/>
        </w:numPr>
        <w:spacing w:before="120" w:after="120" w:line="240" w:lineRule="auto"/>
        <w:ind w:left="900"/>
        <w:rPr>
          <w:rFonts w:ascii="Times New Roman" w:hAnsi="Times New Roman"/>
          <w:b/>
          <w:lang w:val="es-PR"/>
        </w:rPr>
      </w:pPr>
      <w:r w:rsidRPr="00D02002">
        <w:rPr>
          <w:rFonts w:ascii="Times New Roman" w:hAnsi="Times New Roman"/>
          <w:sz w:val="24"/>
          <w:szCs w:val="24"/>
          <w:lang w:val="es-PR"/>
        </w:rPr>
        <w:t>Al momento de esta revisión no existen preguntas referentes al tema</w:t>
      </w:r>
      <w:r>
        <w:rPr>
          <w:rFonts w:ascii="Times New Roman" w:hAnsi="Times New Roman"/>
          <w:sz w:val="24"/>
          <w:szCs w:val="24"/>
          <w:lang w:val="es-PR"/>
        </w:rPr>
        <w:t>.</w:t>
      </w:r>
    </w:p>
    <w:p w:rsidR="00A4723C" w:rsidRPr="00392D21" w:rsidRDefault="00A4723C" w:rsidP="00442268">
      <w:pPr>
        <w:pStyle w:val="NormalWeb"/>
        <w:tabs>
          <w:tab w:val="left" w:pos="900"/>
        </w:tabs>
        <w:spacing w:before="120" w:after="120"/>
        <w:ind w:left="720"/>
        <w:rPr>
          <w:lang w:val="es-PR"/>
        </w:rPr>
      </w:pPr>
    </w:p>
    <w:p w:rsidR="00A4723C" w:rsidRDefault="00A4723C" w:rsidP="00A4723C">
      <w:pPr>
        <w:pStyle w:val="NormalWeb"/>
        <w:tabs>
          <w:tab w:val="left" w:pos="900"/>
        </w:tabs>
        <w:spacing w:before="120" w:after="120"/>
        <w:ind w:left="900"/>
        <w:rPr>
          <w:lang w:val="es-PR"/>
        </w:rPr>
      </w:pPr>
    </w:p>
    <w:p w:rsidR="00A4723C" w:rsidRDefault="00A4723C" w:rsidP="00A4723C">
      <w:pPr>
        <w:pStyle w:val="PlainText"/>
        <w:spacing w:before="120" w:after="120"/>
        <w:rPr>
          <w:rFonts w:ascii="Times New Roman" w:hAnsi="Times New Roman" w:cs="Times New Roman"/>
          <w:sz w:val="24"/>
          <w:szCs w:val="24"/>
          <w:lang w:val="es-PR"/>
        </w:rPr>
      </w:pPr>
    </w:p>
    <w:p w:rsidR="00A4723C" w:rsidRDefault="00A4723C" w:rsidP="00A4723C">
      <w:pPr>
        <w:pStyle w:val="PlainText"/>
        <w:spacing w:before="120" w:after="120"/>
        <w:rPr>
          <w:rFonts w:ascii="Times New Roman" w:hAnsi="Times New Roman" w:cs="Times New Roman"/>
          <w:sz w:val="24"/>
          <w:szCs w:val="24"/>
          <w:lang w:val="es-PR"/>
        </w:rPr>
      </w:pPr>
    </w:p>
    <w:p w:rsidR="00A4723C" w:rsidRDefault="00A4723C" w:rsidP="00A4723C">
      <w:pPr>
        <w:pStyle w:val="PlainText"/>
        <w:spacing w:before="120" w:after="120"/>
        <w:rPr>
          <w:rFonts w:ascii="Times New Roman" w:hAnsi="Times New Roman" w:cs="Times New Roman"/>
          <w:sz w:val="24"/>
          <w:szCs w:val="24"/>
          <w:lang w:val="es-PR"/>
        </w:rPr>
      </w:pPr>
    </w:p>
    <w:p w:rsidR="00A4723C" w:rsidRDefault="00A4723C" w:rsidP="00A4723C">
      <w:pPr>
        <w:pStyle w:val="PlainText"/>
        <w:spacing w:before="120" w:after="120"/>
        <w:rPr>
          <w:rFonts w:ascii="Times New Roman" w:hAnsi="Times New Roman" w:cs="Times New Roman"/>
          <w:sz w:val="24"/>
          <w:szCs w:val="24"/>
          <w:lang w:val="es-PR"/>
        </w:rPr>
      </w:pPr>
    </w:p>
    <w:p w:rsidR="00A4723C" w:rsidRDefault="00A4723C" w:rsidP="00A4723C">
      <w:pPr>
        <w:pStyle w:val="PlainText"/>
        <w:spacing w:before="120" w:after="120"/>
        <w:rPr>
          <w:rFonts w:ascii="Times New Roman" w:hAnsi="Times New Roman" w:cs="Times New Roman"/>
          <w:sz w:val="24"/>
          <w:szCs w:val="24"/>
          <w:lang w:val="es-PR"/>
        </w:rPr>
      </w:pPr>
    </w:p>
    <w:p w:rsidR="00A4723C" w:rsidRPr="003A4BCB" w:rsidRDefault="00A4723C" w:rsidP="00A4723C">
      <w:pPr>
        <w:rPr>
          <w:lang w:val="es-ES"/>
        </w:rPr>
      </w:pPr>
    </w:p>
    <w:p w:rsidR="00A4723C" w:rsidRPr="00CA646E" w:rsidRDefault="00A4723C" w:rsidP="00A4723C">
      <w:pPr>
        <w:pStyle w:val="Header"/>
        <w:spacing w:line="120" w:lineRule="exact"/>
        <w:rPr>
          <w:lang w:val="es-ES"/>
        </w:rPr>
      </w:pPr>
    </w:p>
    <w:sectPr w:rsidR="00A4723C" w:rsidRPr="00CA646E" w:rsidSect="00A4723C">
      <w:headerReference w:type="default" r:id="rId20"/>
      <w:footerReference w:type="default" r:id="rId21"/>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C4" w:rsidRDefault="00893FC4" w:rsidP="00A4723C">
      <w:pPr>
        <w:spacing w:after="0" w:line="240" w:lineRule="auto"/>
      </w:pPr>
      <w:r>
        <w:separator/>
      </w:r>
    </w:p>
  </w:endnote>
  <w:endnote w:type="continuationSeparator" w:id="0">
    <w:p w:rsidR="00893FC4" w:rsidRDefault="00893FC4" w:rsidP="00A4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Open Sans">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A4723C" w:rsidRPr="007C6BF0" w:rsidTr="002F6595">
      <w:tc>
        <w:tcPr>
          <w:tcW w:w="918" w:type="dxa"/>
        </w:tcPr>
        <w:p w:rsidR="00A4723C" w:rsidRDefault="00A4723C" w:rsidP="002F6595">
          <w:pPr>
            <w:pStyle w:val="Footer"/>
            <w:jc w:val="right"/>
            <w:rPr>
              <w:b/>
              <w:color w:val="4F81BD" w:themeColor="accent1"/>
              <w:sz w:val="32"/>
              <w:szCs w:val="32"/>
            </w:rPr>
          </w:pPr>
          <w:r w:rsidRPr="008F04DB">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9C5045" w:rsidRPr="003F28DF">
            <w:rPr>
              <w:rFonts w:ascii="Times New Roman" w:hAnsi="Times New Roman"/>
              <w:sz w:val="24"/>
              <w:szCs w:val="24"/>
            </w:rPr>
            <w:fldChar w:fldCharType="begin"/>
          </w:r>
          <w:r w:rsidRPr="003F28DF">
            <w:rPr>
              <w:rFonts w:ascii="Times New Roman" w:hAnsi="Times New Roman"/>
              <w:sz w:val="24"/>
              <w:szCs w:val="24"/>
            </w:rPr>
            <w:instrText xml:space="preserve"> PAGE   \* MERGEFORMAT </w:instrText>
          </w:r>
          <w:r w:rsidR="009C5045" w:rsidRPr="003F28DF">
            <w:rPr>
              <w:rFonts w:ascii="Times New Roman" w:hAnsi="Times New Roman"/>
              <w:sz w:val="24"/>
              <w:szCs w:val="24"/>
            </w:rPr>
            <w:fldChar w:fldCharType="separate"/>
          </w:r>
          <w:r w:rsidR="00E33AAB" w:rsidRPr="00E33AAB">
            <w:rPr>
              <w:rFonts w:ascii="Times New Roman" w:hAnsi="Times New Roman"/>
              <w:b/>
              <w:noProof/>
              <w:sz w:val="24"/>
              <w:szCs w:val="24"/>
            </w:rPr>
            <w:t>1</w:t>
          </w:r>
          <w:r w:rsidR="009C5045" w:rsidRPr="003F28DF">
            <w:rPr>
              <w:rFonts w:ascii="Times New Roman" w:hAnsi="Times New Roman"/>
              <w:sz w:val="24"/>
              <w:szCs w:val="24"/>
            </w:rPr>
            <w:fldChar w:fldCharType="end"/>
          </w:r>
        </w:p>
      </w:tc>
      <w:tc>
        <w:tcPr>
          <w:tcW w:w="7938" w:type="dxa"/>
        </w:tcPr>
        <w:p w:rsidR="00A4723C" w:rsidRDefault="00A4723C" w:rsidP="003F28DF">
          <w:pPr>
            <w:pStyle w:val="Footer"/>
            <w:rPr>
              <w:rFonts w:ascii="Times New Roman" w:hAnsi="Times New Roman"/>
              <w:lang w:val="es-PR"/>
            </w:rPr>
          </w:pPr>
        </w:p>
        <w:p w:rsidR="00A4723C" w:rsidRPr="00BD789E" w:rsidRDefault="00A4723C" w:rsidP="003F28DF">
          <w:pPr>
            <w:pStyle w:val="Footer"/>
            <w:rPr>
              <w:rFonts w:ascii="Times New Roman" w:hAnsi="Times New Roman"/>
              <w:sz w:val="24"/>
              <w:szCs w:val="24"/>
              <w:lang w:val="es-PR"/>
            </w:rPr>
          </w:pPr>
          <w:r w:rsidRPr="00BD789E">
            <w:rPr>
              <w:rFonts w:ascii="Times New Roman" w:hAnsi="Times New Roman"/>
              <w:sz w:val="24"/>
              <w:szCs w:val="24"/>
              <w:lang w:val="es-PR"/>
            </w:rPr>
            <w:t>Hacienda Responde</w:t>
          </w:r>
        </w:p>
        <w:p w:rsidR="00A4723C" w:rsidRDefault="00A4723C" w:rsidP="003F28DF">
          <w:pPr>
            <w:pStyle w:val="Footer"/>
            <w:rPr>
              <w:rFonts w:ascii="Times New Roman" w:hAnsi="Times New Roman"/>
              <w:sz w:val="16"/>
              <w:szCs w:val="16"/>
              <w:lang w:val="es-PR"/>
            </w:rPr>
          </w:pPr>
        </w:p>
        <w:p w:rsidR="00A4723C" w:rsidRPr="008F04DB" w:rsidRDefault="00A4723C" w:rsidP="003F28DF">
          <w:pPr>
            <w:pStyle w:val="Foo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A4723C" w:rsidRPr="00A4723C" w:rsidRDefault="00A4723C">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C4" w:rsidRDefault="00893FC4" w:rsidP="00A4723C">
      <w:pPr>
        <w:spacing w:after="0" w:line="240" w:lineRule="auto"/>
      </w:pPr>
      <w:r>
        <w:separator/>
      </w:r>
    </w:p>
  </w:footnote>
  <w:footnote w:type="continuationSeparator" w:id="0">
    <w:p w:rsidR="00893FC4" w:rsidRDefault="00893FC4" w:rsidP="00A4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4723C" w:rsidRPr="007C6BF0" w:rsidTr="002F6595">
      <w:trPr>
        <w:trHeight w:val="288"/>
      </w:trPr>
      <w:tc>
        <w:tcPr>
          <w:tcW w:w="8395" w:type="dxa"/>
        </w:tcPr>
        <w:p w:rsidR="00A4723C" w:rsidRDefault="00A4723C" w:rsidP="002F6595">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A4723C" w:rsidRDefault="00A4723C" w:rsidP="002F6595">
          <w:pPr>
            <w:tabs>
              <w:tab w:val="left" w:pos="4680"/>
            </w:tabs>
            <w:spacing w:after="0" w:line="240" w:lineRule="auto"/>
            <w:ind w:right="-90"/>
            <w:rPr>
              <w:rFonts w:ascii="Times New Roman" w:hAnsi="Times New Roman"/>
              <w:sz w:val="28"/>
              <w:szCs w:val="28"/>
              <w:lang w:val="es-PR"/>
            </w:rPr>
          </w:pPr>
          <w:r>
            <w:rPr>
              <w:rFonts w:ascii="Times New Roman" w:hAnsi="Times New Roman"/>
              <w:sz w:val="28"/>
              <w:szCs w:val="28"/>
              <w:lang w:val="es-PR"/>
            </w:rPr>
            <w:t>Área de Rentas Internas</w:t>
          </w:r>
        </w:p>
        <w:p w:rsidR="00A4723C" w:rsidRDefault="00A4723C" w:rsidP="002F6595">
          <w:pPr>
            <w:tabs>
              <w:tab w:val="left" w:pos="4680"/>
            </w:tabs>
            <w:spacing w:after="0" w:line="240" w:lineRule="auto"/>
            <w:ind w:right="-90"/>
            <w:rPr>
              <w:rFonts w:ascii="Times New Roman" w:hAnsi="Times New Roman"/>
              <w:sz w:val="28"/>
              <w:szCs w:val="28"/>
              <w:lang w:val="es-PR"/>
            </w:rPr>
          </w:pPr>
          <w:r>
            <w:rPr>
              <w:rFonts w:ascii="Times New Roman" w:hAnsi="Times New Roman"/>
              <w:sz w:val="28"/>
              <w:szCs w:val="28"/>
              <w:lang w:val="es-PR"/>
            </w:rPr>
            <w:t>Negociado de Recaudaciones</w:t>
          </w:r>
        </w:p>
        <w:p w:rsidR="00A4723C" w:rsidRPr="004C743D" w:rsidRDefault="002E49C8" w:rsidP="005767D3">
          <w:pPr>
            <w:spacing w:after="0" w:line="240" w:lineRule="auto"/>
            <w:rPr>
              <w:rFonts w:ascii="Times New Roman" w:hAnsi="Times New Roman"/>
              <w:b/>
              <w:sz w:val="28"/>
              <w:szCs w:val="28"/>
              <w:lang w:val="es-PR"/>
            </w:rPr>
          </w:pPr>
          <w:r>
            <w:rPr>
              <w:rFonts w:ascii="Times New Roman" w:hAnsi="Times New Roman"/>
              <w:b/>
              <w:sz w:val="28"/>
              <w:szCs w:val="28"/>
              <w:lang w:val="es-PR"/>
            </w:rPr>
            <w:t xml:space="preserve">Embargo- </w:t>
          </w:r>
          <w:r w:rsidR="00A4723C">
            <w:rPr>
              <w:rFonts w:ascii="Times New Roman" w:hAnsi="Times New Roman"/>
              <w:b/>
              <w:sz w:val="28"/>
              <w:szCs w:val="28"/>
              <w:lang w:val="es-PR"/>
            </w:rPr>
            <w:t>Descuento de Sueldo</w:t>
          </w:r>
        </w:p>
      </w:tc>
      <w:tc>
        <w:tcPr>
          <w:tcW w:w="1195" w:type="dxa"/>
        </w:tcPr>
        <w:p w:rsidR="00A4723C" w:rsidRPr="00D049E5" w:rsidRDefault="00893FC4" w:rsidP="002F6595">
          <w:pPr>
            <w:pStyle w:val="Header"/>
            <w:rPr>
              <w:rFonts w:asciiTheme="majorHAnsi" w:eastAsiaTheme="majorEastAsia" w:hAnsiTheme="majorHAnsi" w:cstheme="majorBidi"/>
              <w:b/>
              <w:bCs/>
              <w:color w:val="4F81BD" w:themeColor="accent1"/>
              <w:sz w:val="36"/>
              <w:szCs w:val="36"/>
              <w:lang w:val="es-PR"/>
            </w:rPr>
          </w:pPr>
          <w:r>
            <w:rPr>
              <w:rFonts w:asciiTheme="majorHAnsi" w:eastAsiaTheme="majorEastAsia" w:hAnsiTheme="majorHAnsi" w:cstheme="majorBidi"/>
              <w:b/>
              <w:bCs/>
              <w:noProof/>
              <w:color w:val="4F81BD" w:themeColor="accent1"/>
              <w:sz w:val="36"/>
              <w:szCs w:val="36"/>
            </w:rPr>
            <w:pict>
              <v:shapetype id="_x0000_t202" coordsize="21600,21600" o:spt="202" path="m,l,21600r21600,l21600,xe">
                <v:stroke joinstyle="miter"/>
                <v:path gradientshapeok="t" o:connecttype="rect"/>
              </v:shapetype>
              <v:shape id="Text Box 1" o:spid="_x0000_s2051" type="#_x0000_t202" style="position:absolute;margin-left:-2.75pt;margin-top:35.4pt;width:87.75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">
                <v:textbox style="mso-next-textbox:#Text Box 1">
                  <w:txbxContent>
                    <w:p w:rsidR="002E49C8" w:rsidRPr="00446DFA" w:rsidRDefault="00E33AAB" w:rsidP="00BB2000">
                      <w:pPr>
                        <w:spacing w:after="0" w:line="240" w:lineRule="auto"/>
                        <w:jc w:val="center"/>
                        <w:rPr>
                          <w:rFonts w:ascii="Times New Roman" w:hAnsi="Times New Roman"/>
                          <w:sz w:val="16"/>
                          <w:szCs w:val="16"/>
                          <w:lang w:val="es-PR"/>
                        </w:rPr>
                      </w:pPr>
                      <w:r>
                        <w:rPr>
                          <w:rFonts w:ascii="Times New Roman" w:hAnsi="Times New Roman"/>
                          <w:sz w:val="16"/>
                          <w:szCs w:val="16"/>
                          <w:lang w:val="es-PR"/>
                        </w:rPr>
                        <w:t>NREC-003</w:t>
                      </w:r>
                    </w:p>
                    <w:p w:rsidR="002E49C8" w:rsidRPr="002608D6" w:rsidRDefault="00E33AAB" w:rsidP="00284785">
                      <w:pPr>
                        <w:spacing w:after="0" w:line="240" w:lineRule="auto"/>
                        <w:rPr>
                          <w:rFonts w:ascii="Times New Roman" w:hAnsi="Times New Roman"/>
                          <w:sz w:val="16"/>
                          <w:szCs w:val="16"/>
                          <w:lang w:val="es-PR"/>
                        </w:rPr>
                      </w:pPr>
                      <w:r>
                        <w:rPr>
                          <w:rFonts w:ascii="Times New Roman" w:hAnsi="Times New Roman"/>
                          <w:sz w:val="16"/>
                          <w:szCs w:val="16"/>
                          <w:lang w:val="es-PR"/>
                        </w:rPr>
                        <w:t>Vigencia: 29</w:t>
                      </w:r>
                      <w:r w:rsidR="002E49C8">
                        <w:rPr>
                          <w:rFonts w:ascii="Times New Roman" w:hAnsi="Times New Roman"/>
                          <w:sz w:val="16"/>
                          <w:szCs w:val="16"/>
                          <w:lang w:val="es-PR"/>
                        </w:rPr>
                        <w:t>-sep</w:t>
                      </w:r>
                      <w:r w:rsidR="002E49C8" w:rsidRPr="00446DFA">
                        <w:rPr>
                          <w:rFonts w:ascii="Times New Roman" w:hAnsi="Times New Roman"/>
                          <w:sz w:val="16"/>
                          <w:szCs w:val="16"/>
                          <w:lang w:val="es-PR"/>
                        </w:rPr>
                        <w:t>-15</w:t>
                      </w:r>
                    </w:p>
                  </w:txbxContent>
                </v:textbox>
              </v:shape>
            </w:pict>
          </w:r>
        </w:p>
      </w:tc>
    </w:tr>
  </w:tbl>
  <w:p w:rsidR="00A4723C" w:rsidRPr="00A4723C" w:rsidRDefault="00A4723C" w:rsidP="00A4723C">
    <w:pPr>
      <w:pStyle w:val="Header"/>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7253"/>
    <w:multiLevelType w:val="multilevel"/>
    <w:tmpl w:val="452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D07CD"/>
    <w:multiLevelType w:val="hybridMultilevel"/>
    <w:tmpl w:val="B538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B22DA"/>
    <w:multiLevelType w:val="hybridMultilevel"/>
    <w:tmpl w:val="65201428"/>
    <w:lvl w:ilvl="0" w:tplc="A1B6703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47979"/>
    <w:multiLevelType w:val="hybridMultilevel"/>
    <w:tmpl w:val="0898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42B4E"/>
    <w:multiLevelType w:val="hybridMultilevel"/>
    <w:tmpl w:val="ABA44C26"/>
    <w:lvl w:ilvl="0" w:tplc="BB8698DA">
      <w:start w:val="1"/>
      <w:numFmt w:val="bullet"/>
      <w:lvlText w:val=""/>
      <w:lvlJc w:val="left"/>
      <w:pPr>
        <w:ind w:left="900" w:hanging="360"/>
      </w:pPr>
      <w:rPr>
        <w:rFonts w:ascii="Symbol" w:hAnsi="Symbol" w:hint="default"/>
        <w:sz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A001FE9"/>
    <w:multiLevelType w:val="hybridMultilevel"/>
    <w:tmpl w:val="77E05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A46AE"/>
    <w:multiLevelType w:val="hybridMultilevel"/>
    <w:tmpl w:val="36B2CC98"/>
    <w:lvl w:ilvl="0" w:tplc="A1B67036">
      <w:start w:val="1"/>
      <w:numFmt w:val="bullet"/>
      <w:lvlText w:val=""/>
      <w:lvlJc w:val="left"/>
      <w:pPr>
        <w:ind w:left="900" w:hanging="360"/>
      </w:pPr>
      <w:rPr>
        <w:rFonts w:ascii="Symbol" w:hAnsi="Symbol" w:hint="default"/>
        <w:color w:val="auto"/>
        <w:sz w:val="24"/>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0C30079"/>
    <w:multiLevelType w:val="hybridMultilevel"/>
    <w:tmpl w:val="06229C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E248A"/>
    <w:multiLevelType w:val="hybridMultilevel"/>
    <w:tmpl w:val="E4F6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47676"/>
    <w:multiLevelType w:val="hybridMultilevel"/>
    <w:tmpl w:val="81D8A5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A53454"/>
    <w:multiLevelType w:val="hybridMultilevel"/>
    <w:tmpl w:val="88B060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D67574"/>
    <w:multiLevelType w:val="multilevel"/>
    <w:tmpl w:val="702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35EDF"/>
    <w:multiLevelType w:val="hybridMultilevel"/>
    <w:tmpl w:val="B32C324A"/>
    <w:lvl w:ilvl="0" w:tplc="F8624C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76595"/>
    <w:multiLevelType w:val="hybridMultilevel"/>
    <w:tmpl w:val="E6B8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35236"/>
    <w:multiLevelType w:val="hybridMultilevel"/>
    <w:tmpl w:val="6B449D3E"/>
    <w:lvl w:ilvl="0" w:tplc="04090003">
      <w:start w:val="1"/>
      <w:numFmt w:val="bullet"/>
      <w:lvlText w:val="o"/>
      <w:lvlJc w:val="left"/>
      <w:pPr>
        <w:ind w:left="9000" w:hanging="360"/>
      </w:pPr>
      <w:rPr>
        <w:rFonts w:ascii="Courier New" w:hAnsi="Courier New" w:cs="Courier New"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5">
    <w:nsid w:val="363F49AB"/>
    <w:multiLevelType w:val="hybridMultilevel"/>
    <w:tmpl w:val="51521C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B86122"/>
    <w:multiLevelType w:val="hybridMultilevel"/>
    <w:tmpl w:val="6BF0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146AA2"/>
    <w:multiLevelType w:val="hybridMultilevel"/>
    <w:tmpl w:val="F4E0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402D9"/>
    <w:multiLevelType w:val="hybridMultilevel"/>
    <w:tmpl w:val="E46ED3D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681D36"/>
    <w:multiLevelType w:val="hybridMultilevel"/>
    <w:tmpl w:val="B0C0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E02DCC"/>
    <w:multiLevelType w:val="hybridMultilevel"/>
    <w:tmpl w:val="B588CC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2347E6"/>
    <w:multiLevelType w:val="hybridMultilevel"/>
    <w:tmpl w:val="1042F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4907B5"/>
    <w:multiLevelType w:val="hybridMultilevel"/>
    <w:tmpl w:val="D1C4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94547"/>
    <w:multiLevelType w:val="multilevel"/>
    <w:tmpl w:val="5B564592"/>
    <w:lvl w:ilvl="0">
      <w:start w:val="1"/>
      <w:numFmt w:val="bullet"/>
      <w:lvlText w:val="o"/>
      <w:lvlJc w:val="left"/>
      <w:pPr>
        <w:tabs>
          <w:tab w:val="num" w:pos="720"/>
        </w:tabs>
        <w:ind w:left="720" w:hanging="360"/>
      </w:pPr>
      <w:rPr>
        <w:rFonts w:ascii="Courier New" w:hAnsi="Courier New" w:cs="Courier New"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C668C7"/>
    <w:multiLevelType w:val="multilevel"/>
    <w:tmpl w:val="D848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1C59BB"/>
    <w:multiLevelType w:val="hybridMultilevel"/>
    <w:tmpl w:val="CCCE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722121"/>
    <w:multiLevelType w:val="hybridMultilevel"/>
    <w:tmpl w:val="342275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E834FC"/>
    <w:multiLevelType w:val="hybridMultilevel"/>
    <w:tmpl w:val="9BF210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383870"/>
    <w:multiLevelType w:val="hybridMultilevel"/>
    <w:tmpl w:val="68D42C9E"/>
    <w:lvl w:ilvl="0" w:tplc="04090001">
      <w:start w:val="1"/>
      <w:numFmt w:val="bullet"/>
      <w:lvlText w:val=""/>
      <w:lvlJc w:val="left"/>
      <w:pPr>
        <w:ind w:left="1620" w:hanging="360"/>
      </w:pPr>
      <w:rPr>
        <w:rFonts w:ascii="Symbol" w:hAnsi="Symbol" w:hint="default"/>
      </w:rPr>
    </w:lvl>
    <w:lvl w:ilvl="1" w:tplc="289671C2">
      <w:start w:val="1"/>
      <w:numFmt w:val="bullet"/>
      <w:lvlText w:val="o"/>
      <w:lvlJc w:val="left"/>
      <w:pPr>
        <w:ind w:left="2340" w:hanging="360"/>
      </w:pPr>
      <w:rPr>
        <w:rFonts w:ascii="Courier New" w:hAnsi="Courier New" w:cs="Courier New" w:hint="default"/>
        <w:lang w:val="es-ES"/>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18E07C4"/>
    <w:multiLevelType w:val="hybridMultilevel"/>
    <w:tmpl w:val="D8A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AC3CF5"/>
    <w:multiLevelType w:val="hybridMultilevel"/>
    <w:tmpl w:val="0E60D18C"/>
    <w:lvl w:ilvl="0" w:tplc="674E72B4">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E3890"/>
    <w:multiLevelType w:val="hybridMultilevel"/>
    <w:tmpl w:val="AF30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0C2B86"/>
    <w:multiLevelType w:val="hybridMultilevel"/>
    <w:tmpl w:val="4D0E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45E07"/>
    <w:multiLevelType w:val="hybridMultilevel"/>
    <w:tmpl w:val="19CAB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6035ED3"/>
    <w:multiLevelType w:val="hybridMultilevel"/>
    <w:tmpl w:val="3D5EB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0D1A0D"/>
    <w:multiLevelType w:val="hybridMultilevel"/>
    <w:tmpl w:val="39306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A03553"/>
    <w:multiLevelType w:val="hybridMultilevel"/>
    <w:tmpl w:val="CC0C95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DE2D49"/>
    <w:multiLevelType w:val="hybridMultilevel"/>
    <w:tmpl w:val="C09009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4C31CD"/>
    <w:multiLevelType w:val="hybridMultilevel"/>
    <w:tmpl w:val="71A89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C0286"/>
    <w:multiLevelType w:val="hybridMultilevel"/>
    <w:tmpl w:val="0EC86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2778CE"/>
    <w:multiLevelType w:val="hybridMultilevel"/>
    <w:tmpl w:val="E5E874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386F59"/>
    <w:multiLevelType w:val="hybridMultilevel"/>
    <w:tmpl w:val="DEC01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D67CCE"/>
    <w:multiLevelType w:val="hybridMultilevel"/>
    <w:tmpl w:val="46C8C3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31"/>
  </w:num>
  <w:num w:numId="3">
    <w:abstractNumId w:val="4"/>
  </w:num>
  <w:num w:numId="4">
    <w:abstractNumId w:val="2"/>
  </w:num>
  <w:num w:numId="5">
    <w:abstractNumId w:val="28"/>
  </w:num>
  <w:num w:numId="6">
    <w:abstractNumId w:val="6"/>
  </w:num>
  <w:num w:numId="7">
    <w:abstractNumId w:val="34"/>
  </w:num>
  <w:num w:numId="8">
    <w:abstractNumId w:val="22"/>
  </w:num>
  <w:num w:numId="9">
    <w:abstractNumId w:val="19"/>
  </w:num>
  <w:num w:numId="10">
    <w:abstractNumId w:val="42"/>
  </w:num>
  <w:num w:numId="11">
    <w:abstractNumId w:val="21"/>
  </w:num>
  <w:num w:numId="12">
    <w:abstractNumId w:val="41"/>
  </w:num>
  <w:num w:numId="13">
    <w:abstractNumId w:val="7"/>
  </w:num>
  <w:num w:numId="14">
    <w:abstractNumId w:val="18"/>
  </w:num>
  <w:num w:numId="15">
    <w:abstractNumId w:val="17"/>
  </w:num>
  <w:num w:numId="16">
    <w:abstractNumId w:val="10"/>
  </w:num>
  <w:num w:numId="17">
    <w:abstractNumId w:val="16"/>
  </w:num>
  <w:num w:numId="18">
    <w:abstractNumId w:val="27"/>
  </w:num>
  <w:num w:numId="19">
    <w:abstractNumId w:val="38"/>
  </w:num>
  <w:num w:numId="20">
    <w:abstractNumId w:val="12"/>
  </w:num>
  <w:num w:numId="21">
    <w:abstractNumId w:val="14"/>
  </w:num>
  <w:num w:numId="22">
    <w:abstractNumId w:val="26"/>
  </w:num>
  <w:num w:numId="23">
    <w:abstractNumId w:val="20"/>
  </w:num>
  <w:num w:numId="24">
    <w:abstractNumId w:val="24"/>
  </w:num>
  <w:num w:numId="25">
    <w:abstractNumId w:val="0"/>
  </w:num>
  <w:num w:numId="26">
    <w:abstractNumId w:val="5"/>
  </w:num>
  <w:num w:numId="27">
    <w:abstractNumId w:val="11"/>
  </w:num>
  <w:num w:numId="28">
    <w:abstractNumId w:val="35"/>
  </w:num>
  <w:num w:numId="29">
    <w:abstractNumId w:val="3"/>
  </w:num>
  <w:num w:numId="30">
    <w:abstractNumId w:val="25"/>
  </w:num>
  <w:num w:numId="31">
    <w:abstractNumId w:val="33"/>
  </w:num>
  <w:num w:numId="32">
    <w:abstractNumId w:val="30"/>
  </w:num>
  <w:num w:numId="33">
    <w:abstractNumId w:val="1"/>
  </w:num>
  <w:num w:numId="34">
    <w:abstractNumId w:val="8"/>
  </w:num>
  <w:num w:numId="35">
    <w:abstractNumId w:val="23"/>
  </w:num>
  <w:num w:numId="36">
    <w:abstractNumId w:val="39"/>
  </w:num>
  <w:num w:numId="37">
    <w:abstractNumId w:val="32"/>
  </w:num>
  <w:num w:numId="38">
    <w:abstractNumId w:val="29"/>
  </w:num>
  <w:num w:numId="39">
    <w:abstractNumId w:val="37"/>
  </w:num>
  <w:num w:numId="40">
    <w:abstractNumId w:val="9"/>
  </w:num>
  <w:num w:numId="41">
    <w:abstractNumId w:val="40"/>
  </w:num>
  <w:num w:numId="42">
    <w:abstractNumId w:val="36"/>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4723C"/>
    <w:rsid w:val="0004746E"/>
    <w:rsid w:val="0005740E"/>
    <w:rsid w:val="00065DCC"/>
    <w:rsid w:val="00073CD4"/>
    <w:rsid w:val="000914C4"/>
    <w:rsid w:val="00276A0B"/>
    <w:rsid w:val="00280584"/>
    <w:rsid w:val="00284785"/>
    <w:rsid w:val="002A7ED6"/>
    <w:rsid w:val="002D7935"/>
    <w:rsid w:val="002E49C8"/>
    <w:rsid w:val="00345CB5"/>
    <w:rsid w:val="0036336B"/>
    <w:rsid w:val="00396189"/>
    <w:rsid w:val="003C2732"/>
    <w:rsid w:val="003C635F"/>
    <w:rsid w:val="003F28DF"/>
    <w:rsid w:val="00442268"/>
    <w:rsid w:val="00490268"/>
    <w:rsid w:val="00493131"/>
    <w:rsid w:val="004E7EF3"/>
    <w:rsid w:val="00524E77"/>
    <w:rsid w:val="005767D3"/>
    <w:rsid w:val="005E3A5C"/>
    <w:rsid w:val="005F6A27"/>
    <w:rsid w:val="00627DB5"/>
    <w:rsid w:val="006666CB"/>
    <w:rsid w:val="006E4571"/>
    <w:rsid w:val="006F744E"/>
    <w:rsid w:val="00777202"/>
    <w:rsid w:val="007939C8"/>
    <w:rsid w:val="007C1051"/>
    <w:rsid w:val="007C6BF0"/>
    <w:rsid w:val="007E01C9"/>
    <w:rsid w:val="00865E24"/>
    <w:rsid w:val="00893FC4"/>
    <w:rsid w:val="008D2561"/>
    <w:rsid w:val="008D56DC"/>
    <w:rsid w:val="008E6334"/>
    <w:rsid w:val="00966AA2"/>
    <w:rsid w:val="00970C2C"/>
    <w:rsid w:val="009C5045"/>
    <w:rsid w:val="009C65FD"/>
    <w:rsid w:val="00A4723C"/>
    <w:rsid w:val="00A55B8F"/>
    <w:rsid w:val="00AC218F"/>
    <w:rsid w:val="00AC5424"/>
    <w:rsid w:val="00B04D27"/>
    <w:rsid w:val="00B236C9"/>
    <w:rsid w:val="00B36614"/>
    <w:rsid w:val="00B56FC2"/>
    <w:rsid w:val="00B84691"/>
    <w:rsid w:val="00BA59A0"/>
    <w:rsid w:val="00BB2000"/>
    <w:rsid w:val="00BF04C3"/>
    <w:rsid w:val="00C36013"/>
    <w:rsid w:val="00CB0120"/>
    <w:rsid w:val="00CD794B"/>
    <w:rsid w:val="00CE4EFC"/>
    <w:rsid w:val="00D07919"/>
    <w:rsid w:val="00D07C29"/>
    <w:rsid w:val="00DA61BE"/>
    <w:rsid w:val="00E33AAB"/>
    <w:rsid w:val="00E64362"/>
    <w:rsid w:val="00F03D30"/>
    <w:rsid w:val="00F71E91"/>
    <w:rsid w:val="00FD1D54"/>
    <w:rsid w:val="00FE5336"/>
    <w:rsid w:val="00FF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3C"/>
    <w:pPr>
      <w:spacing w:before="0" w:beforeAutospacing="0" w:after="200" w:afterAutospacing="0" w:line="276" w:lineRule="auto"/>
      <w:jc w:val="left"/>
    </w:pPr>
    <w:rPr>
      <w:rFonts w:ascii="Calibri" w:eastAsia="Calibri" w:hAnsi="Calibri" w:cs="Times New Roman"/>
    </w:rPr>
  </w:style>
  <w:style w:type="paragraph" w:styleId="Heading1">
    <w:name w:val="heading 1"/>
    <w:basedOn w:val="Normal"/>
    <w:link w:val="Heading1Char"/>
    <w:uiPriority w:val="9"/>
    <w:qFormat/>
    <w:rsid w:val="00345CB5"/>
    <w:pPr>
      <w:spacing w:before="300" w:after="150" w:line="240" w:lineRule="auto"/>
      <w:outlineLvl w:val="0"/>
    </w:pPr>
    <w:rPr>
      <w:rFonts w:ascii="Helvetica" w:eastAsia="Times New Roman" w:hAnsi="Helvetica" w:cs="Helvetica"/>
      <w:b/>
      <w:bCs/>
      <w:kern w:val="36"/>
      <w:sz w:val="39"/>
      <w:szCs w:val="39"/>
    </w:rPr>
  </w:style>
  <w:style w:type="paragraph" w:styleId="Heading2">
    <w:name w:val="heading 2"/>
    <w:basedOn w:val="Normal"/>
    <w:link w:val="Heading2Char"/>
    <w:uiPriority w:val="9"/>
    <w:qFormat/>
    <w:rsid w:val="00345CB5"/>
    <w:pPr>
      <w:spacing w:before="300" w:after="150" w:line="240" w:lineRule="auto"/>
      <w:outlineLvl w:val="1"/>
    </w:pPr>
    <w:rPr>
      <w:rFonts w:ascii="Helvetica" w:eastAsia="Times New Roman" w:hAnsi="Helvetica" w:cs="Helvetic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3C"/>
    <w:rPr>
      <w:rFonts w:ascii="Calibri" w:eastAsia="Calibri" w:hAnsi="Calibri" w:cs="Times New Roman"/>
    </w:rPr>
  </w:style>
  <w:style w:type="paragraph" w:styleId="Footer">
    <w:name w:val="footer"/>
    <w:basedOn w:val="Normal"/>
    <w:link w:val="FooterChar"/>
    <w:uiPriority w:val="99"/>
    <w:unhideWhenUsed/>
    <w:rsid w:val="00A4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3C"/>
    <w:rPr>
      <w:rFonts w:ascii="Calibri" w:eastAsia="Calibri" w:hAnsi="Calibri" w:cs="Times New Roman"/>
    </w:rPr>
  </w:style>
  <w:style w:type="paragraph" w:styleId="BalloonText">
    <w:name w:val="Balloon Text"/>
    <w:basedOn w:val="Normal"/>
    <w:link w:val="BalloonTextChar"/>
    <w:uiPriority w:val="99"/>
    <w:semiHidden/>
    <w:unhideWhenUsed/>
    <w:rsid w:val="00A4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3C"/>
    <w:rPr>
      <w:rFonts w:ascii="Tahoma" w:eastAsia="Calibri" w:hAnsi="Tahoma" w:cs="Tahoma"/>
      <w:sz w:val="16"/>
      <w:szCs w:val="16"/>
    </w:rPr>
  </w:style>
  <w:style w:type="paragraph" w:styleId="NormalWeb">
    <w:name w:val="Normal (Web)"/>
    <w:basedOn w:val="Normal"/>
    <w:uiPriority w:val="99"/>
    <w:unhideWhenUsed/>
    <w:rsid w:val="00A4723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4723C"/>
    <w:pPr>
      <w:ind w:left="720"/>
      <w:contextualSpacing/>
    </w:pPr>
  </w:style>
  <w:style w:type="paragraph" w:styleId="PlainText">
    <w:name w:val="Plain Text"/>
    <w:basedOn w:val="Normal"/>
    <w:link w:val="PlainTextChar"/>
    <w:uiPriority w:val="99"/>
    <w:unhideWhenUsed/>
    <w:rsid w:val="00A4723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4723C"/>
    <w:rPr>
      <w:rFonts w:ascii="Consolas" w:hAnsi="Consolas"/>
      <w:sz w:val="21"/>
      <w:szCs w:val="21"/>
    </w:rPr>
  </w:style>
  <w:style w:type="character" w:styleId="Hyperlink">
    <w:name w:val="Hyperlink"/>
    <w:basedOn w:val="DefaultParagraphFont"/>
    <w:uiPriority w:val="99"/>
    <w:unhideWhenUsed/>
    <w:rsid w:val="00A4723C"/>
    <w:rPr>
      <w:color w:val="0000FF" w:themeColor="hyperlink"/>
      <w:u w:val="single"/>
    </w:rPr>
  </w:style>
  <w:style w:type="table" w:styleId="MediumGrid1-Accent5">
    <w:name w:val="Medium Grid 1 Accent 5"/>
    <w:basedOn w:val="TableNormal"/>
    <w:uiPriority w:val="67"/>
    <w:rsid w:val="00A4723C"/>
    <w:pPr>
      <w:spacing w:before="0" w:beforeAutospacing="0" w:after="0" w:afterAutospacing="0"/>
      <w:jc w:val="left"/>
    </w:pPr>
    <w:rPr>
      <w:rFonts w:ascii="Calibri" w:eastAsia="Calibri" w:hAnsi="Calibri" w:cs="Times New Roman"/>
      <w:sz w:val="20"/>
      <w:szCs w:val="20"/>
      <w:lang w:val="es-PR" w:eastAsia="es-P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A4723C"/>
    <w:pPr>
      <w:spacing w:before="0" w:beforeAutospacing="0" w:after="0" w:afterAutospacing="0"/>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345CB5"/>
    <w:rPr>
      <w:rFonts w:ascii="Helvetica" w:eastAsia="Times New Roman" w:hAnsi="Helvetica" w:cs="Helvetica"/>
      <w:b/>
      <w:bCs/>
      <w:kern w:val="36"/>
      <w:sz w:val="39"/>
      <w:szCs w:val="39"/>
    </w:rPr>
  </w:style>
  <w:style w:type="character" w:customStyle="1" w:styleId="Heading2Char">
    <w:name w:val="Heading 2 Char"/>
    <w:basedOn w:val="DefaultParagraphFont"/>
    <w:link w:val="Heading2"/>
    <w:uiPriority w:val="9"/>
    <w:rsid w:val="00345CB5"/>
    <w:rPr>
      <w:rFonts w:ascii="Helvetica" w:eastAsia="Times New Roman" w:hAnsi="Helvetica" w:cs="Helvetica"/>
      <w:b/>
      <w:bCs/>
      <w:sz w:val="29"/>
      <w:szCs w:val="29"/>
    </w:rPr>
  </w:style>
  <w:style w:type="paragraph" w:customStyle="1" w:styleId="rtejustify">
    <w:name w:val="rtejustify"/>
    <w:basedOn w:val="Normal"/>
    <w:rsid w:val="00C36013"/>
    <w:pPr>
      <w:spacing w:after="150" w:line="315" w:lineRule="atLeast"/>
      <w:jc w:val="both"/>
    </w:pPr>
    <w:rPr>
      <w:rFonts w:ascii="Open Sans" w:eastAsia="Times New Roman" w:hAnsi="Open Sans"/>
      <w:sz w:val="23"/>
      <w:szCs w:val="23"/>
    </w:rPr>
  </w:style>
  <w:style w:type="table" w:styleId="TableGrid">
    <w:name w:val="Table Grid"/>
    <w:basedOn w:val="TableNormal"/>
    <w:uiPriority w:val="59"/>
    <w:rsid w:val="007939C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939C8"/>
    <w:pPr>
      <w:spacing w:before="0"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7939C8"/>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ield-content">
    <w:name w:val="field-content"/>
    <w:basedOn w:val="DefaultParagraphFont"/>
    <w:rsid w:val="00627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3C"/>
    <w:pPr>
      <w:spacing w:before="0" w:beforeAutospacing="0" w:after="200" w:afterAutospacing="0" w:line="276" w:lineRule="auto"/>
      <w:jc w:val="left"/>
    </w:pPr>
    <w:rPr>
      <w:rFonts w:ascii="Calibri" w:eastAsia="Calibri" w:hAnsi="Calibri" w:cs="Times New Roman"/>
    </w:rPr>
  </w:style>
  <w:style w:type="paragraph" w:styleId="Heading1">
    <w:name w:val="heading 1"/>
    <w:basedOn w:val="Normal"/>
    <w:link w:val="Heading1Char"/>
    <w:uiPriority w:val="9"/>
    <w:qFormat/>
    <w:rsid w:val="00345CB5"/>
    <w:pPr>
      <w:spacing w:before="300" w:after="150" w:line="240" w:lineRule="auto"/>
      <w:outlineLvl w:val="0"/>
    </w:pPr>
    <w:rPr>
      <w:rFonts w:ascii="Helvetica" w:eastAsia="Times New Roman" w:hAnsi="Helvetica" w:cs="Helvetica"/>
      <w:b/>
      <w:bCs/>
      <w:kern w:val="36"/>
      <w:sz w:val="39"/>
      <w:szCs w:val="39"/>
    </w:rPr>
  </w:style>
  <w:style w:type="paragraph" w:styleId="Heading2">
    <w:name w:val="heading 2"/>
    <w:basedOn w:val="Normal"/>
    <w:link w:val="Heading2Char"/>
    <w:uiPriority w:val="9"/>
    <w:qFormat/>
    <w:rsid w:val="00345CB5"/>
    <w:pPr>
      <w:spacing w:before="300" w:after="150" w:line="240" w:lineRule="auto"/>
      <w:outlineLvl w:val="1"/>
    </w:pPr>
    <w:rPr>
      <w:rFonts w:ascii="Helvetica" w:eastAsia="Times New Roman" w:hAnsi="Helvetica" w:cs="Helvetic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3C"/>
    <w:rPr>
      <w:rFonts w:ascii="Calibri" w:eastAsia="Calibri" w:hAnsi="Calibri" w:cs="Times New Roman"/>
    </w:rPr>
  </w:style>
  <w:style w:type="paragraph" w:styleId="Footer">
    <w:name w:val="footer"/>
    <w:basedOn w:val="Normal"/>
    <w:link w:val="FooterChar"/>
    <w:uiPriority w:val="99"/>
    <w:unhideWhenUsed/>
    <w:rsid w:val="00A47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3C"/>
    <w:rPr>
      <w:rFonts w:ascii="Calibri" w:eastAsia="Calibri" w:hAnsi="Calibri" w:cs="Times New Roman"/>
    </w:rPr>
  </w:style>
  <w:style w:type="paragraph" w:styleId="BalloonText">
    <w:name w:val="Balloon Text"/>
    <w:basedOn w:val="Normal"/>
    <w:link w:val="BalloonTextChar"/>
    <w:uiPriority w:val="99"/>
    <w:semiHidden/>
    <w:unhideWhenUsed/>
    <w:rsid w:val="00A4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3C"/>
    <w:rPr>
      <w:rFonts w:ascii="Tahoma" w:eastAsia="Calibri" w:hAnsi="Tahoma" w:cs="Tahoma"/>
      <w:sz w:val="16"/>
      <w:szCs w:val="16"/>
    </w:rPr>
  </w:style>
  <w:style w:type="paragraph" w:styleId="NormalWeb">
    <w:name w:val="Normal (Web)"/>
    <w:basedOn w:val="Normal"/>
    <w:uiPriority w:val="99"/>
    <w:unhideWhenUsed/>
    <w:rsid w:val="00A4723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4723C"/>
    <w:pPr>
      <w:ind w:left="720"/>
      <w:contextualSpacing/>
    </w:pPr>
  </w:style>
  <w:style w:type="paragraph" w:styleId="PlainText">
    <w:name w:val="Plain Text"/>
    <w:basedOn w:val="Normal"/>
    <w:link w:val="PlainTextChar"/>
    <w:uiPriority w:val="99"/>
    <w:unhideWhenUsed/>
    <w:rsid w:val="00A4723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4723C"/>
    <w:rPr>
      <w:rFonts w:ascii="Consolas" w:hAnsi="Consolas"/>
      <w:sz w:val="21"/>
      <w:szCs w:val="21"/>
    </w:rPr>
  </w:style>
  <w:style w:type="character" w:styleId="Hyperlink">
    <w:name w:val="Hyperlink"/>
    <w:basedOn w:val="DefaultParagraphFont"/>
    <w:uiPriority w:val="99"/>
    <w:unhideWhenUsed/>
    <w:rsid w:val="00A4723C"/>
    <w:rPr>
      <w:color w:val="0000FF" w:themeColor="hyperlink"/>
      <w:u w:val="single"/>
    </w:rPr>
  </w:style>
  <w:style w:type="table" w:styleId="MediumGrid1-Accent5">
    <w:name w:val="Medium Grid 1 Accent 5"/>
    <w:basedOn w:val="TableNormal"/>
    <w:uiPriority w:val="67"/>
    <w:rsid w:val="00A4723C"/>
    <w:pPr>
      <w:spacing w:before="0" w:beforeAutospacing="0" w:after="0" w:afterAutospacing="0"/>
      <w:jc w:val="left"/>
    </w:pPr>
    <w:rPr>
      <w:rFonts w:ascii="Calibri" w:eastAsia="Calibri" w:hAnsi="Calibri" w:cs="Times New Roman"/>
      <w:sz w:val="20"/>
      <w:szCs w:val="20"/>
      <w:lang w:val="es-PR" w:eastAsia="es-PR"/>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A4723C"/>
    <w:pPr>
      <w:spacing w:before="0" w:beforeAutospacing="0" w:after="0" w:afterAutospacing="0"/>
      <w:jc w:val="left"/>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1Char">
    <w:name w:val="Heading 1 Char"/>
    <w:basedOn w:val="DefaultParagraphFont"/>
    <w:link w:val="Heading1"/>
    <w:uiPriority w:val="9"/>
    <w:rsid w:val="00345CB5"/>
    <w:rPr>
      <w:rFonts w:ascii="Helvetica" w:eastAsia="Times New Roman" w:hAnsi="Helvetica" w:cs="Helvetica"/>
      <w:b/>
      <w:bCs/>
      <w:kern w:val="36"/>
      <w:sz w:val="39"/>
      <w:szCs w:val="39"/>
    </w:rPr>
  </w:style>
  <w:style w:type="character" w:customStyle="1" w:styleId="Heading2Char">
    <w:name w:val="Heading 2 Char"/>
    <w:basedOn w:val="DefaultParagraphFont"/>
    <w:link w:val="Heading2"/>
    <w:uiPriority w:val="9"/>
    <w:rsid w:val="00345CB5"/>
    <w:rPr>
      <w:rFonts w:ascii="Helvetica" w:eastAsia="Times New Roman" w:hAnsi="Helvetica" w:cs="Helvetica"/>
      <w:b/>
      <w:bCs/>
      <w:sz w:val="29"/>
      <w:szCs w:val="29"/>
    </w:rPr>
  </w:style>
  <w:style w:type="paragraph" w:customStyle="1" w:styleId="rtejustify">
    <w:name w:val="rtejustify"/>
    <w:basedOn w:val="Normal"/>
    <w:rsid w:val="00C36013"/>
    <w:pPr>
      <w:spacing w:after="150" w:line="315" w:lineRule="atLeast"/>
      <w:jc w:val="both"/>
    </w:pPr>
    <w:rPr>
      <w:rFonts w:ascii="Open Sans" w:eastAsia="Times New Roman" w:hAnsi="Open Sans"/>
      <w:sz w:val="23"/>
      <w:szCs w:val="23"/>
    </w:rPr>
  </w:style>
  <w:style w:type="table" w:styleId="TableGrid">
    <w:name w:val="Table Grid"/>
    <w:basedOn w:val="TableNormal"/>
    <w:uiPriority w:val="59"/>
    <w:rsid w:val="007939C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7939C8"/>
    <w:pPr>
      <w:spacing w:before="0"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7939C8"/>
    <w:pPr>
      <w:spacing w:before="0" w:after="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ield-content">
    <w:name w:val="field-content"/>
    <w:basedOn w:val="DefaultParagraphFont"/>
    <w:rsid w:val="0062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607">
      <w:bodyDiv w:val="1"/>
      <w:marLeft w:val="0"/>
      <w:marRight w:val="0"/>
      <w:marTop w:val="0"/>
      <w:marBottom w:val="0"/>
      <w:divBdr>
        <w:top w:val="none" w:sz="0" w:space="0" w:color="auto"/>
        <w:left w:val="none" w:sz="0" w:space="0" w:color="auto"/>
        <w:bottom w:val="none" w:sz="0" w:space="0" w:color="auto"/>
        <w:right w:val="none" w:sz="0" w:space="0" w:color="auto"/>
      </w:divBdr>
      <w:divsChild>
        <w:div w:id="92559273">
          <w:marLeft w:val="0"/>
          <w:marRight w:val="0"/>
          <w:marTop w:val="0"/>
          <w:marBottom w:val="0"/>
          <w:divBdr>
            <w:top w:val="none" w:sz="0" w:space="0" w:color="auto"/>
            <w:left w:val="none" w:sz="0" w:space="0" w:color="auto"/>
            <w:bottom w:val="none" w:sz="0" w:space="0" w:color="auto"/>
            <w:right w:val="none" w:sz="0" w:space="0" w:color="auto"/>
          </w:divBdr>
          <w:divsChild>
            <w:div w:id="1317489089">
              <w:marLeft w:val="-225"/>
              <w:marRight w:val="-225"/>
              <w:marTop w:val="0"/>
              <w:marBottom w:val="0"/>
              <w:divBdr>
                <w:top w:val="none" w:sz="0" w:space="0" w:color="auto"/>
                <w:left w:val="none" w:sz="0" w:space="0" w:color="auto"/>
                <w:bottom w:val="none" w:sz="0" w:space="0" w:color="auto"/>
                <w:right w:val="none" w:sz="0" w:space="0" w:color="auto"/>
              </w:divBdr>
              <w:divsChild>
                <w:div w:id="49697206">
                  <w:marLeft w:val="0"/>
                  <w:marRight w:val="0"/>
                  <w:marTop w:val="0"/>
                  <w:marBottom w:val="0"/>
                  <w:divBdr>
                    <w:top w:val="none" w:sz="0" w:space="0" w:color="auto"/>
                    <w:left w:val="none" w:sz="0" w:space="0" w:color="auto"/>
                    <w:bottom w:val="none" w:sz="0" w:space="0" w:color="auto"/>
                    <w:right w:val="none" w:sz="0" w:space="0" w:color="auto"/>
                  </w:divBdr>
                  <w:divsChild>
                    <w:div w:id="1145703732">
                      <w:marLeft w:val="0"/>
                      <w:marRight w:val="0"/>
                      <w:marTop w:val="0"/>
                      <w:marBottom w:val="0"/>
                      <w:divBdr>
                        <w:top w:val="none" w:sz="0" w:space="0" w:color="auto"/>
                        <w:left w:val="none" w:sz="0" w:space="0" w:color="auto"/>
                        <w:bottom w:val="none" w:sz="0" w:space="0" w:color="auto"/>
                        <w:right w:val="none" w:sz="0" w:space="0" w:color="auto"/>
                      </w:divBdr>
                      <w:divsChild>
                        <w:div w:id="115029421">
                          <w:marLeft w:val="0"/>
                          <w:marRight w:val="0"/>
                          <w:marTop w:val="0"/>
                          <w:marBottom w:val="0"/>
                          <w:divBdr>
                            <w:top w:val="none" w:sz="0" w:space="0" w:color="auto"/>
                            <w:left w:val="none" w:sz="0" w:space="0" w:color="auto"/>
                            <w:bottom w:val="none" w:sz="0" w:space="0" w:color="auto"/>
                            <w:right w:val="none" w:sz="0" w:space="0" w:color="auto"/>
                          </w:divBdr>
                          <w:divsChild>
                            <w:div w:id="417219022">
                              <w:marLeft w:val="0"/>
                              <w:marRight w:val="0"/>
                              <w:marTop w:val="0"/>
                              <w:marBottom w:val="0"/>
                              <w:divBdr>
                                <w:top w:val="none" w:sz="0" w:space="0" w:color="auto"/>
                                <w:left w:val="none" w:sz="0" w:space="0" w:color="auto"/>
                                <w:bottom w:val="none" w:sz="0" w:space="0" w:color="auto"/>
                                <w:right w:val="none" w:sz="0" w:space="0" w:color="auto"/>
                              </w:divBdr>
                              <w:divsChild>
                                <w:div w:id="503597195">
                                  <w:marLeft w:val="-225"/>
                                  <w:marRight w:val="-225"/>
                                  <w:marTop w:val="0"/>
                                  <w:marBottom w:val="0"/>
                                  <w:divBdr>
                                    <w:top w:val="none" w:sz="0" w:space="0" w:color="auto"/>
                                    <w:left w:val="none" w:sz="0" w:space="0" w:color="auto"/>
                                    <w:bottom w:val="none" w:sz="0" w:space="0" w:color="auto"/>
                                    <w:right w:val="none" w:sz="0" w:space="0" w:color="auto"/>
                                  </w:divBdr>
                                  <w:divsChild>
                                    <w:div w:id="1837842404">
                                      <w:marLeft w:val="0"/>
                                      <w:marRight w:val="0"/>
                                      <w:marTop w:val="0"/>
                                      <w:marBottom w:val="300"/>
                                      <w:divBdr>
                                        <w:top w:val="none" w:sz="0" w:space="0" w:color="auto"/>
                                        <w:left w:val="none" w:sz="0" w:space="0" w:color="auto"/>
                                        <w:bottom w:val="none" w:sz="0" w:space="0" w:color="auto"/>
                                        <w:right w:val="none" w:sz="0" w:space="0" w:color="auto"/>
                                      </w:divBdr>
                                      <w:divsChild>
                                        <w:div w:id="2134473452">
                                          <w:marLeft w:val="0"/>
                                          <w:marRight w:val="0"/>
                                          <w:marTop w:val="0"/>
                                          <w:marBottom w:val="0"/>
                                          <w:divBdr>
                                            <w:top w:val="none" w:sz="0" w:space="0" w:color="auto"/>
                                            <w:left w:val="none" w:sz="0" w:space="0" w:color="auto"/>
                                            <w:bottom w:val="none" w:sz="0" w:space="0" w:color="auto"/>
                                            <w:right w:val="none" w:sz="0" w:space="0" w:color="auto"/>
                                          </w:divBdr>
                                          <w:divsChild>
                                            <w:div w:id="6520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947">
      <w:bodyDiv w:val="1"/>
      <w:marLeft w:val="0"/>
      <w:marRight w:val="0"/>
      <w:marTop w:val="0"/>
      <w:marBottom w:val="0"/>
      <w:divBdr>
        <w:top w:val="none" w:sz="0" w:space="0" w:color="auto"/>
        <w:left w:val="none" w:sz="0" w:space="0" w:color="auto"/>
        <w:bottom w:val="none" w:sz="0" w:space="0" w:color="auto"/>
        <w:right w:val="none" w:sz="0" w:space="0" w:color="auto"/>
      </w:divBdr>
      <w:divsChild>
        <w:div w:id="1913851425">
          <w:marLeft w:val="0"/>
          <w:marRight w:val="0"/>
          <w:marTop w:val="0"/>
          <w:marBottom w:val="0"/>
          <w:divBdr>
            <w:top w:val="none" w:sz="0" w:space="0" w:color="auto"/>
            <w:left w:val="none" w:sz="0" w:space="0" w:color="auto"/>
            <w:bottom w:val="none" w:sz="0" w:space="0" w:color="auto"/>
            <w:right w:val="none" w:sz="0" w:space="0" w:color="auto"/>
          </w:divBdr>
          <w:divsChild>
            <w:div w:id="1361470968">
              <w:marLeft w:val="-225"/>
              <w:marRight w:val="-225"/>
              <w:marTop w:val="0"/>
              <w:marBottom w:val="0"/>
              <w:divBdr>
                <w:top w:val="none" w:sz="0" w:space="0" w:color="auto"/>
                <w:left w:val="none" w:sz="0" w:space="0" w:color="auto"/>
                <w:bottom w:val="none" w:sz="0" w:space="0" w:color="auto"/>
                <w:right w:val="none" w:sz="0" w:space="0" w:color="auto"/>
              </w:divBdr>
              <w:divsChild>
                <w:div w:id="779109830">
                  <w:marLeft w:val="0"/>
                  <w:marRight w:val="0"/>
                  <w:marTop w:val="0"/>
                  <w:marBottom w:val="0"/>
                  <w:divBdr>
                    <w:top w:val="none" w:sz="0" w:space="0" w:color="auto"/>
                    <w:left w:val="none" w:sz="0" w:space="0" w:color="auto"/>
                    <w:bottom w:val="none" w:sz="0" w:space="0" w:color="auto"/>
                    <w:right w:val="none" w:sz="0" w:space="0" w:color="auto"/>
                  </w:divBdr>
                  <w:divsChild>
                    <w:div w:id="2127767112">
                      <w:marLeft w:val="0"/>
                      <w:marRight w:val="0"/>
                      <w:marTop w:val="0"/>
                      <w:marBottom w:val="0"/>
                      <w:divBdr>
                        <w:top w:val="none" w:sz="0" w:space="0" w:color="auto"/>
                        <w:left w:val="none" w:sz="0" w:space="0" w:color="auto"/>
                        <w:bottom w:val="none" w:sz="0" w:space="0" w:color="auto"/>
                        <w:right w:val="none" w:sz="0" w:space="0" w:color="auto"/>
                      </w:divBdr>
                      <w:divsChild>
                        <w:div w:id="411853217">
                          <w:marLeft w:val="0"/>
                          <w:marRight w:val="0"/>
                          <w:marTop w:val="0"/>
                          <w:marBottom w:val="0"/>
                          <w:divBdr>
                            <w:top w:val="none" w:sz="0" w:space="0" w:color="auto"/>
                            <w:left w:val="none" w:sz="0" w:space="0" w:color="auto"/>
                            <w:bottom w:val="none" w:sz="0" w:space="0" w:color="auto"/>
                            <w:right w:val="none" w:sz="0" w:space="0" w:color="auto"/>
                          </w:divBdr>
                          <w:divsChild>
                            <w:div w:id="306134121">
                              <w:marLeft w:val="0"/>
                              <w:marRight w:val="0"/>
                              <w:marTop w:val="0"/>
                              <w:marBottom w:val="0"/>
                              <w:divBdr>
                                <w:top w:val="none" w:sz="0" w:space="0" w:color="auto"/>
                                <w:left w:val="none" w:sz="0" w:space="0" w:color="auto"/>
                                <w:bottom w:val="none" w:sz="0" w:space="0" w:color="auto"/>
                                <w:right w:val="none" w:sz="0" w:space="0" w:color="auto"/>
                              </w:divBdr>
                              <w:divsChild>
                                <w:div w:id="162212073">
                                  <w:marLeft w:val="-225"/>
                                  <w:marRight w:val="-225"/>
                                  <w:marTop w:val="0"/>
                                  <w:marBottom w:val="0"/>
                                  <w:divBdr>
                                    <w:top w:val="none" w:sz="0" w:space="0" w:color="auto"/>
                                    <w:left w:val="none" w:sz="0" w:space="0" w:color="auto"/>
                                    <w:bottom w:val="none" w:sz="0" w:space="0" w:color="auto"/>
                                    <w:right w:val="none" w:sz="0" w:space="0" w:color="auto"/>
                                  </w:divBdr>
                                  <w:divsChild>
                                    <w:div w:id="1549799008">
                                      <w:marLeft w:val="0"/>
                                      <w:marRight w:val="0"/>
                                      <w:marTop w:val="0"/>
                                      <w:marBottom w:val="300"/>
                                      <w:divBdr>
                                        <w:top w:val="none" w:sz="0" w:space="0" w:color="auto"/>
                                        <w:left w:val="none" w:sz="0" w:space="0" w:color="auto"/>
                                        <w:bottom w:val="none" w:sz="0" w:space="0" w:color="auto"/>
                                        <w:right w:val="none" w:sz="0" w:space="0" w:color="auto"/>
                                      </w:divBdr>
                                      <w:divsChild>
                                        <w:div w:id="1489784905">
                                          <w:marLeft w:val="0"/>
                                          <w:marRight w:val="0"/>
                                          <w:marTop w:val="0"/>
                                          <w:marBottom w:val="0"/>
                                          <w:divBdr>
                                            <w:top w:val="none" w:sz="0" w:space="0" w:color="auto"/>
                                            <w:left w:val="none" w:sz="0" w:space="0" w:color="auto"/>
                                            <w:bottom w:val="none" w:sz="0" w:space="0" w:color="auto"/>
                                            <w:right w:val="none" w:sz="0" w:space="0" w:color="auto"/>
                                          </w:divBdr>
                                        </w:div>
                                        <w:div w:id="702246729">
                                          <w:marLeft w:val="0"/>
                                          <w:marRight w:val="0"/>
                                          <w:marTop w:val="0"/>
                                          <w:marBottom w:val="0"/>
                                          <w:divBdr>
                                            <w:top w:val="none" w:sz="0" w:space="0" w:color="auto"/>
                                            <w:left w:val="none" w:sz="0" w:space="0" w:color="auto"/>
                                            <w:bottom w:val="none" w:sz="0" w:space="0" w:color="auto"/>
                                            <w:right w:val="none" w:sz="0" w:space="0" w:color="auto"/>
                                          </w:divBdr>
                                          <w:divsChild>
                                            <w:div w:id="5676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52916">
      <w:bodyDiv w:val="1"/>
      <w:marLeft w:val="0"/>
      <w:marRight w:val="0"/>
      <w:marTop w:val="0"/>
      <w:marBottom w:val="0"/>
      <w:divBdr>
        <w:top w:val="none" w:sz="0" w:space="0" w:color="auto"/>
        <w:left w:val="none" w:sz="0" w:space="0" w:color="auto"/>
        <w:bottom w:val="none" w:sz="0" w:space="0" w:color="auto"/>
        <w:right w:val="none" w:sz="0" w:space="0" w:color="auto"/>
      </w:divBdr>
      <w:divsChild>
        <w:div w:id="1342274115">
          <w:marLeft w:val="0"/>
          <w:marRight w:val="0"/>
          <w:marTop w:val="0"/>
          <w:marBottom w:val="0"/>
          <w:divBdr>
            <w:top w:val="none" w:sz="0" w:space="0" w:color="auto"/>
            <w:left w:val="none" w:sz="0" w:space="0" w:color="auto"/>
            <w:bottom w:val="none" w:sz="0" w:space="0" w:color="auto"/>
            <w:right w:val="none" w:sz="0" w:space="0" w:color="auto"/>
          </w:divBdr>
          <w:divsChild>
            <w:div w:id="1603414084">
              <w:marLeft w:val="-225"/>
              <w:marRight w:val="-225"/>
              <w:marTop w:val="0"/>
              <w:marBottom w:val="0"/>
              <w:divBdr>
                <w:top w:val="none" w:sz="0" w:space="0" w:color="auto"/>
                <w:left w:val="none" w:sz="0" w:space="0" w:color="auto"/>
                <w:bottom w:val="none" w:sz="0" w:space="0" w:color="auto"/>
                <w:right w:val="none" w:sz="0" w:space="0" w:color="auto"/>
              </w:divBdr>
              <w:divsChild>
                <w:div w:id="311638629">
                  <w:marLeft w:val="0"/>
                  <w:marRight w:val="0"/>
                  <w:marTop w:val="0"/>
                  <w:marBottom w:val="0"/>
                  <w:divBdr>
                    <w:top w:val="none" w:sz="0" w:space="0" w:color="auto"/>
                    <w:left w:val="none" w:sz="0" w:space="0" w:color="auto"/>
                    <w:bottom w:val="none" w:sz="0" w:space="0" w:color="auto"/>
                    <w:right w:val="none" w:sz="0" w:space="0" w:color="auto"/>
                  </w:divBdr>
                  <w:divsChild>
                    <w:div w:id="772821585">
                      <w:marLeft w:val="0"/>
                      <w:marRight w:val="0"/>
                      <w:marTop w:val="0"/>
                      <w:marBottom w:val="0"/>
                      <w:divBdr>
                        <w:top w:val="none" w:sz="0" w:space="0" w:color="auto"/>
                        <w:left w:val="none" w:sz="0" w:space="0" w:color="auto"/>
                        <w:bottom w:val="none" w:sz="0" w:space="0" w:color="auto"/>
                        <w:right w:val="none" w:sz="0" w:space="0" w:color="auto"/>
                      </w:divBdr>
                      <w:divsChild>
                        <w:div w:id="1224439350">
                          <w:marLeft w:val="0"/>
                          <w:marRight w:val="0"/>
                          <w:marTop w:val="0"/>
                          <w:marBottom w:val="0"/>
                          <w:divBdr>
                            <w:top w:val="none" w:sz="0" w:space="0" w:color="auto"/>
                            <w:left w:val="none" w:sz="0" w:space="0" w:color="auto"/>
                            <w:bottom w:val="none" w:sz="0" w:space="0" w:color="auto"/>
                            <w:right w:val="none" w:sz="0" w:space="0" w:color="auto"/>
                          </w:divBdr>
                          <w:divsChild>
                            <w:div w:id="871459229">
                              <w:marLeft w:val="0"/>
                              <w:marRight w:val="0"/>
                              <w:marTop w:val="0"/>
                              <w:marBottom w:val="0"/>
                              <w:divBdr>
                                <w:top w:val="none" w:sz="0" w:space="0" w:color="auto"/>
                                <w:left w:val="none" w:sz="0" w:space="0" w:color="auto"/>
                                <w:bottom w:val="none" w:sz="0" w:space="0" w:color="auto"/>
                                <w:right w:val="none" w:sz="0" w:space="0" w:color="auto"/>
                              </w:divBdr>
                              <w:divsChild>
                                <w:div w:id="2018651714">
                                  <w:marLeft w:val="-225"/>
                                  <w:marRight w:val="-225"/>
                                  <w:marTop w:val="0"/>
                                  <w:marBottom w:val="0"/>
                                  <w:divBdr>
                                    <w:top w:val="none" w:sz="0" w:space="0" w:color="auto"/>
                                    <w:left w:val="none" w:sz="0" w:space="0" w:color="auto"/>
                                    <w:bottom w:val="none" w:sz="0" w:space="0" w:color="auto"/>
                                    <w:right w:val="none" w:sz="0" w:space="0" w:color="auto"/>
                                  </w:divBdr>
                                  <w:divsChild>
                                    <w:div w:id="72970915">
                                      <w:marLeft w:val="0"/>
                                      <w:marRight w:val="0"/>
                                      <w:marTop w:val="0"/>
                                      <w:marBottom w:val="300"/>
                                      <w:divBdr>
                                        <w:top w:val="none" w:sz="0" w:space="0" w:color="auto"/>
                                        <w:left w:val="none" w:sz="0" w:space="0" w:color="auto"/>
                                        <w:bottom w:val="none" w:sz="0" w:space="0" w:color="auto"/>
                                        <w:right w:val="none" w:sz="0" w:space="0" w:color="auto"/>
                                      </w:divBdr>
                                      <w:divsChild>
                                        <w:div w:id="970674208">
                                          <w:marLeft w:val="0"/>
                                          <w:marRight w:val="0"/>
                                          <w:marTop w:val="0"/>
                                          <w:marBottom w:val="0"/>
                                          <w:divBdr>
                                            <w:top w:val="none" w:sz="0" w:space="0" w:color="auto"/>
                                            <w:left w:val="none" w:sz="0" w:space="0" w:color="auto"/>
                                            <w:bottom w:val="none" w:sz="0" w:space="0" w:color="auto"/>
                                            <w:right w:val="none" w:sz="0" w:space="0" w:color="auto"/>
                                          </w:divBdr>
                                          <w:divsChild>
                                            <w:div w:id="10548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34028">
      <w:bodyDiv w:val="1"/>
      <w:marLeft w:val="0"/>
      <w:marRight w:val="0"/>
      <w:marTop w:val="0"/>
      <w:marBottom w:val="0"/>
      <w:divBdr>
        <w:top w:val="none" w:sz="0" w:space="0" w:color="auto"/>
        <w:left w:val="none" w:sz="0" w:space="0" w:color="auto"/>
        <w:bottom w:val="none" w:sz="0" w:space="0" w:color="auto"/>
        <w:right w:val="none" w:sz="0" w:space="0" w:color="auto"/>
      </w:divBdr>
      <w:divsChild>
        <w:div w:id="913053611">
          <w:marLeft w:val="0"/>
          <w:marRight w:val="0"/>
          <w:marTop w:val="0"/>
          <w:marBottom w:val="0"/>
          <w:divBdr>
            <w:top w:val="none" w:sz="0" w:space="0" w:color="auto"/>
            <w:left w:val="none" w:sz="0" w:space="0" w:color="auto"/>
            <w:bottom w:val="none" w:sz="0" w:space="0" w:color="auto"/>
            <w:right w:val="none" w:sz="0" w:space="0" w:color="auto"/>
          </w:divBdr>
          <w:divsChild>
            <w:div w:id="2020157944">
              <w:marLeft w:val="-225"/>
              <w:marRight w:val="-225"/>
              <w:marTop w:val="0"/>
              <w:marBottom w:val="0"/>
              <w:divBdr>
                <w:top w:val="none" w:sz="0" w:space="0" w:color="auto"/>
                <w:left w:val="none" w:sz="0" w:space="0" w:color="auto"/>
                <w:bottom w:val="none" w:sz="0" w:space="0" w:color="auto"/>
                <w:right w:val="none" w:sz="0" w:space="0" w:color="auto"/>
              </w:divBdr>
              <w:divsChild>
                <w:div w:id="985007401">
                  <w:marLeft w:val="0"/>
                  <w:marRight w:val="0"/>
                  <w:marTop w:val="0"/>
                  <w:marBottom w:val="0"/>
                  <w:divBdr>
                    <w:top w:val="none" w:sz="0" w:space="0" w:color="auto"/>
                    <w:left w:val="none" w:sz="0" w:space="0" w:color="auto"/>
                    <w:bottom w:val="none" w:sz="0" w:space="0" w:color="auto"/>
                    <w:right w:val="none" w:sz="0" w:space="0" w:color="auto"/>
                  </w:divBdr>
                  <w:divsChild>
                    <w:div w:id="447162165">
                      <w:marLeft w:val="0"/>
                      <w:marRight w:val="0"/>
                      <w:marTop w:val="0"/>
                      <w:marBottom w:val="0"/>
                      <w:divBdr>
                        <w:top w:val="none" w:sz="0" w:space="0" w:color="auto"/>
                        <w:left w:val="none" w:sz="0" w:space="0" w:color="auto"/>
                        <w:bottom w:val="none" w:sz="0" w:space="0" w:color="auto"/>
                        <w:right w:val="none" w:sz="0" w:space="0" w:color="auto"/>
                      </w:divBdr>
                      <w:divsChild>
                        <w:div w:id="999432175">
                          <w:marLeft w:val="0"/>
                          <w:marRight w:val="0"/>
                          <w:marTop w:val="0"/>
                          <w:marBottom w:val="0"/>
                          <w:divBdr>
                            <w:top w:val="none" w:sz="0" w:space="0" w:color="auto"/>
                            <w:left w:val="none" w:sz="0" w:space="0" w:color="auto"/>
                            <w:bottom w:val="none" w:sz="0" w:space="0" w:color="auto"/>
                            <w:right w:val="none" w:sz="0" w:space="0" w:color="auto"/>
                          </w:divBdr>
                          <w:divsChild>
                            <w:div w:id="646276825">
                              <w:marLeft w:val="0"/>
                              <w:marRight w:val="0"/>
                              <w:marTop w:val="0"/>
                              <w:marBottom w:val="0"/>
                              <w:divBdr>
                                <w:top w:val="none" w:sz="0" w:space="0" w:color="auto"/>
                                <w:left w:val="none" w:sz="0" w:space="0" w:color="auto"/>
                                <w:bottom w:val="none" w:sz="0" w:space="0" w:color="auto"/>
                                <w:right w:val="none" w:sz="0" w:space="0" w:color="auto"/>
                              </w:divBdr>
                              <w:divsChild>
                                <w:div w:id="3494572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460831">
      <w:bodyDiv w:val="1"/>
      <w:marLeft w:val="0"/>
      <w:marRight w:val="0"/>
      <w:marTop w:val="0"/>
      <w:marBottom w:val="0"/>
      <w:divBdr>
        <w:top w:val="none" w:sz="0" w:space="0" w:color="auto"/>
        <w:left w:val="none" w:sz="0" w:space="0" w:color="auto"/>
        <w:bottom w:val="none" w:sz="0" w:space="0" w:color="auto"/>
        <w:right w:val="none" w:sz="0" w:space="0" w:color="auto"/>
      </w:divBdr>
      <w:divsChild>
        <w:div w:id="1201239452">
          <w:marLeft w:val="0"/>
          <w:marRight w:val="0"/>
          <w:marTop w:val="0"/>
          <w:marBottom w:val="0"/>
          <w:divBdr>
            <w:top w:val="none" w:sz="0" w:space="0" w:color="auto"/>
            <w:left w:val="none" w:sz="0" w:space="0" w:color="auto"/>
            <w:bottom w:val="none" w:sz="0" w:space="0" w:color="auto"/>
            <w:right w:val="none" w:sz="0" w:space="0" w:color="auto"/>
          </w:divBdr>
          <w:divsChild>
            <w:div w:id="1734967070">
              <w:marLeft w:val="-225"/>
              <w:marRight w:val="-225"/>
              <w:marTop w:val="0"/>
              <w:marBottom w:val="0"/>
              <w:divBdr>
                <w:top w:val="none" w:sz="0" w:space="0" w:color="auto"/>
                <w:left w:val="none" w:sz="0" w:space="0" w:color="auto"/>
                <w:bottom w:val="none" w:sz="0" w:space="0" w:color="auto"/>
                <w:right w:val="none" w:sz="0" w:space="0" w:color="auto"/>
              </w:divBdr>
              <w:divsChild>
                <w:div w:id="1347172906">
                  <w:marLeft w:val="0"/>
                  <w:marRight w:val="0"/>
                  <w:marTop w:val="0"/>
                  <w:marBottom w:val="0"/>
                  <w:divBdr>
                    <w:top w:val="none" w:sz="0" w:space="0" w:color="auto"/>
                    <w:left w:val="none" w:sz="0" w:space="0" w:color="auto"/>
                    <w:bottom w:val="none" w:sz="0" w:space="0" w:color="auto"/>
                    <w:right w:val="none" w:sz="0" w:space="0" w:color="auto"/>
                  </w:divBdr>
                  <w:divsChild>
                    <w:div w:id="1819153128">
                      <w:marLeft w:val="0"/>
                      <w:marRight w:val="0"/>
                      <w:marTop w:val="0"/>
                      <w:marBottom w:val="0"/>
                      <w:divBdr>
                        <w:top w:val="none" w:sz="0" w:space="0" w:color="auto"/>
                        <w:left w:val="none" w:sz="0" w:space="0" w:color="auto"/>
                        <w:bottom w:val="none" w:sz="0" w:space="0" w:color="auto"/>
                        <w:right w:val="none" w:sz="0" w:space="0" w:color="auto"/>
                      </w:divBdr>
                      <w:divsChild>
                        <w:div w:id="899024759">
                          <w:marLeft w:val="0"/>
                          <w:marRight w:val="0"/>
                          <w:marTop w:val="0"/>
                          <w:marBottom w:val="0"/>
                          <w:divBdr>
                            <w:top w:val="none" w:sz="0" w:space="0" w:color="auto"/>
                            <w:left w:val="none" w:sz="0" w:space="0" w:color="auto"/>
                            <w:bottom w:val="none" w:sz="0" w:space="0" w:color="auto"/>
                            <w:right w:val="none" w:sz="0" w:space="0" w:color="auto"/>
                          </w:divBdr>
                          <w:divsChild>
                            <w:div w:id="1539397012">
                              <w:marLeft w:val="0"/>
                              <w:marRight w:val="0"/>
                              <w:marTop w:val="0"/>
                              <w:marBottom w:val="0"/>
                              <w:divBdr>
                                <w:top w:val="none" w:sz="0" w:space="0" w:color="auto"/>
                                <w:left w:val="none" w:sz="0" w:space="0" w:color="auto"/>
                                <w:bottom w:val="none" w:sz="0" w:space="0" w:color="auto"/>
                                <w:right w:val="none" w:sz="0" w:space="0" w:color="auto"/>
                              </w:divBdr>
                              <w:divsChild>
                                <w:div w:id="2073653615">
                                  <w:marLeft w:val="-225"/>
                                  <w:marRight w:val="-225"/>
                                  <w:marTop w:val="0"/>
                                  <w:marBottom w:val="0"/>
                                  <w:divBdr>
                                    <w:top w:val="none" w:sz="0" w:space="0" w:color="auto"/>
                                    <w:left w:val="none" w:sz="0" w:space="0" w:color="auto"/>
                                    <w:bottom w:val="none" w:sz="0" w:space="0" w:color="auto"/>
                                    <w:right w:val="none" w:sz="0" w:space="0" w:color="auto"/>
                                  </w:divBdr>
                                  <w:divsChild>
                                    <w:div w:id="909460908">
                                      <w:marLeft w:val="0"/>
                                      <w:marRight w:val="0"/>
                                      <w:marTop w:val="0"/>
                                      <w:marBottom w:val="300"/>
                                      <w:divBdr>
                                        <w:top w:val="none" w:sz="0" w:space="0" w:color="auto"/>
                                        <w:left w:val="none" w:sz="0" w:space="0" w:color="auto"/>
                                        <w:bottom w:val="none" w:sz="0" w:space="0" w:color="auto"/>
                                        <w:right w:val="none" w:sz="0" w:space="0" w:color="auto"/>
                                      </w:divBdr>
                                      <w:divsChild>
                                        <w:div w:id="756949309">
                                          <w:marLeft w:val="0"/>
                                          <w:marRight w:val="0"/>
                                          <w:marTop w:val="0"/>
                                          <w:marBottom w:val="0"/>
                                          <w:divBdr>
                                            <w:top w:val="none" w:sz="0" w:space="0" w:color="auto"/>
                                            <w:left w:val="none" w:sz="0" w:space="0" w:color="auto"/>
                                            <w:bottom w:val="none" w:sz="0" w:space="0" w:color="auto"/>
                                            <w:right w:val="none" w:sz="0" w:space="0" w:color="auto"/>
                                          </w:divBdr>
                                          <w:divsChild>
                                            <w:div w:id="11934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348965">
      <w:bodyDiv w:val="1"/>
      <w:marLeft w:val="0"/>
      <w:marRight w:val="0"/>
      <w:marTop w:val="0"/>
      <w:marBottom w:val="0"/>
      <w:divBdr>
        <w:top w:val="none" w:sz="0" w:space="0" w:color="auto"/>
        <w:left w:val="none" w:sz="0" w:space="0" w:color="auto"/>
        <w:bottom w:val="none" w:sz="0" w:space="0" w:color="auto"/>
        <w:right w:val="none" w:sz="0" w:space="0" w:color="auto"/>
      </w:divBdr>
      <w:divsChild>
        <w:div w:id="453255375">
          <w:marLeft w:val="0"/>
          <w:marRight w:val="0"/>
          <w:marTop w:val="0"/>
          <w:marBottom w:val="0"/>
          <w:divBdr>
            <w:top w:val="none" w:sz="0" w:space="0" w:color="auto"/>
            <w:left w:val="none" w:sz="0" w:space="0" w:color="auto"/>
            <w:bottom w:val="none" w:sz="0" w:space="0" w:color="auto"/>
            <w:right w:val="none" w:sz="0" w:space="0" w:color="auto"/>
          </w:divBdr>
          <w:divsChild>
            <w:div w:id="374669693">
              <w:marLeft w:val="-225"/>
              <w:marRight w:val="-225"/>
              <w:marTop w:val="0"/>
              <w:marBottom w:val="0"/>
              <w:divBdr>
                <w:top w:val="none" w:sz="0" w:space="0" w:color="auto"/>
                <w:left w:val="none" w:sz="0" w:space="0" w:color="auto"/>
                <w:bottom w:val="none" w:sz="0" w:space="0" w:color="auto"/>
                <w:right w:val="none" w:sz="0" w:space="0" w:color="auto"/>
              </w:divBdr>
              <w:divsChild>
                <w:div w:id="1498232029">
                  <w:marLeft w:val="0"/>
                  <w:marRight w:val="0"/>
                  <w:marTop w:val="0"/>
                  <w:marBottom w:val="0"/>
                  <w:divBdr>
                    <w:top w:val="none" w:sz="0" w:space="0" w:color="auto"/>
                    <w:left w:val="none" w:sz="0" w:space="0" w:color="auto"/>
                    <w:bottom w:val="none" w:sz="0" w:space="0" w:color="auto"/>
                    <w:right w:val="none" w:sz="0" w:space="0" w:color="auto"/>
                  </w:divBdr>
                  <w:divsChild>
                    <w:div w:id="227232969">
                      <w:marLeft w:val="0"/>
                      <w:marRight w:val="0"/>
                      <w:marTop w:val="0"/>
                      <w:marBottom w:val="0"/>
                      <w:divBdr>
                        <w:top w:val="none" w:sz="0" w:space="0" w:color="auto"/>
                        <w:left w:val="none" w:sz="0" w:space="0" w:color="auto"/>
                        <w:bottom w:val="none" w:sz="0" w:space="0" w:color="auto"/>
                        <w:right w:val="none" w:sz="0" w:space="0" w:color="auto"/>
                      </w:divBdr>
                      <w:divsChild>
                        <w:div w:id="1280185576">
                          <w:marLeft w:val="0"/>
                          <w:marRight w:val="0"/>
                          <w:marTop w:val="0"/>
                          <w:marBottom w:val="0"/>
                          <w:divBdr>
                            <w:top w:val="none" w:sz="0" w:space="0" w:color="auto"/>
                            <w:left w:val="none" w:sz="0" w:space="0" w:color="auto"/>
                            <w:bottom w:val="none" w:sz="0" w:space="0" w:color="auto"/>
                            <w:right w:val="none" w:sz="0" w:space="0" w:color="auto"/>
                          </w:divBdr>
                          <w:divsChild>
                            <w:div w:id="15619233">
                              <w:marLeft w:val="0"/>
                              <w:marRight w:val="0"/>
                              <w:marTop w:val="0"/>
                              <w:marBottom w:val="0"/>
                              <w:divBdr>
                                <w:top w:val="none" w:sz="0" w:space="0" w:color="auto"/>
                                <w:left w:val="none" w:sz="0" w:space="0" w:color="auto"/>
                                <w:bottom w:val="none" w:sz="0" w:space="0" w:color="auto"/>
                                <w:right w:val="none" w:sz="0" w:space="0" w:color="auto"/>
                              </w:divBdr>
                              <w:divsChild>
                                <w:div w:id="556092068">
                                  <w:marLeft w:val="-225"/>
                                  <w:marRight w:val="-225"/>
                                  <w:marTop w:val="0"/>
                                  <w:marBottom w:val="0"/>
                                  <w:divBdr>
                                    <w:top w:val="none" w:sz="0" w:space="0" w:color="auto"/>
                                    <w:left w:val="none" w:sz="0" w:space="0" w:color="auto"/>
                                    <w:bottom w:val="none" w:sz="0" w:space="0" w:color="auto"/>
                                    <w:right w:val="none" w:sz="0" w:space="0" w:color="auto"/>
                                  </w:divBdr>
                                  <w:divsChild>
                                    <w:div w:id="58288897">
                                      <w:marLeft w:val="0"/>
                                      <w:marRight w:val="0"/>
                                      <w:marTop w:val="0"/>
                                      <w:marBottom w:val="300"/>
                                      <w:divBdr>
                                        <w:top w:val="none" w:sz="0" w:space="0" w:color="auto"/>
                                        <w:left w:val="none" w:sz="0" w:space="0" w:color="auto"/>
                                        <w:bottom w:val="none" w:sz="0" w:space="0" w:color="auto"/>
                                        <w:right w:val="none" w:sz="0" w:space="0" w:color="auto"/>
                                      </w:divBdr>
                                      <w:divsChild>
                                        <w:div w:id="2012367584">
                                          <w:marLeft w:val="0"/>
                                          <w:marRight w:val="0"/>
                                          <w:marTop w:val="0"/>
                                          <w:marBottom w:val="0"/>
                                          <w:divBdr>
                                            <w:top w:val="none" w:sz="0" w:space="0" w:color="auto"/>
                                            <w:left w:val="none" w:sz="0" w:space="0" w:color="auto"/>
                                            <w:bottom w:val="none" w:sz="0" w:space="0" w:color="auto"/>
                                            <w:right w:val="none" w:sz="0" w:space="0" w:color="auto"/>
                                          </w:divBdr>
                                          <w:divsChild>
                                            <w:div w:id="19297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693702">
      <w:bodyDiv w:val="1"/>
      <w:marLeft w:val="0"/>
      <w:marRight w:val="0"/>
      <w:marTop w:val="0"/>
      <w:marBottom w:val="0"/>
      <w:divBdr>
        <w:top w:val="none" w:sz="0" w:space="0" w:color="auto"/>
        <w:left w:val="none" w:sz="0" w:space="0" w:color="auto"/>
        <w:bottom w:val="none" w:sz="0" w:space="0" w:color="auto"/>
        <w:right w:val="none" w:sz="0" w:space="0" w:color="auto"/>
      </w:divBdr>
      <w:divsChild>
        <w:div w:id="1878548201">
          <w:marLeft w:val="0"/>
          <w:marRight w:val="0"/>
          <w:marTop w:val="0"/>
          <w:marBottom w:val="0"/>
          <w:divBdr>
            <w:top w:val="none" w:sz="0" w:space="0" w:color="auto"/>
            <w:left w:val="none" w:sz="0" w:space="0" w:color="auto"/>
            <w:bottom w:val="none" w:sz="0" w:space="0" w:color="auto"/>
            <w:right w:val="none" w:sz="0" w:space="0" w:color="auto"/>
          </w:divBdr>
          <w:divsChild>
            <w:div w:id="2111703984">
              <w:marLeft w:val="-225"/>
              <w:marRight w:val="-225"/>
              <w:marTop w:val="0"/>
              <w:marBottom w:val="0"/>
              <w:divBdr>
                <w:top w:val="none" w:sz="0" w:space="0" w:color="auto"/>
                <w:left w:val="none" w:sz="0" w:space="0" w:color="auto"/>
                <w:bottom w:val="none" w:sz="0" w:space="0" w:color="auto"/>
                <w:right w:val="none" w:sz="0" w:space="0" w:color="auto"/>
              </w:divBdr>
              <w:divsChild>
                <w:div w:id="757865524">
                  <w:marLeft w:val="0"/>
                  <w:marRight w:val="0"/>
                  <w:marTop w:val="0"/>
                  <w:marBottom w:val="0"/>
                  <w:divBdr>
                    <w:top w:val="none" w:sz="0" w:space="0" w:color="auto"/>
                    <w:left w:val="none" w:sz="0" w:space="0" w:color="auto"/>
                    <w:bottom w:val="none" w:sz="0" w:space="0" w:color="auto"/>
                    <w:right w:val="none" w:sz="0" w:space="0" w:color="auto"/>
                  </w:divBdr>
                  <w:divsChild>
                    <w:div w:id="1907760318">
                      <w:marLeft w:val="0"/>
                      <w:marRight w:val="0"/>
                      <w:marTop w:val="0"/>
                      <w:marBottom w:val="0"/>
                      <w:divBdr>
                        <w:top w:val="none" w:sz="0" w:space="0" w:color="auto"/>
                        <w:left w:val="none" w:sz="0" w:space="0" w:color="auto"/>
                        <w:bottom w:val="none" w:sz="0" w:space="0" w:color="auto"/>
                        <w:right w:val="none" w:sz="0" w:space="0" w:color="auto"/>
                      </w:divBdr>
                      <w:divsChild>
                        <w:div w:id="449981686">
                          <w:marLeft w:val="0"/>
                          <w:marRight w:val="0"/>
                          <w:marTop w:val="0"/>
                          <w:marBottom w:val="0"/>
                          <w:divBdr>
                            <w:top w:val="none" w:sz="0" w:space="0" w:color="auto"/>
                            <w:left w:val="none" w:sz="0" w:space="0" w:color="auto"/>
                            <w:bottom w:val="none" w:sz="0" w:space="0" w:color="auto"/>
                            <w:right w:val="none" w:sz="0" w:space="0" w:color="auto"/>
                          </w:divBdr>
                          <w:divsChild>
                            <w:div w:id="1777212202">
                              <w:marLeft w:val="0"/>
                              <w:marRight w:val="0"/>
                              <w:marTop w:val="0"/>
                              <w:marBottom w:val="240"/>
                              <w:divBdr>
                                <w:top w:val="none" w:sz="0" w:space="0" w:color="auto"/>
                                <w:left w:val="none" w:sz="0" w:space="0" w:color="auto"/>
                                <w:bottom w:val="single" w:sz="6" w:space="0" w:color="D3D7D9"/>
                                <w:right w:val="none" w:sz="0" w:space="0" w:color="auto"/>
                              </w:divBdr>
                              <w:divsChild>
                                <w:div w:id="976573232">
                                  <w:marLeft w:val="0"/>
                                  <w:marRight w:val="0"/>
                                  <w:marTop w:val="450"/>
                                  <w:marBottom w:val="0"/>
                                  <w:divBdr>
                                    <w:top w:val="none" w:sz="0" w:space="0" w:color="auto"/>
                                    <w:left w:val="none" w:sz="0" w:space="0" w:color="auto"/>
                                    <w:bottom w:val="none" w:sz="0" w:space="0" w:color="auto"/>
                                    <w:right w:val="none" w:sz="0" w:space="0" w:color="auto"/>
                                  </w:divBdr>
                                  <w:divsChild>
                                    <w:div w:id="1029721342">
                                      <w:marLeft w:val="0"/>
                                      <w:marRight w:val="0"/>
                                      <w:marTop w:val="0"/>
                                      <w:marBottom w:val="0"/>
                                      <w:divBdr>
                                        <w:top w:val="none" w:sz="0" w:space="0" w:color="auto"/>
                                        <w:left w:val="none" w:sz="0" w:space="0" w:color="auto"/>
                                        <w:bottom w:val="none" w:sz="0" w:space="0" w:color="auto"/>
                                        <w:right w:val="none" w:sz="0" w:space="0" w:color="auto"/>
                                      </w:divBdr>
                                      <w:divsChild>
                                        <w:div w:id="1350571128">
                                          <w:marLeft w:val="240"/>
                                          <w:marRight w:val="240"/>
                                          <w:marTop w:val="0"/>
                                          <w:marBottom w:val="0"/>
                                          <w:divBdr>
                                            <w:top w:val="none" w:sz="0" w:space="0" w:color="auto"/>
                                            <w:left w:val="none" w:sz="0" w:space="0" w:color="auto"/>
                                            <w:bottom w:val="dotted" w:sz="6" w:space="4" w:color="D3D7D9"/>
                                            <w:right w:val="none" w:sz="0" w:space="0" w:color="auto"/>
                                          </w:divBdr>
                                          <w:divsChild>
                                            <w:div w:id="1782842554">
                                              <w:marLeft w:val="0"/>
                                              <w:marRight w:val="0"/>
                                              <w:marTop w:val="0"/>
                                              <w:marBottom w:val="0"/>
                                              <w:divBdr>
                                                <w:top w:val="none" w:sz="0" w:space="0" w:color="auto"/>
                                                <w:left w:val="none" w:sz="0" w:space="0" w:color="auto"/>
                                                <w:bottom w:val="none" w:sz="0" w:space="0" w:color="auto"/>
                                                <w:right w:val="none" w:sz="0" w:space="0" w:color="auto"/>
                                              </w:divBdr>
                                              <w:divsChild>
                                                <w:div w:id="14400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1650818">
      <w:bodyDiv w:val="1"/>
      <w:marLeft w:val="0"/>
      <w:marRight w:val="0"/>
      <w:marTop w:val="0"/>
      <w:marBottom w:val="0"/>
      <w:divBdr>
        <w:top w:val="none" w:sz="0" w:space="0" w:color="auto"/>
        <w:left w:val="none" w:sz="0" w:space="0" w:color="auto"/>
        <w:bottom w:val="none" w:sz="0" w:space="0" w:color="auto"/>
        <w:right w:val="none" w:sz="0" w:space="0" w:color="auto"/>
      </w:divBdr>
      <w:divsChild>
        <w:div w:id="1777872274">
          <w:marLeft w:val="0"/>
          <w:marRight w:val="0"/>
          <w:marTop w:val="0"/>
          <w:marBottom w:val="0"/>
          <w:divBdr>
            <w:top w:val="none" w:sz="0" w:space="0" w:color="auto"/>
            <w:left w:val="none" w:sz="0" w:space="0" w:color="auto"/>
            <w:bottom w:val="none" w:sz="0" w:space="0" w:color="auto"/>
            <w:right w:val="none" w:sz="0" w:space="0" w:color="auto"/>
          </w:divBdr>
          <w:divsChild>
            <w:div w:id="1752660469">
              <w:marLeft w:val="-225"/>
              <w:marRight w:val="-225"/>
              <w:marTop w:val="0"/>
              <w:marBottom w:val="0"/>
              <w:divBdr>
                <w:top w:val="none" w:sz="0" w:space="0" w:color="auto"/>
                <w:left w:val="none" w:sz="0" w:space="0" w:color="auto"/>
                <w:bottom w:val="none" w:sz="0" w:space="0" w:color="auto"/>
                <w:right w:val="none" w:sz="0" w:space="0" w:color="auto"/>
              </w:divBdr>
              <w:divsChild>
                <w:div w:id="422846736">
                  <w:marLeft w:val="0"/>
                  <w:marRight w:val="0"/>
                  <w:marTop w:val="0"/>
                  <w:marBottom w:val="0"/>
                  <w:divBdr>
                    <w:top w:val="none" w:sz="0" w:space="0" w:color="auto"/>
                    <w:left w:val="none" w:sz="0" w:space="0" w:color="auto"/>
                    <w:bottom w:val="none" w:sz="0" w:space="0" w:color="auto"/>
                    <w:right w:val="none" w:sz="0" w:space="0" w:color="auto"/>
                  </w:divBdr>
                  <w:divsChild>
                    <w:div w:id="1507943181">
                      <w:marLeft w:val="0"/>
                      <w:marRight w:val="0"/>
                      <w:marTop w:val="0"/>
                      <w:marBottom w:val="0"/>
                      <w:divBdr>
                        <w:top w:val="none" w:sz="0" w:space="0" w:color="auto"/>
                        <w:left w:val="none" w:sz="0" w:space="0" w:color="auto"/>
                        <w:bottom w:val="none" w:sz="0" w:space="0" w:color="auto"/>
                        <w:right w:val="none" w:sz="0" w:space="0" w:color="auto"/>
                      </w:divBdr>
                      <w:divsChild>
                        <w:div w:id="512038849">
                          <w:marLeft w:val="0"/>
                          <w:marRight w:val="0"/>
                          <w:marTop w:val="0"/>
                          <w:marBottom w:val="0"/>
                          <w:divBdr>
                            <w:top w:val="none" w:sz="0" w:space="0" w:color="auto"/>
                            <w:left w:val="none" w:sz="0" w:space="0" w:color="auto"/>
                            <w:bottom w:val="none" w:sz="0" w:space="0" w:color="auto"/>
                            <w:right w:val="none" w:sz="0" w:space="0" w:color="auto"/>
                          </w:divBdr>
                          <w:divsChild>
                            <w:div w:id="561985844">
                              <w:marLeft w:val="0"/>
                              <w:marRight w:val="0"/>
                              <w:marTop w:val="0"/>
                              <w:marBottom w:val="0"/>
                              <w:divBdr>
                                <w:top w:val="none" w:sz="0" w:space="0" w:color="auto"/>
                                <w:left w:val="none" w:sz="0" w:space="0" w:color="auto"/>
                                <w:bottom w:val="none" w:sz="0" w:space="0" w:color="auto"/>
                                <w:right w:val="none" w:sz="0" w:space="0" w:color="auto"/>
                              </w:divBdr>
                              <w:divsChild>
                                <w:div w:id="1289359665">
                                  <w:marLeft w:val="-225"/>
                                  <w:marRight w:val="-225"/>
                                  <w:marTop w:val="0"/>
                                  <w:marBottom w:val="0"/>
                                  <w:divBdr>
                                    <w:top w:val="none" w:sz="0" w:space="0" w:color="auto"/>
                                    <w:left w:val="none" w:sz="0" w:space="0" w:color="auto"/>
                                    <w:bottom w:val="none" w:sz="0" w:space="0" w:color="auto"/>
                                    <w:right w:val="none" w:sz="0" w:space="0" w:color="auto"/>
                                  </w:divBdr>
                                  <w:divsChild>
                                    <w:div w:id="1528517510">
                                      <w:marLeft w:val="0"/>
                                      <w:marRight w:val="0"/>
                                      <w:marTop w:val="0"/>
                                      <w:marBottom w:val="300"/>
                                      <w:divBdr>
                                        <w:top w:val="none" w:sz="0" w:space="0" w:color="auto"/>
                                        <w:left w:val="none" w:sz="0" w:space="0" w:color="auto"/>
                                        <w:bottom w:val="none" w:sz="0" w:space="0" w:color="auto"/>
                                        <w:right w:val="none" w:sz="0" w:space="0" w:color="auto"/>
                                      </w:divBdr>
                                      <w:divsChild>
                                        <w:div w:id="1025054280">
                                          <w:marLeft w:val="0"/>
                                          <w:marRight w:val="0"/>
                                          <w:marTop w:val="0"/>
                                          <w:marBottom w:val="0"/>
                                          <w:divBdr>
                                            <w:top w:val="none" w:sz="0" w:space="0" w:color="auto"/>
                                            <w:left w:val="none" w:sz="0" w:space="0" w:color="auto"/>
                                            <w:bottom w:val="none" w:sz="0" w:space="0" w:color="auto"/>
                                            <w:right w:val="none" w:sz="0" w:space="0" w:color="auto"/>
                                          </w:divBdr>
                                          <w:divsChild>
                                            <w:div w:id="12988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159265">
      <w:bodyDiv w:val="1"/>
      <w:marLeft w:val="0"/>
      <w:marRight w:val="0"/>
      <w:marTop w:val="0"/>
      <w:marBottom w:val="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685521836">
              <w:marLeft w:val="-225"/>
              <w:marRight w:val="-225"/>
              <w:marTop w:val="0"/>
              <w:marBottom w:val="0"/>
              <w:divBdr>
                <w:top w:val="none" w:sz="0" w:space="0" w:color="auto"/>
                <w:left w:val="none" w:sz="0" w:space="0" w:color="auto"/>
                <w:bottom w:val="none" w:sz="0" w:space="0" w:color="auto"/>
                <w:right w:val="none" w:sz="0" w:space="0" w:color="auto"/>
              </w:divBdr>
              <w:divsChild>
                <w:div w:id="1954046558">
                  <w:marLeft w:val="0"/>
                  <w:marRight w:val="0"/>
                  <w:marTop w:val="0"/>
                  <w:marBottom w:val="0"/>
                  <w:divBdr>
                    <w:top w:val="none" w:sz="0" w:space="0" w:color="auto"/>
                    <w:left w:val="none" w:sz="0" w:space="0" w:color="auto"/>
                    <w:bottom w:val="none" w:sz="0" w:space="0" w:color="auto"/>
                    <w:right w:val="none" w:sz="0" w:space="0" w:color="auto"/>
                  </w:divBdr>
                  <w:divsChild>
                    <w:div w:id="315963319">
                      <w:marLeft w:val="0"/>
                      <w:marRight w:val="0"/>
                      <w:marTop w:val="0"/>
                      <w:marBottom w:val="0"/>
                      <w:divBdr>
                        <w:top w:val="none" w:sz="0" w:space="0" w:color="auto"/>
                        <w:left w:val="none" w:sz="0" w:space="0" w:color="auto"/>
                        <w:bottom w:val="none" w:sz="0" w:space="0" w:color="auto"/>
                        <w:right w:val="none" w:sz="0" w:space="0" w:color="auto"/>
                      </w:divBdr>
                      <w:divsChild>
                        <w:div w:id="1596479434">
                          <w:marLeft w:val="0"/>
                          <w:marRight w:val="0"/>
                          <w:marTop w:val="0"/>
                          <w:marBottom w:val="0"/>
                          <w:divBdr>
                            <w:top w:val="none" w:sz="0" w:space="0" w:color="auto"/>
                            <w:left w:val="none" w:sz="0" w:space="0" w:color="auto"/>
                            <w:bottom w:val="none" w:sz="0" w:space="0" w:color="auto"/>
                            <w:right w:val="none" w:sz="0" w:space="0" w:color="auto"/>
                          </w:divBdr>
                          <w:divsChild>
                            <w:div w:id="1324813956">
                              <w:marLeft w:val="0"/>
                              <w:marRight w:val="0"/>
                              <w:marTop w:val="0"/>
                              <w:marBottom w:val="240"/>
                              <w:divBdr>
                                <w:top w:val="none" w:sz="0" w:space="0" w:color="auto"/>
                                <w:left w:val="none" w:sz="0" w:space="0" w:color="auto"/>
                                <w:bottom w:val="single" w:sz="6" w:space="0" w:color="D3D7D9"/>
                                <w:right w:val="none" w:sz="0" w:space="0" w:color="auto"/>
                              </w:divBdr>
                              <w:divsChild>
                                <w:div w:id="24798143">
                                  <w:marLeft w:val="0"/>
                                  <w:marRight w:val="0"/>
                                  <w:marTop w:val="450"/>
                                  <w:marBottom w:val="0"/>
                                  <w:divBdr>
                                    <w:top w:val="none" w:sz="0" w:space="0" w:color="auto"/>
                                    <w:left w:val="none" w:sz="0" w:space="0" w:color="auto"/>
                                    <w:bottom w:val="none" w:sz="0" w:space="0" w:color="auto"/>
                                    <w:right w:val="none" w:sz="0" w:space="0" w:color="auto"/>
                                  </w:divBdr>
                                  <w:divsChild>
                                    <w:div w:id="621770517">
                                      <w:marLeft w:val="0"/>
                                      <w:marRight w:val="0"/>
                                      <w:marTop w:val="0"/>
                                      <w:marBottom w:val="0"/>
                                      <w:divBdr>
                                        <w:top w:val="none" w:sz="0" w:space="0" w:color="auto"/>
                                        <w:left w:val="none" w:sz="0" w:space="0" w:color="auto"/>
                                        <w:bottom w:val="none" w:sz="0" w:space="0" w:color="auto"/>
                                        <w:right w:val="none" w:sz="0" w:space="0" w:color="auto"/>
                                      </w:divBdr>
                                      <w:divsChild>
                                        <w:div w:id="2075885177">
                                          <w:marLeft w:val="240"/>
                                          <w:marRight w:val="240"/>
                                          <w:marTop w:val="0"/>
                                          <w:marBottom w:val="0"/>
                                          <w:divBdr>
                                            <w:top w:val="none" w:sz="0" w:space="0" w:color="auto"/>
                                            <w:left w:val="none" w:sz="0" w:space="0" w:color="auto"/>
                                            <w:bottom w:val="dotted" w:sz="6" w:space="4" w:color="D3D7D9"/>
                                            <w:right w:val="none" w:sz="0" w:space="0" w:color="auto"/>
                                          </w:divBdr>
                                          <w:divsChild>
                                            <w:div w:id="1462455271">
                                              <w:marLeft w:val="0"/>
                                              <w:marRight w:val="0"/>
                                              <w:marTop w:val="0"/>
                                              <w:marBottom w:val="0"/>
                                              <w:divBdr>
                                                <w:top w:val="none" w:sz="0" w:space="0" w:color="auto"/>
                                                <w:left w:val="none" w:sz="0" w:space="0" w:color="auto"/>
                                                <w:bottom w:val="none" w:sz="0" w:space="0" w:color="auto"/>
                                                <w:right w:val="none" w:sz="0" w:space="0" w:color="auto"/>
                                              </w:divBdr>
                                              <w:divsChild>
                                                <w:div w:id="1993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4841148">
      <w:bodyDiv w:val="1"/>
      <w:marLeft w:val="0"/>
      <w:marRight w:val="0"/>
      <w:marTop w:val="0"/>
      <w:marBottom w:val="0"/>
      <w:divBdr>
        <w:top w:val="none" w:sz="0" w:space="0" w:color="auto"/>
        <w:left w:val="none" w:sz="0" w:space="0" w:color="auto"/>
        <w:bottom w:val="none" w:sz="0" w:space="0" w:color="auto"/>
        <w:right w:val="none" w:sz="0" w:space="0" w:color="auto"/>
      </w:divBdr>
      <w:divsChild>
        <w:div w:id="1481458778">
          <w:marLeft w:val="0"/>
          <w:marRight w:val="0"/>
          <w:marTop w:val="0"/>
          <w:marBottom w:val="0"/>
          <w:divBdr>
            <w:top w:val="none" w:sz="0" w:space="0" w:color="auto"/>
            <w:left w:val="none" w:sz="0" w:space="0" w:color="auto"/>
            <w:bottom w:val="none" w:sz="0" w:space="0" w:color="auto"/>
            <w:right w:val="none" w:sz="0" w:space="0" w:color="auto"/>
          </w:divBdr>
          <w:divsChild>
            <w:div w:id="422800984">
              <w:marLeft w:val="-225"/>
              <w:marRight w:val="-225"/>
              <w:marTop w:val="0"/>
              <w:marBottom w:val="0"/>
              <w:divBdr>
                <w:top w:val="none" w:sz="0" w:space="0" w:color="auto"/>
                <w:left w:val="none" w:sz="0" w:space="0" w:color="auto"/>
                <w:bottom w:val="none" w:sz="0" w:space="0" w:color="auto"/>
                <w:right w:val="none" w:sz="0" w:space="0" w:color="auto"/>
              </w:divBdr>
              <w:divsChild>
                <w:div w:id="1171987979">
                  <w:marLeft w:val="0"/>
                  <w:marRight w:val="0"/>
                  <w:marTop w:val="0"/>
                  <w:marBottom w:val="0"/>
                  <w:divBdr>
                    <w:top w:val="none" w:sz="0" w:space="0" w:color="auto"/>
                    <w:left w:val="none" w:sz="0" w:space="0" w:color="auto"/>
                    <w:bottom w:val="none" w:sz="0" w:space="0" w:color="auto"/>
                    <w:right w:val="none" w:sz="0" w:space="0" w:color="auto"/>
                  </w:divBdr>
                  <w:divsChild>
                    <w:div w:id="1557857592">
                      <w:marLeft w:val="0"/>
                      <w:marRight w:val="0"/>
                      <w:marTop w:val="0"/>
                      <w:marBottom w:val="0"/>
                      <w:divBdr>
                        <w:top w:val="none" w:sz="0" w:space="0" w:color="auto"/>
                        <w:left w:val="none" w:sz="0" w:space="0" w:color="auto"/>
                        <w:bottom w:val="none" w:sz="0" w:space="0" w:color="auto"/>
                        <w:right w:val="none" w:sz="0" w:space="0" w:color="auto"/>
                      </w:divBdr>
                      <w:divsChild>
                        <w:div w:id="1839343848">
                          <w:marLeft w:val="0"/>
                          <w:marRight w:val="0"/>
                          <w:marTop w:val="0"/>
                          <w:marBottom w:val="0"/>
                          <w:divBdr>
                            <w:top w:val="none" w:sz="0" w:space="0" w:color="auto"/>
                            <w:left w:val="none" w:sz="0" w:space="0" w:color="auto"/>
                            <w:bottom w:val="none" w:sz="0" w:space="0" w:color="auto"/>
                            <w:right w:val="none" w:sz="0" w:space="0" w:color="auto"/>
                          </w:divBdr>
                          <w:divsChild>
                            <w:div w:id="1276597817">
                              <w:marLeft w:val="0"/>
                              <w:marRight w:val="0"/>
                              <w:marTop w:val="0"/>
                              <w:marBottom w:val="240"/>
                              <w:divBdr>
                                <w:top w:val="none" w:sz="0" w:space="0" w:color="auto"/>
                                <w:left w:val="none" w:sz="0" w:space="0" w:color="auto"/>
                                <w:bottom w:val="single" w:sz="6" w:space="0" w:color="D3D7D9"/>
                                <w:right w:val="none" w:sz="0" w:space="0" w:color="auto"/>
                              </w:divBdr>
                              <w:divsChild>
                                <w:div w:id="2030570492">
                                  <w:marLeft w:val="0"/>
                                  <w:marRight w:val="0"/>
                                  <w:marTop w:val="450"/>
                                  <w:marBottom w:val="0"/>
                                  <w:divBdr>
                                    <w:top w:val="none" w:sz="0" w:space="0" w:color="auto"/>
                                    <w:left w:val="none" w:sz="0" w:space="0" w:color="auto"/>
                                    <w:bottom w:val="none" w:sz="0" w:space="0" w:color="auto"/>
                                    <w:right w:val="none" w:sz="0" w:space="0" w:color="auto"/>
                                  </w:divBdr>
                                  <w:divsChild>
                                    <w:div w:id="537931115">
                                      <w:marLeft w:val="0"/>
                                      <w:marRight w:val="0"/>
                                      <w:marTop w:val="0"/>
                                      <w:marBottom w:val="0"/>
                                      <w:divBdr>
                                        <w:top w:val="none" w:sz="0" w:space="0" w:color="auto"/>
                                        <w:left w:val="none" w:sz="0" w:space="0" w:color="auto"/>
                                        <w:bottom w:val="none" w:sz="0" w:space="0" w:color="auto"/>
                                        <w:right w:val="none" w:sz="0" w:space="0" w:color="auto"/>
                                      </w:divBdr>
                                      <w:divsChild>
                                        <w:div w:id="1421607383">
                                          <w:marLeft w:val="240"/>
                                          <w:marRight w:val="240"/>
                                          <w:marTop w:val="0"/>
                                          <w:marBottom w:val="0"/>
                                          <w:divBdr>
                                            <w:top w:val="none" w:sz="0" w:space="0" w:color="auto"/>
                                            <w:left w:val="none" w:sz="0" w:space="0" w:color="auto"/>
                                            <w:bottom w:val="dotted" w:sz="6" w:space="4" w:color="D3D7D9"/>
                                            <w:right w:val="none" w:sz="0" w:space="0" w:color="auto"/>
                                          </w:divBdr>
                                          <w:divsChild>
                                            <w:div w:id="934365184">
                                              <w:marLeft w:val="0"/>
                                              <w:marRight w:val="0"/>
                                              <w:marTop w:val="0"/>
                                              <w:marBottom w:val="0"/>
                                              <w:divBdr>
                                                <w:top w:val="none" w:sz="0" w:space="0" w:color="auto"/>
                                                <w:left w:val="none" w:sz="0" w:space="0" w:color="auto"/>
                                                <w:bottom w:val="none" w:sz="0" w:space="0" w:color="auto"/>
                                                <w:right w:val="none" w:sz="0" w:space="0" w:color="auto"/>
                                              </w:divBdr>
                                              <w:divsChild>
                                                <w:div w:id="1335646439">
                                                  <w:marLeft w:val="0"/>
                                                  <w:marRight w:val="0"/>
                                                  <w:marTop w:val="0"/>
                                                  <w:marBottom w:val="0"/>
                                                  <w:divBdr>
                                                    <w:top w:val="none" w:sz="0" w:space="0" w:color="auto"/>
                                                    <w:left w:val="none" w:sz="0" w:space="0" w:color="auto"/>
                                                    <w:bottom w:val="none" w:sz="0" w:space="0" w:color="auto"/>
                                                    <w:right w:val="none" w:sz="0" w:space="0" w:color="auto"/>
                                                  </w:divBdr>
                                                  <w:divsChild>
                                                    <w:div w:id="6383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335760">
      <w:bodyDiv w:val="1"/>
      <w:marLeft w:val="0"/>
      <w:marRight w:val="0"/>
      <w:marTop w:val="0"/>
      <w:marBottom w:val="0"/>
      <w:divBdr>
        <w:top w:val="none" w:sz="0" w:space="0" w:color="auto"/>
        <w:left w:val="none" w:sz="0" w:space="0" w:color="auto"/>
        <w:bottom w:val="none" w:sz="0" w:space="0" w:color="auto"/>
        <w:right w:val="none" w:sz="0" w:space="0" w:color="auto"/>
      </w:divBdr>
      <w:divsChild>
        <w:div w:id="41828148">
          <w:marLeft w:val="0"/>
          <w:marRight w:val="0"/>
          <w:marTop w:val="0"/>
          <w:marBottom w:val="0"/>
          <w:divBdr>
            <w:top w:val="none" w:sz="0" w:space="0" w:color="auto"/>
            <w:left w:val="none" w:sz="0" w:space="0" w:color="auto"/>
            <w:bottom w:val="none" w:sz="0" w:space="0" w:color="auto"/>
            <w:right w:val="none" w:sz="0" w:space="0" w:color="auto"/>
          </w:divBdr>
          <w:divsChild>
            <w:div w:id="1925262242">
              <w:marLeft w:val="-225"/>
              <w:marRight w:val="-225"/>
              <w:marTop w:val="0"/>
              <w:marBottom w:val="0"/>
              <w:divBdr>
                <w:top w:val="none" w:sz="0" w:space="0" w:color="auto"/>
                <w:left w:val="none" w:sz="0" w:space="0" w:color="auto"/>
                <w:bottom w:val="none" w:sz="0" w:space="0" w:color="auto"/>
                <w:right w:val="none" w:sz="0" w:space="0" w:color="auto"/>
              </w:divBdr>
              <w:divsChild>
                <w:div w:id="47921803">
                  <w:marLeft w:val="0"/>
                  <w:marRight w:val="0"/>
                  <w:marTop w:val="0"/>
                  <w:marBottom w:val="0"/>
                  <w:divBdr>
                    <w:top w:val="none" w:sz="0" w:space="0" w:color="auto"/>
                    <w:left w:val="none" w:sz="0" w:space="0" w:color="auto"/>
                    <w:bottom w:val="none" w:sz="0" w:space="0" w:color="auto"/>
                    <w:right w:val="none" w:sz="0" w:space="0" w:color="auto"/>
                  </w:divBdr>
                  <w:divsChild>
                    <w:div w:id="516118471">
                      <w:marLeft w:val="0"/>
                      <w:marRight w:val="0"/>
                      <w:marTop w:val="0"/>
                      <w:marBottom w:val="0"/>
                      <w:divBdr>
                        <w:top w:val="none" w:sz="0" w:space="0" w:color="auto"/>
                        <w:left w:val="none" w:sz="0" w:space="0" w:color="auto"/>
                        <w:bottom w:val="none" w:sz="0" w:space="0" w:color="auto"/>
                        <w:right w:val="none" w:sz="0" w:space="0" w:color="auto"/>
                      </w:divBdr>
                      <w:divsChild>
                        <w:div w:id="58097587">
                          <w:marLeft w:val="0"/>
                          <w:marRight w:val="0"/>
                          <w:marTop w:val="0"/>
                          <w:marBottom w:val="0"/>
                          <w:divBdr>
                            <w:top w:val="none" w:sz="0" w:space="0" w:color="auto"/>
                            <w:left w:val="none" w:sz="0" w:space="0" w:color="auto"/>
                            <w:bottom w:val="none" w:sz="0" w:space="0" w:color="auto"/>
                            <w:right w:val="none" w:sz="0" w:space="0" w:color="auto"/>
                          </w:divBdr>
                          <w:divsChild>
                            <w:div w:id="178470603">
                              <w:marLeft w:val="0"/>
                              <w:marRight w:val="0"/>
                              <w:marTop w:val="0"/>
                              <w:marBottom w:val="0"/>
                              <w:divBdr>
                                <w:top w:val="none" w:sz="0" w:space="0" w:color="auto"/>
                                <w:left w:val="none" w:sz="0" w:space="0" w:color="auto"/>
                                <w:bottom w:val="none" w:sz="0" w:space="0" w:color="auto"/>
                                <w:right w:val="none" w:sz="0" w:space="0" w:color="auto"/>
                              </w:divBdr>
                              <w:divsChild>
                                <w:div w:id="1647591128">
                                  <w:marLeft w:val="-225"/>
                                  <w:marRight w:val="-225"/>
                                  <w:marTop w:val="0"/>
                                  <w:marBottom w:val="0"/>
                                  <w:divBdr>
                                    <w:top w:val="none" w:sz="0" w:space="0" w:color="auto"/>
                                    <w:left w:val="none" w:sz="0" w:space="0" w:color="auto"/>
                                    <w:bottom w:val="none" w:sz="0" w:space="0" w:color="auto"/>
                                    <w:right w:val="none" w:sz="0" w:space="0" w:color="auto"/>
                                  </w:divBdr>
                                  <w:divsChild>
                                    <w:div w:id="1791900615">
                                      <w:marLeft w:val="0"/>
                                      <w:marRight w:val="0"/>
                                      <w:marTop w:val="0"/>
                                      <w:marBottom w:val="300"/>
                                      <w:divBdr>
                                        <w:top w:val="none" w:sz="0" w:space="0" w:color="auto"/>
                                        <w:left w:val="none" w:sz="0" w:space="0" w:color="auto"/>
                                        <w:bottom w:val="none" w:sz="0" w:space="0" w:color="auto"/>
                                        <w:right w:val="none" w:sz="0" w:space="0" w:color="auto"/>
                                      </w:divBdr>
                                      <w:divsChild>
                                        <w:div w:id="1932591460">
                                          <w:marLeft w:val="0"/>
                                          <w:marRight w:val="0"/>
                                          <w:marTop w:val="0"/>
                                          <w:marBottom w:val="0"/>
                                          <w:divBdr>
                                            <w:top w:val="none" w:sz="0" w:space="0" w:color="auto"/>
                                            <w:left w:val="none" w:sz="0" w:space="0" w:color="auto"/>
                                            <w:bottom w:val="none" w:sz="0" w:space="0" w:color="auto"/>
                                            <w:right w:val="none" w:sz="0" w:space="0" w:color="auto"/>
                                          </w:divBdr>
                                          <w:divsChild>
                                            <w:div w:id="14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072047">
      <w:bodyDiv w:val="1"/>
      <w:marLeft w:val="0"/>
      <w:marRight w:val="0"/>
      <w:marTop w:val="0"/>
      <w:marBottom w:val="0"/>
      <w:divBdr>
        <w:top w:val="none" w:sz="0" w:space="0" w:color="auto"/>
        <w:left w:val="none" w:sz="0" w:space="0" w:color="auto"/>
        <w:bottom w:val="none" w:sz="0" w:space="0" w:color="auto"/>
        <w:right w:val="none" w:sz="0" w:space="0" w:color="auto"/>
      </w:divBdr>
      <w:divsChild>
        <w:div w:id="1357005918">
          <w:marLeft w:val="0"/>
          <w:marRight w:val="0"/>
          <w:marTop w:val="0"/>
          <w:marBottom w:val="0"/>
          <w:divBdr>
            <w:top w:val="none" w:sz="0" w:space="0" w:color="auto"/>
            <w:left w:val="none" w:sz="0" w:space="0" w:color="auto"/>
            <w:bottom w:val="none" w:sz="0" w:space="0" w:color="auto"/>
            <w:right w:val="none" w:sz="0" w:space="0" w:color="auto"/>
          </w:divBdr>
          <w:divsChild>
            <w:div w:id="761492724">
              <w:marLeft w:val="-225"/>
              <w:marRight w:val="-225"/>
              <w:marTop w:val="0"/>
              <w:marBottom w:val="0"/>
              <w:divBdr>
                <w:top w:val="none" w:sz="0" w:space="0" w:color="auto"/>
                <w:left w:val="none" w:sz="0" w:space="0" w:color="auto"/>
                <w:bottom w:val="none" w:sz="0" w:space="0" w:color="auto"/>
                <w:right w:val="none" w:sz="0" w:space="0" w:color="auto"/>
              </w:divBdr>
              <w:divsChild>
                <w:div w:id="1231770888">
                  <w:marLeft w:val="0"/>
                  <w:marRight w:val="0"/>
                  <w:marTop w:val="0"/>
                  <w:marBottom w:val="0"/>
                  <w:divBdr>
                    <w:top w:val="none" w:sz="0" w:space="0" w:color="auto"/>
                    <w:left w:val="none" w:sz="0" w:space="0" w:color="auto"/>
                    <w:bottom w:val="none" w:sz="0" w:space="0" w:color="auto"/>
                    <w:right w:val="none" w:sz="0" w:space="0" w:color="auto"/>
                  </w:divBdr>
                  <w:divsChild>
                    <w:div w:id="1492793223">
                      <w:marLeft w:val="0"/>
                      <w:marRight w:val="0"/>
                      <w:marTop w:val="0"/>
                      <w:marBottom w:val="0"/>
                      <w:divBdr>
                        <w:top w:val="none" w:sz="0" w:space="0" w:color="auto"/>
                        <w:left w:val="none" w:sz="0" w:space="0" w:color="auto"/>
                        <w:bottom w:val="none" w:sz="0" w:space="0" w:color="auto"/>
                        <w:right w:val="none" w:sz="0" w:space="0" w:color="auto"/>
                      </w:divBdr>
                      <w:divsChild>
                        <w:div w:id="2056002691">
                          <w:marLeft w:val="0"/>
                          <w:marRight w:val="0"/>
                          <w:marTop w:val="0"/>
                          <w:marBottom w:val="0"/>
                          <w:divBdr>
                            <w:top w:val="none" w:sz="0" w:space="0" w:color="auto"/>
                            <w:left w:val="none" w:sz="0" w:space="0" w:color="auto"/>
                            <w:bottom w:val="none" w:sz="0" w:space="0" w:color="auto"/>
                            <w:right w:val="none" w:sz="0" w:space="0" w:color="auto"/>
                          </w:divBdr>
                          <w:divsChild>
                            <w:div w:id="1360278304">
                              <w:marLeft w:val="0"/>
                              <w:marRight w:val="0"/>
                              <w:marTop w:val="0"/>
                              <w:marBottom w:val="0"/>
                              <w:divBdr>
                                <w:top w:val="none" w:sz="0" w:space="0" w:color="auto"/>
                                <w:left w:val="none" w:sz="0" w:space="0" w:color="auto"/>
                                <w:bottom w:val="none" w:sz="0" w:space="0" w:color="auto"/>
                                <w:right w:val="none" w:sz="0" w:space="0" w:color="auto"/>
                              </w:divBdr>
                              <w:divsChild>
                                <w:div w:id="1941571380">
                                  <w:marLeft w:val="-225"/>
                                  <w:marRight w:val="-225"/>
                                  <w:marTop w:val="0"/>
                                  <w:marBottom w:val="0"/>
                                  <w:divBdr>
                                    <w:top w:val="none" w:sz="0" w:space="0" w:color="auto"/>
                                    <w:left w:val="none" w:sz="0" w:space="0" w:color="auto"/>
                                    <w:bottom w:val="none" w:sz="0" w:space="0" w:color="auto"/>
                                    <w:right w:val="none" w:sz="0" w:space="0" w:color="auto"/>
                                  </w:divBdr>
                                  <w:divsChild>
                                    <w:div w:id="1566256728">
                                      <w:marLeft w:val="0"/>
                                      <w:marRight w:val="0"/>
                                      <w:marTop w:val="0"/>
                                      <w:marBottom w:val="300"/>
                                      <w:divBdr>
                                        <w:top w:val="none" w:sz="0" w:space="0" w:color="auto"/>
                                        <w:left w:val="none" w:sz="0" w:space="0" w:color="auto"/>
                                        <w:bottom w:val="none" w:sz="0" w:space="0" w:color="auto"/>
                                        <w:right w:val="none" w:sz="0" w:space="0" w:color="auto"/>
                                      </w:divBdr>
                                      <w:divsChild>
                                        <w:div w:id="989095308">
                                          <w:marLeft w:val="0"/>
                                          <w:marRight w:val="0"/>
                                          <w:marTop w:val="0"/>
                                          <w:marBottom w:val="0"/>
                                          <w:divBdr>
                                            <w:top w:val="none" w:sz="0" w:space="0" w:color="auto"/>
                                            <w:left w:val="none" w:sz="0" w:space="0" w:color="auto"/>
                                            <w:bottom w:val="none" w:sz="0" w:space="0" w:color="auto"/>
                                            <w:right w:val="none" w:sz="0" w:space="0" w:color="auto"/>
                                          </w:divBdr>
                                          <w:divsChild>
                                            <w:div w:id="5264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241474">
      <w:bodyDiv w:val="1"/>
      <w:marLeft w:val="0"/>
      <w:marRight w:val="0"/>
      <w:marTop w:val="0"/>
      <w:marBottom w:val="0"/>
      <w:divBdr>
        <w:top w:val="none" w:sz="0" w:space="0" w:color="auto"/>
        <w:left w:val="none" w:sz="0" w:space="0" w:color="auto"/>
        <w:bottom w:val="none" w:sz="0" w:space="0" w:color="auto"/>
        <w:right w:val="none" w:sz="0" w:space="0" w:color="auto"/>
      </w:divBdr>
      <w:divsChild>
        <w:div w:id="1692877595">
          <w:marLeft w:val="0"/>
          <w:marRight w:val="0"/>
          <w:marTop w:val="0"/>
          <w:marBottom w:val="0"/>
          <w:divBdr>
            <w:top w:val="none" w:sz="0" w:space="0" w:color="auto"/>
            <w:left w:val="none" w:sz="0" w:space="0" w:color="auto"/>
            <w:bottom w:val="none" w:sz="0" w:space="0" w:color="auto"/>
            <w:right w:val="none" w:sz="0" w:space="0" w:color="auto"/>
          </w:divBdr>
          <w:divsChild>
            <w:div w:id="1969431390">
              <w:marLeft w:val="-225"/>
              <w:marRight w:val="-225"/>
              <w:marTop w:val="0"/>
              <w:marBottom w:val="0"/>
              <w:divBdr>
                <w:top w:val="none" w:sz="0" w:space="0" w:color="auto"/>
                <w:left w:val="none" w:sz="0" w:space="0" w:color="auto"/>
                <w:bottom w:val="none" w:sz="0" w:space="0" w:color="auto"/>
                <w:right w:val="none" w:sz="0" w:space="0" w:color="auto"/>
              </w:divBdr>
              <w:divsChild>
                <w:div w:id="1992634344">
                  <w:marLeft w:val="0"/>
                  <w:marRight w:val="0"/>
                  <w:marTop w:val="0"/>
                  <w:marBottom w:val="0"/>
                  <w:divBdr>
                    <w:top w:val="none" w:sz="0" w:space="0" w:color="auto"/>
                    <w:left w:val="none" w:sz="0" w:space="0" w:color="auto"/>
                    <w:bottom w:val="none" w:sz="0" w:space="0" w:color="auto"/>
                    <w:right w:val="none" w:sz="0" w:space="0" w:color="auto"/>
                  </w:divBdr>
                  <w:divsChild>
                    <w:div w:id="252707163">
                      <w:marLeft w:val="-225"/>
                      <w:marRight w:val="-225"/>
                      <w:marTop w:val="0"/>
                      <w:marBottom w:val="0"/>
                      <w:divBdr>
                        <w:top w:val="none" w:sz="0" w:space="0" w:color="auto"/>
                        <w:left w:val="none" w:sz="0" w:space="0" w:color="auto"/>
                        <w:bottom w:val="none" w:sz="0" w:space="0" w:color="auto"/>
                        <w:right w:val="none" w:sz="0" w:space="0" w:color="auto"/>
                      </w:divBdr>
                      <w:divsChild>
                        <w:div w:id="285817210">
                          <w:marLeft w:val="0"/>
                          <w:marRight w:val="0"/>
                          <w:marTop w:val="0"/>
                          <w:marBottom w:val="0"/>
                          <w:divBdr>
                            <w:top w:val="none" w:sz="0" w:space="0" w:color="auto"/>
                            <w:left w:val="none" w:sz="0" w:space="0" w:color="auto"/>
                            <w:bottom w:val="none" w:sz="0" w:space="0" w:color="auto"/>
                            <w:right w:val="none" w:sz="0" w:space="0" w:color="auto"/>
                          </w:divBdr>
                          <w:divsChild>
                            <w:div w:id="843205908">
                              <w:marLeft w:val="0"/>
                              <w:marRight w:val="0"/>
                              <w:marTop w:val="450"/>
                              <w:marBottom w:val="0"/>
                              <w:divBdr>
                                <w:top w:val="none" w:sz="0" w:space="0" w:color="auto"/>
                                <w:left w:val="none" w:sz="0" w:space="0" w:color="auto"/>
                                <w:bottom w:val="none" w:sz="0" w:space="0" w:color="auto"/>
                                <w:right w:val="none" w:sz="0" w:space="0" w:color="auto"/>
                              </w:divBdr>
                              <w:divsChild>
                                <w:div w:id="10260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deudachequedevuelto@hacienda.gobierno.pr"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Classification xmlns="5f0ae432-0749-408f-8ead-50bf53da4852">10</Classification>
    <Negociado xmlns="5f0ae432-0749-408f-8ead-50bf53da4852" xsi:nil="true"/>
  </documentManagement>
</p:properties>
</file>

<file path=customXml/itemProps1.xml><?xml version="1.0" encoding="utf-8"?>
<ds:datastoreItem xmlns:ds="http://schemas.openxmlformats.org/officeDocument/2006/customXml" ds:itemID="{CD556D8C-47B2-4B6B-AD81-6228DAAC5C5F}"/>
</file>

<file path=customXml/itemProps2.xml><?xml version="1.0" encoding="utf-8"?>
<ds:datastoreItem xmlns:ds="http://schemas.openxmlformats.org/officeDocument/2006/customXml" ds:itemID="{AC35FEF9-0FFF-425D-92DF-C24F2B3EBDA6}"/>
</file>

<file path=customXml/itemProps3.xml><?xml version="1.0" encoding="utf-8"?>
<ds:datastoreItem xmlns:ds="http://schemas.openxmlformats.org/officeDocument/2006/customXml" ds:itemID="{C6C2325B-D2B2-4938-BB83-75D8646D667F}"/>
</file>

<file path=customXml/itemProps4.xml><?xml version="1.0" encoding="utf-8"?>
<ds:datastoreItem xmlns:ds="http://schemas.openxmlformats.org/officeDocument/2006/customXml" ds:itemID="{BCD2CAEA-B607-4574-8F8E-3B442B1CE0BF}"/>
</file>

<file path=docProps/app.xml><?xml version="1.0" encoding="utf-8"?>
<Properties xmlns="http://schemas.openxmlformats.org/officeDocument/2006/extended-properties" xmlns:vt="http://schemas.openxmlformats.org/officeDocument/2006/docPropsVTypes">
  <Template>Normal.dotm</Template>
  <TotalTime>1</TotalTime>
  <Pages>6</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Análisis y Descuento de Sueldo</vt:lpstr>
    </vt:vector>
  </TitlesOfParts>
  <Company>Area de Rentas Internas</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y Descuento de Sueldo</dc:title>
  <dc:subject>Referido</dc:subject>
  <dc:creator>Alma Delgado Pagan</dc:creator>
  <cp:keywords>NREC</cp:keywords>
  <dc:description/>
  <cp:lastModifiedBy>jtb3509</cp:lastModifiedBy>
  <cp:revision>6</cp:revision>
  <cp:lastPrinted>2015-08-26T18:57:00Z</cp:lastPrinted>
  <dcterms:created xsi:type="dcterms:W3CDTF">2015-09-24T15:43:00Z</dcterms:created>
  <dcterms:modified xsi:type="dcterms:W3CDTF">2015-09-29T15:50:00Z</dcterms:modified>
  <cp:category>Negociado de Recaudaciones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