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E3149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D4551" w:rsidRPr="00BD4551" w:rsidRDefault="005215D7" w:rsidP="00BC1F01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Brinda i</w:t>
      </w:r>
      <w:r w:rsidR="00BC1F01" w:rsidRPr="005405A2">
        <w:rPr>
          <w:rFonts w:ascii="Times New Roman" w:hAnsi="Times New Roman"/>
          <w:sz w:val="24"/>
          <w:lang w:val="es-PR"/>
        </w:rPr>
        <w:t>nformación relacionada a los inte</w:t>
      </w:r>
      <w:r w:rsidR="00BC1F01">
        <w:rPr>
          <w:rFonts w:ascii="Times New Roman" w:hAnsi="Times New Roman"/>
          <w:sz w:val="24"/>
          <w:lang w:val="es-PR"/>
        </w:rPr>
        <w:t>reses de instituciones financieras sujetos a retención de 17</w:t>
      </w:r>
      <w:r w:rsidR="009711A7">
        <w:rPr>
          <w:rFonts w:ascii="Times New Roman" w:hAnsi="Times New Roman"/>
          <w:sz w:val="24"/>
          <w:lang w:val="es-PR"/>
        </w:rPr>
        <w:t>%</w:t>
      </w:r>
      <w:r w:rsidR="00BD4551">
        <w:rPr>
          <w:rFonts w:ascii="Times New Roman" w:hAnsi="Times New Roman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BD4551" w:rsidTr="00BC1F01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E31497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9F3070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BC1F01" w:rsidRPr="009711A7" w:rsidRDefault="00BC1F01" w:rsidP="00BC1F01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9711A7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p w:rsidR="008F34D6" w:rsidRPr="009711A7" w:rsidRDefault="00BC1F01" w:rsidP="00B11E63">
      <w:pPr>
        <w:pStyle w:val="NormalWeb"/>
        <w:numPr>
          <w:ilvl w:val="0"/>
          <w:numId w:val="35"/>
        </w:numPr>
        <w:spacing w:before="120" w:beforeAutospacing="0" w:after="120" w:afterAutospacing="0"/>
        <w:jc w:val="both"/>
        <w:rPr>
          <w:color w:val="000000"/>
          <w:lang w:val="es-PR"/>
        </w:rPr>
      </w:pPr>
      <w:r w:rsidRPr="009711A7">
        <w:rPr>
          <w:color w:val="000000"/>
          <w:lang w:val="es-PR"/>
        </w:rPr>
        <w:t>Corporaciones</w:t>
      </w:r>
      <w:r w:rsidR="005B0EA6" w:rsidRPr="009711A7">
        <w:rPr>
          <w:color w:val="000000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03668E" w:rsidTr="00BC1F01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E3149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C1F01" w:rsidRPr="00BC1F01" w:rsidRDefault="00BC1F01" w:rsidP="009711A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Cu</w:t>
      </w:r>
      <w:r w:rsidRPr="00C741E5">
        <w:rPr>
          <w:rFonts w:ascii="Times New Roman" w:hAnsi="Times New Roman"/>
          <w:sz w:val="24"/>
          <w:szCs w:val="24"/>
          <w:lang w:val="es-PR"/>
        </w:rPr>
        <w:t>alquier individuo, sucesión o fideicomiso podrá acogerse a la opción de pagar, en lugar de cualesquiera otras contribuciones impuestas por el subtítulo A del Código, una contribución igual al 17% sobre el monto total de los intereses no exentos en el caso de una cuenta de retiro individual (IRA) o una cuenta de aportación educativa (CAE). Para esto, el contribuyente debe hacer la elección de retención del 17% en la institución financiera al momento en que se efectúe el pago o distribución</w:t>
      </w:r>
      <w:r>
        <w:rPr>
          <w:rFonts w:ascii="Times New Roman" w:hAnsi="Times New Roman"/>
          <w:sz w:val="24"/>
          <w:szCs w:val="24"/>
          <w:lang w:val="es-PR"/>
        </w:rPr>
        <w:t xml:space="preserve"> de la cuenta. </w:t>
      </w:r>
    </w:p>
    <w:p w:rsidR="003B1721" w:rsidRDefault="00C741E5" w:rsidP="003B172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 w:rsidRPr="00933D3D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Evidencia a enviar con planilla: </w:t>
      </w:r>
    </w:p>
    <w:p w:rsidR="003B1721" w:rsidRPr="003B1721" w:rsidRDefault="00C741E5" w:rsidP="003B1721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 w:rsidRPr="003B1721">
        <w:rPr>
          <w:rFonts w:ascii="Times New Roman" w:hAnsi="Times New Roman"/>
          <w:color w:val="000000"/>
          <w:sz w:val="24"/>
          <w:szCs w:val="24"/>
          <w:lang w:val="es-PR"/>
        </w:rPr>
        <w:t>Formulario 480.7: Declaración Informativa- Cuenta de Retiro Individual</w:t>
      </w:r>
    </w:p>
    <w:p w:rsidR="00C741E5" w:rsidRPr="003B1721" w:rsidRDefault="00C741E5" w:rsidP="003B1721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 w:rsidRPr="003B1721">
        <w:rPr>
          <w:rFonts w:ascii="Times New Roman" w:hAnsi="Times New Roman"/>
          <w:color w:val="000000"/>
          <w:sz w:val="24"/>
          <w:szCs w:val="24"/>
          <w:lang w:val="es-PR"/>
        </w:rPr>
        <w:t>Formulario 480.7B: ‘‘Declaración Informativa- Cuenta de Aportación Educativa’’.</w:t>
      </w:r>
    </w:p>
    <w:p w:rsidR="002C3E9B" w:rsidRDefault="002C3E9B" w:rsidP="009711A7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7CAE">
        <w:rPr>
          <w:rFonts w:ascii="Times New Roman" w:hAnsi="Times New Roman"/>
          <w:color w:val="000000"/>
          <w:sz w:val="24"/>
          <w:szCs w:val="24"/>
          <w:lang w:val="es-PR"/>
        </w:rPr>
        <w:t>Aquellos contribuyentes que opten por tributar los intereses a una tasa preferencial (10% ó 17%), en adición al Anejo F, Parte I, deberán completar el Anejo A2 Individuo de la planilla.</w:t>
      </w:r>
    </w:p>
    <w:p w:rsidR="009711A7" w:rsidRPr="005405A2" w:rsidRDefault="009711A7" w:rsidP="009711A7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Esta información será completada en el Anejo F Individuo, Parte I, columna B.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03668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E3149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E3149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AA1F96" w:rsidRPr="004E2AE8" w:rsidRDefault="009B51AA" w:rsidP="00AA1F96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AA1F96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AA1F96" w:rsidRPr="004E2AE8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AA1F96" w:rsidRPr="004E2AE8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AA1F96" w:rsidRPr="004E2AE8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</w:t>
      </w:r>
    </w:p>
    <w:p w:rsidR="00BC1F01" w:rsidRPr="004E2AE8" w:rsidRDefault="00C741E5" w:rsidP="0003668E">
      <w:pPr>
        <w:pStyle w:val="ListParagraph"/>
        <w:numPr>
          <w:ilvl w:val="1"/>
          <w:numId w:val="36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E2AE8">
        <w:rPr>
          <w:rFonts w:ascii="Times New Roman" w:hAnsi="Times New Roman"/>
          <w:color w:val="000000"/>
          <w:sz w:val="24"/>
          <w:szCs w:val="24"/>
          <w:lang w:val="es-PR"/>
        </w:rPr>
        <w:t>Sección 1023.04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03668E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Sellos de Rentas Internas y </w:t>
            </w:r>
            <w:r w:rsidR="00E3149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A329AD" w:rsidRPr="005215D7" w:rsidRDefault="00C741E5" w:rsidP="00A329AD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B11E63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03668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B11E63" w:rsidRDefault="00B11E63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11E63" w:rsidRPr="00B96F57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11E63" w:rsidRDefault="00B11E63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11E63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lastRenderedPageBreak/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11E63" w:rsidRPr="00B96F57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11E63" w:rsidRDefault="00B11E63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11E63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11E63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11E63" w:rsidRPr="00B96F57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11E63" w:rsidRDefault="00B11E63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11E63" w:rsidRPr="00B96F57" w:rsidRDefault="00B11E63" w:rsidP="00B11E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11E63" w:rsidRPr="001A0C2B" w:rsidRDefault="009B51AA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E31497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5215D7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5215D7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11E63" w:rsidRPr="001A0C2B" w:rsidRDefault="009B51AA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11E63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11E63" w:rsidRPr="001A0C2B" w:rsidRDefault="009B51AA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11E63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934BD4" w:rsidRPr="00B11E63" w:rsidRDefault="009B51AA" w:rsidP="00B11E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11E63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  <w:r w:rsidR="00B11E63" w:rsidRPr="00B11E63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AA1F96" w:rsidRPr="003B171D" w:rsidRDefault="00AA1F96" w:rsidP="00AA1F96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A2 Individuo- Contribución Sobre Ingresos a Tasas Preferenciales</w:t>
      </w:r>
    </w:p>
    <w:p w:rsidR="009711A7" w:rsidRDefault="009711A7" w:rsidP="009711A7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933D3D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 – Otros Ingresos</w:t>
      </w:r>
    </w:p>
    <w:p w:rsidR="009711A7" w:rsidRPr="00013FC9" w:rsidRDefault="009B51AA" w:rsidP="009711A7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9711A7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9711A7" w:rsidRPr="00013FC9" w:rsidRDefault="009711A7" w:rsidP="009711A7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FC68F7" w:rsidRDefault="001E5F9F" w:rsidP="0038596E">
      <w:pPr>
        <w:pStyle w:val="ListParagraph"/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FC68F7" w:rsidSect="007C563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78" w:rsidRDefault="00E31778" w:rsidP="005501A9">
      <w:pPr>
        <w:spacing w:after="0" w:line="240" w:lineRule="auto"/>
      </w:pPr>
      <w:r>
        <w:separator/>
      </w:r>
    </w:p>
  </w:endnote>
  <w:endnote w:type="continuationSeparator" w:id="0">
    <w:p w:rsidR="00E31778" w:rsidRDefault="00E3177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A" w:rsidRDefault="003024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A47FE3" w:rsidRPr="0003668E" w:rsidTr="00A47FE3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A47FE3" w:rsidRDefault="00A47FE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B51AA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9B51AA">
            <w:rPr>
              <w:rFonts w:ascii="Times New Roman" w:hAnsi="Times New Roman"/>
            </w:rPr>
            <w:fldChar w:fldCharType="separate"/>
          </w:r>
          <w:r w:rsidR="0003668E" w:rsidRPr="0003668E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9B51AA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A47FE3" w:rsidRDefault="00A47FE3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A47FE3" w:rsidRDefault="00A47FE3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A47FE3" w:rsidRDefault="00A47FE3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A47FE3" w:rsidRDefault="00A47FE3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A47FE3" w:rsidRDefault="00A47FE3" w:rsidP="00A47FE3">
    <w:pPr>
      <w:rPr>
        <w:rFonts w:ascii="Times New Roman" w:hAnsi="Times New Roman"/>
        <w:lang w:val="es-PR"/>
      </w:rPr>
    </w:pPr>
  </w:p>
  <w:p w:rsidR="00CF03B8" w:rsidRPr="00E31497" w:rsidRDefault="00CF03B8" w:rsidP="00A47FE3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A" w:rsidRDefault="00302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78" w:rsidRDefault="00E31778" w:rsidP="005501A9">
      <w:pPr>
        <w:spacing w:after="0" w:line="240" w:lineRule="auto"/>
      </w:pPr>
      <w:r>
        <w:separator/>
      </w:r>
    </w:p>
  </w:footnote>
  <w:footnote w:type="continuationSeparator" w:id="0">
    <w:p w:rsidR="00E31778" w:rsidRDefault="00E3177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A" w:rsidRDefault="003024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9711A7" w:rsidRPr="0003668E" w:rsidTr="00E97D77">
      <w:trPr>
        <w:trHeight w:val="288"/>
      </w:trPr>
      <w:tc>
        <w:tcPr>
          <w:tcW w:w="8395" w:type="dxa"/>
        </w:tcPr>
        <w:p w:rsidR="00CE193D" w:rsidRDefault="00CE193D" w:rsidP="00CE19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CE193D" w:rsidRPr="00446DFA" w:rsidRDefault="00CE193D" w:rsidP="00CE19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CE193D" w:rsidRPr="00446DFA" w:rsidRDefault="00CE193D" w:rsidP="00CE193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9711A7" w:rsidRPr="009711A7" w:rsidRDefault="009711A7" w:rsidP="009711A7">
          <w:pPr>
            <w:spacing w:after="0" w:line="240" w:lineRule="auto"/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</w:pPr>
          <w:r w:rsidRPr="009711A7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Intereses de institucione</w:t>
          </w:r>
          <w:r w:rsidR="003024BA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s financieras sujetos a retenció</w:t>
          </w:r>
          <w:r w:rsidRPr="009711A7">
            <w:rPr>
              <w:rFonts w:ascii="Times New Roman" w:hAnsi="Times New Roman"/>
              <w:b/>
              <w:color w:val="000000"/>
              <w:sz w:val="28"/>
              <w:szCs w:val="28"/>
              <w:lang w:val="es-PR"/>
            </w:rPr>
            <w:t>n del 17% (Anejo F Individuo)</w:t>
          </w:r>
        </w:p>
      </w:tc>
      <w:tc>
        <w:tcPr>
          <w:tcW w:w="1195" w:type="dxa"/>
        </w:tcPr>
        <w:p w:rsidR="009711A7" w:rsidRPr="00D049E5" w:rsidRDefault="009B51AA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9B51AA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7.15pt;width:85.5pt;height:27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9711A7" w:rsidRPr="00446DFA" w:rsidRDefault="00CE193D" w:rsidP="009711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9711A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AC-015</w:t>
                      </w:r>
                    </w:p>
                    <w:p w:rsidR="009711A7" w:rsidRPr="002608D6" w:rsidRDefault="00CE193D" w:rsidP="009711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9711A7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9711A7" w:rsidRPr="005F26F6" w:rsidRDefault="009711A7" w:rsidP="009711A7">
    <w:pPr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A" w:rsidRDefault="003024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60F5F"/>
    <w:multiLevelType w:val="hybridMultilevel"/>
    <w:tmpl w:val="EAC4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037C5"/>
    <w:multiLevelType w:val="hybridMultilevel"/>
    <w:tmpl w:val="E70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DF03825"/>
    <w:multiLevelType w:val="hybridMultilevel"/>
    <w:tmpl w:val="3412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A41696"/>
    <w:multiLevelType w:val="hybridMultilevel"/>
    <w:tmpl w:val="3C48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2B04F5"/>
    <w:multiLevelType w:val="hybridMultilevel"/>
    <w:tmpl w:val="C9BA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36"/>
  </w:num>
  <w:num w:numId="4">
    <w:abstractNumId w:val="41"/>
  </w:num>
  <w:num w:numId="5">
    <w:abstractNumId w:val="22"/>
  </w:num>
  <w:num w:numId="6">
    <w:abstractNumId w:val="17"/>
  </w:num>
  <w:num w:numId="7">
    <w:abstractNumId w:val="29"/>
  </w:num>
  <w:num w:numId="8">
    <w:abstractNumId w:val="15"/>
  </w:num>
  <w:num w:numId="9">
    <w:abstractNumId w:val="32"/>
  </w:num>
  <w:num w:numId="10">
    <w:abstractNumId w:val="14"/>
  </w:num>
  <w:num w:numId="11">
    <w:abstractNumId w:val="1"/>
  </w:num>
  <w:num w:numId="12">
    <w:abstractNumId w:val="39"/>
  </w:num>
  <w:num w:numId="13">
    <w:abstractNumId w:val="4"/>
  </w:num>
  <w:num w:numId="14">
    <w:abstractNumId w:val="33"/>
  </w:num>
  <w:num w:numId="15">
    <w:abstractNumId w:val="10"/>
  </w:num>
  <w:num w:numId="16">
    <w:abstractNumId w:val="26"/>
  </w:num>
  <w:num w:numId="17">
    <w:abstractNumId w:val="6"/>
  </w:num>
  <w:num w:numId="18">
    <w:abstractNumId w:val="31"/>
  </w:num>
  <w:num w:numId="19">
    <w:abstractNumId w:val="18"/>
  </w:num>
  <w:num w:numId="20">
    <w:abstractNumId w:val="30"/>
  </w:num>
  <w:num w:numId="21">
    <w:abstractNumId w:val="16"/>
  </w:num>
  <w:num w:numId="22">
    <w:abstractNumId w:val="3"/>
  </w:num>
  <w:num w:numId="23">
    <w:abstractNumId w:val="37"/>
  </w:num>
  <w:num w:numId="24">
    <w:abstractNumId w:val="38"/>
  </w:num>
  <w:num w:numId="25">
    <w:abstractNumId w:val="13"/>
  </w:num>
  <w:num w:numId="26">
    <w:abstractNumId w:val="0"/>
  </w:num>
  <w:num w:numId="27">
    <w:abstractNumId w:val="25"/>
  </w:num>
  <w:num w:numId="28">
    <w:abstractNumId w:val="21"/>
  </w:num>
  <w:num w:numId="29">
    <w:abstractNumId w:val="19"/>
  </w:num>
  <w:num w:numId="30">
    <w:abstractNumId w:val="27"/>
  </w:num>
  <w:num w:numId="31">
    <w:abstractNumId w:val="5"/>
  </w:num>
  <w:num w:numId="32">
    <w:abstractNumId w:val="23"/>
  </w:num>
  <w:num w:numId="33">
    <w:abstractNumId w:val="8"/>
  </w:num>
  <w:num w:numId="34">
    <w:abstractNumId w:val="40"/>
  </w:num>
  <w:num w:numId="35">
    <w:abstractNumId w:val="20"/>
  </w:num>
  <w:num w:numId="36">
    <w:abstractNumId w:val="24"/>
  </w:num>
  <w:num w:numId="37">
    <w:abstractNumId w:val="7"/>
  </w:num>
  <w:num w:numId="38">
    <w:abstractNumId w:val="2"/>
  </w:num>
  <w:num w:numId="39">
    <w:abstractNumId w:val="12"/>
  </w:num>
  <w:num w:numId="40">
    <w:abstractNumId w:val="34"/>
  </w:num>
  <w:num w:numId="41">
    <w:abstractNumId w:val="9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668E"/>
    <w:rsid w:val="00037674"/>
    <w:rsid w:val="000458BF"/>
    <w:rsid w:val="000517CD"/>
    <w:rsid w:val="0005534A"/>
    <w:rsid w:val="00057000"/>
    <w:rsid w:val="000654F9"/>
    <w:rsid w:val="00066C33"/>
    <w:rsid w:val="000674D5"/>
    <w:rsid w:val="00067A0B"/>
    <w:rsid w:val="0007270C"/>
    <w:rsid w:val="00073A53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4384"/>
    <w:rsid w:val="000B69D3"/>
    <w:rsid w:val="000B73AA"/>
    <w:rsid w:val="000C5283"/>
    <w:rsid w:val="000D60F9"/>
    <w:rsid w:val="000E4017"/>
    <w:rsid w:val="000F40B6"/>
    <w:rsid w:val="000F7989"/>
    <w:rsid w:val="0010188D"/>
    <w:rsid w:val="00101F32"/>
    <w:rsid w:val="0011279C"/>
    <w:rsid w:val="001143FE"/>
    <w:rsid w:val="0011514A"/>
    <w:rsid w:val="00122E19"/>
    <w:rsid w:val="00125E0D"/>
    <w:rsid w:val="00126FC9"/>
    <w:rsid w:val="00133BAB"/>
    <w:rsid w:val="00134878"/>
    <w:rsid w:val="001356F1"/>
    <w:rsid w:val="00142FD6"/>
    <w:rsid w:val="0014766A"/>
    <w:rsid w:val="00154871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9638C"/>
    <w:rsid w:val="001A49AE"/>
    <w:rsid w:val="001B4194"/>
    <w:rsid w:val="001B5E3B"/>
    <w:rsid w:val="001B6C87"/>
    <w:rsid w:val="001C147E"/>
    <w:rsid w:val="001C20B3"/>
    <w:rsid w:val="001C2D5F"/>
    <w:rsid w:val="001C4B1B"/>
    <w:rsid w:val="001C7A01"/>
    <w:rsid w:val="001D586F"/>
    <w:rsid w:val="001E1870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6A8"/>
    <w:rsid w:val="002C1753"/>
    <w:rsid w:val="002C3E9B"/>
    <w:rsid w:val="002D1E0C"/>
    <w:rsid w:val="002D3544"/>
    <w:rsid w:val="002D3658"/>
    <w:rsid w:val="002D6817"/>
    <w:rsid w:val="002F030A"/>
    <w:rsid w:val="002F2A29"/>
    <w:rsid w:val="002F38A5"/>
    <w:rsid w:val="0030058C"/>
    <w:rsid w:val="003017A1"/>
    <w:rsid w:val="003024BA"/>
    <w:rsid w:val="00302598"/>
    <w:rsid w:val="00303BF4"/>
    <w:rsid w:val="00306286"/>
    <w:rsid w:val="00307F9A"/>
    <w:rsid w:val="00314199"/>
    <w:rsid w:val="00315D1C"/>
    <w:rsid w:val="0033701A"/>
    <w:rsid w:val="00344E42"/>
    <w:rsid w:val="003556DB"/>
    <w:rsid w:val="003612D2"/>
    <w:rsid w:val="00362B7B"/>
    <w:rsid w:val="0036675A"/>
    <w:rsid w:val="00370141"/>
    <w:rsid w:val="0038596E"/>
    <w:rsid w:val="00393F9D"/>
    <w:rsid w:val="003950A0"/>
    <w:rsid w:val="00396926"/>
    <w:rsid w:val="003A20CF"/>
    <w:rsid w:val="003A7310"/>
    <w:rsid w:val="003B1721"/>
    <w:rsid w:val="003B4575"/>
    <w:rsid w:val="003B5C74"/>
    <w:rsid w:val="003C6015"/>
    <w:rsid w:val="003E0674"/>
    <w:rsid w:val="003E3CF4"/>
    <w:rsid w:val="003F0271"/>
    <w:rsid w:val="003F5624"/>
    <w:rsid w:val="003F6F56"/>
    <w:rsid w:val="003F7B76"/>
    <w:rsid w:val="003F7EF4"/>
    <w:rsid w:val="004012B7"/>
    <w:rsid w:val="00406783"/>
    <w:rsid w:val="00412C48"/>
    <w:rsid w:val="004241F6"/>
    <w:rsid w:val="0043005F"/>
    <w:rsid w:val="00430BA7"/>
    <w:rsid w:val="00434497"/>
    <w:rsid w:val="00441E08"/>
    <w:rsid w:val="00445105"/>
    <w:rsid w:val="004529FC"/>
    <w:rsid w:val="004548F1"/>
    <w:rsid w:val="00456683"/>
    <w:rsid w:val="004651BE"/>
    <w:rsid w:val="0047186A"/>
    <w:rsid w:val="00474031"/>
    <w:rsid w:val="00475E45"/>
    <w:rsid w:val="00476F59"/>
    <w:rsid w:val="004840C8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E2AE8"/>
    <w:rsid w:val="004F4209"/>
    <w:rsid w:val="00506097"/>
    <w:rsid w:val="005115C4"/>
    <w:rsid w:val="005215D7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A6EBE"/>
    <w:rsid w:val="005B0EA6"/>
    <w:rsid w:val="005B2388"/>
    <w:rsid w:val="005B25C4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0CCE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1A40"/>
    <w:rsid w:val="006A2447"/>
    <w:rsid w:val="006A35EC"/>
    <w:rsid w:val="006A5C1B"/>
    <w:rsid w:val="006B4A5E"/>
    <w:rsid w:val="006B5A60"/>
    <w:rsid w:val="006B7DFA"/>
    <w:rsid w:val="006C1662"/>
    <w:rsid w:val="006C392D"/>
    <w:rsid w:val="006C50A0"/>
    <w:rsid w:val="006C6588"/>
    <w:rsid w:val="006C6B39"/>
    <w:rsid w:val="006D08F4"/>
    <w:rsid w:val="006E3049"/>
    <w:rsid w:val="006E374E"/>
    <w:rsid w:val="006F0C66"/>
    <w:rsid w:val="006F359E"/>
    <w:rsid w:val="00706AE9"/>
    <w:rsid w:val="00715802"/>
    <w:rsid w:val="00722794"/>
    <w:rsid w:val="00726CF4"/>
    <w:rsid w:val="007271F4"/>
    <w:rsid w:val="00734CB5"/>
    <w:rsid w:val="00735FB7"/>
    <w:rsid w:val="007415A2"/>
    <w:rsid w:val="0074728C"/>
    <w:rsid w:val="0076116F"/>
    <w:rsid w:val="00781E56"/>
    <w:rsid w:val="00786364"/>
    <w:rsid w:val="00790A6E"/>
    <w:rsid w:val="00793C85"/>
    <w:rsid w:val="0079658A"/>
    <w:rsid w:val="007B1C6B"/>
    <w:rsid w:val="007B3534"/>
    <w:rsid w:val="007B4C53"/>
    <w:rsid w:val="007C089B"/>
    <w:rsid w:val="007C4C59"/>
    <w:rsid w:val="007C5634"/>
    <w:rsid w:val="007C71E9"/>
    <w:rsid w:val="007C795B"/>
    <w:rsid w:val="007D07C4"/>
    <w:rsid w:val="007E08DD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0A6F"/>
    <w:rsid w:val="008B6E2E"/>
    <w:rsid w:val="008B7F12"/>
    <w:rsid w:val="008C29E6"/>
    <w:rsid w:val="008C479E"/>
    <w:rsid w:val="008F2155"/>
    <w:rsid w:val="008F34D6"/>
    <w:rsid w:val="00910F3B"/>
    <w:rsid w:val="00916D37"/>
    <w:rsid w:val="00917173"/>
    <w:rsid w:val="009177F5"/>
    <w:rsid w:val="00920F3A"/>
    <w:rsid w:val="00924F05"/>
    <w:rsid w:val="00933418"/>
    <w:rsid w:val="00933D3D"/>
    <w:rsid w:val="00934BD4"/>
    <w:rsid w:val="0093666D"/>
    <w:rsid w:val="00946970"/>
    <w:rsid w:val="00951825"/>
    <w:rsid w:val="00953728"/>
    <w:rsid w:val="00953C5A"/>
    <w:rsid w:val="00957A2A"/>
    <w:rsid w:val="00960DF3"/>
    <w:rsid w:val="00961A56"/>
    <w:rsid w:val="00963FB9"/>
    <w:rsid w:val="009711A7"/>
    <w:rsid w:val="0097559D"/>
    <w:rsid w:val="00983F08"/>
    <w:rsid w:val="009A1E26"/>
    <w:rsid w:val="009B26E4"/>
    <w:rsid w:val="009B2C9B"/>
    <w:rsid w:val="009B51AA"/>
    <w:rsid w:val="009C3BD1"/>
    <w:rsid w:val="009D5454"/>
    <w:rsid w:val="009E10B3"/>
    <w:rsid w:val="009E6F83"/>
    <w:rsid w:val="009F3070"/>
    <w:rsid w:val="009F3A9D"/>
    <w:rsid w:val="009F4507"/>
    <w:rsid w:val="00A03578"/>
    <w:rsid w:val="00A05433"/>
    <w:rsid w:val="00A132E2"/>
    <w:rsid w:val="00A15EFF"/>
    <w:rsid w:val="00A2055D"/>
    <w:rsid w:val="00A22135"/>
    <w:rsid w:val="00A25135"/>
    <w:rsid w:val="00A26F7F"/>
    <w:rsid w:val="00A271A0"/>
    <w:rsid w:val="00A329AD"/>
    <w:rsid w:val="00A47FE3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59BE"/>
    <w:rsid w:val="00A87421"/>
    <w:rsid w:val="00A877BD"/>
    <w:rsid w:val="00A87E54"/>
    <w:rsid w:val="00A902C1"/>
    <w:rsid w:val="00AA1F96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11E63"/>
    <w:rsid w:val="00B13B4A"/>
    <w:rsid w:val="00B26E30"/>
    <w:rsid w:val="00B34D73"/>
    <w:rsid w:val="00B45ED1"/>
    <w:rsid w:val="00B51703"/>
    <w:rsid w:val="00B54FFF"/>
    <w:rsid w:val="00B65025"/>
    <w:rsid w:val="00B671BF"/>
    <w:rsid w:val="00B80DEA"/>
    <w:rsid w:val="00B841AB"/>
    <w:rsid w:val="00B96917"/>
    <w:rsid w:val="00B97614"/>
    <w:rsid w:val="00BA2309"/>
    <w:rsid w:val="00BA31CC"/>
    <w:rsid w:val="00BA3D48"/>
    <w:rsid w:val="00BA55B7"/>
    <w:rsid w:val="00BB3D25"/>
    <w:rsid w:val="00BB72F0"/>
    <w:rsid w:val="00BB7B19"/>
    <w:rsid w:val="00BB7D22"/>
    <w:rsid w:val="00BC089D"/>
    <w:rsid w:val="00BC1696"/>
    <w:rsid w:val="00BC1F01"/>
    <w:rsid w:val="00BC361C"/>
    <w:rsid w:val="00BD4551"/>
    <w:rsid w:val="00BD5A35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37A02"/>
    <w:rsid w:val="00C56D6C"/>
    <w:rsid w:val="00C57A67"/>
    <w:rsid w:val="00C614EA"/>
    <w:rsid w:val="00C62C17"/>
    <w:rsid w:val="00C7220A"/>
    <w:rsid w:val="00C741E5"/>
    <w:rsid w:val="00C77541"/>
    <w:rsid w:val="00C81510"/>
    <w:rsid w:val="00C84847"/>
    <w:rsid w:val="00C975AA"/>
    <w:rsid w:val="00CA1937"/>
    <w:rsid w:val="00CC2A43"/>
    <w:rsid w:val="00CD525F"/>
    <w:rsid w:val="00CD63D6"/>
    <w:rsid w:val="00CD6509"/>
    <w:rsid w:val="00CE193D"/>
    <w:rsid w:val="00CF03B8"/>
    <w:rsid w:val="00CF2784"/>
    <w:rsid w:val="00CF6CE6"/>
    <w:rsid w:val="00D06581"/>
    <w:rsid w:val="00D06C9C"/>
    <w:rsid w:val="00D07087"/>
    <w:rsid w:val="00D17B23"/>
    <w:rsid w:val="00D22047"/>
    <w:rsid w:val="00D33863"/>
    <w:rsid w:val="00D34073"/>
    <w:rsid w:val="00D3537B"/>
    <w:rsid w:val="00D42014"/>
    <w:rsid w:val="00D57B36"/>
    <w:rsid w:val="00D7198C"/>
    <w:rsid w:val="00D72227"/>
    <w:rsid w:val="00D82E99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1F53"/>
    <w:rsid w:val="00DF27A7"/>
    <w:rsid w:val="00E05B59"/>
    <w:rsid w:val="00E101F1"/>
    <w:rsid w:val="00E14EC8"/>
    <w:rsid w:val="00E169B7"/>
    <w:rsid w:val="00E23183"/>
    <w:rsid w:val="00E263A1"/>
    <w:rsid w:val="00E27EA1"/>
    <w:rsid w:val="00E31497"/>
    <w:rsid w:val="00E31778"/>
    <w:rsid w:val="00E33736"/>
    <w:rsid w:val="00E366B6"/>
    <w:rsid w:val="00E36B79"/>
    <w:rsid w:val="00E53D05"/>
    <w:rsid w:val="00E62823"/>
    <w:rsid w:val="00E65EC2"/>
    <w:rsid w:val="00E67805"/>
    <w:rsid w:val="00E94C68"/>
    <w:rsid w:val="00EB10E1"/>
    <w:rsid w:val="00EB7ACD"/>
    <w:rsid w:val="00EC0600"/>
    <w:rsid w:val="00EC57BC"/>
    <w:rsid w:val="00EE0ADA"/>
    <w:rsid w:val="00EE130A"/>
    <w:rsid w:val="00EE3A06"/>
    <w:rsid w:val="00EE489A"/>
    <w:rsid w:val="00EF3527"/>
    <w:rsid w:val="00F028E3"/>
    <w:rsid w:val="00F05AE7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C68F7"/>
    <w:rsid w:val="00FC7033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477B8B36-689A-493C-A530-272797EF81F8}"/>
</file>

<file path=customXml/itemProps2.xml><?xml version="1.0" encoding="utf-8"?>
<ds:datastoreItem xmlns:ds="http://schemas.openxmlformats.org/officeDocument/2006/customXml" ds:itemID="{00E17322-2E3C-488C-8718-EC3B0122C11A}"/>
</file>

<file path=customXml/itemProps3.xml><?xml version="1.0" encoding="utf-8"?>
<ds:datastoreItem xmlns:ds="http://schemas.openxmlformats.org/officeDocument/2006/customXml" ds:itemID="{0D510E07-BBC3-4A62-B6CF-4BBAA2E5F9E5}"/>
</file>

<file path=customXml/itemProps4.xml><?xml version="1.0" encoding="utf-8"?>
<ds:datastoreItem xmlns:ds="http://schemas.openxmlformats.org/officeDocument/2006/customXml" ds:itemID="{C2BCEAA6-2DF4-4CB6-B388-F390321C3CEF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171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Intereses de instituciones financieras sujetos a retencion del 17% (Anejo F Individuo)</vt:lpstr>
    </vt:vector>
  </TitlesOfParts>
  <Company>Area de Politica Contributiva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Intereses de instituciones financieras sujetos a retencion del 17 (Anejo F Individuo)</dc:title>
  <dc:subject>Referido</dc:subject>
  <dc:creator>Edgar R Rivera Cruz</dc:creator>
  <cp:keywords>DAC</cp:keywords>
  <cp:lastModifiedBy>erc0119</cp:lastModifiedBy>
  <cp:revision>51</cp:revision>
  <cp:lastPrinted>2012-05-17T13:48:00Z</cp:lastPrinted>
  <dcterms:created xsi:type="dcterms:W3CDTF">2015-01-28T20:53:00Z</dcterms:created>
  <dcterms:modified xsi:type="dcterms:W3CDTF">2015-09-18T13:40:00Z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