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E6981" w14:paraId="3C66E40B" w14:textId="7777777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66E409" w14:textId="77777777" w:rsidR="00591CEE" w:rsidRPr="001E6981" w:rsidRDefault="004D02EE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3C66E453" wp14:editId="3C66E454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3C66E40A" w14:textId="77777777" w:rsidR="00591CEE" w:rsidRPr="001E6981" w:rsidRDefault="004D02EE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CD411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14:paraId="3C66E40C" w14:textId="77777777" w:rsidR="00BD5A35" w:rsidRPr="006331A9" w:rsidRDefault="00762517" w:rsidP="006331A9">
      <w:pPr>
        <w:pStyle w:val="ListParagraph"/>
        <w:numPr>
          <w:ilvl w:val="0"/>
          <w:numId w:val="41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6331A9">
        <w:rPr>
          <w:rFonts w:ascii="Times New Roman" w:hAnsi="Times New Roman"/>
          <w:sz w:val="24"/>
          <w:szCs w:val="24"/>
          <w:lang w:val="es-PR"/>
        </w:rPr>
        <w:t xml:space="preserve">Al igual que el año contributivo 2013, </w:t>
      </w:r>
      <w:r w:rsidR="00AC63CE" w:rsidRPr="006331A9">
        <w:rPr>
          <w:rFonts w:ascii="Times New Roman" w:hAnsi="Times New Roman"/>
          <w:sz w:val="24"/>
          <w:szCs w:val="24"/>
          <w:lang w:val="es-PR"/>
        </w:rPr>
        <w:t xml:space="preserve">en el 2014 </w:t>
      </w:r>
      <w:r w:rsidRPr="006331A9">
        <w:rPr>
          <w:rFonts w:ascii="Times New Roman" w:hAnsi="Times New Roman"/>
          <w:sz w:val="24"/>
          <w:szCs w:val="24"/>
          <w:lang w:val="es-PR"/>
        </w:rPr>
        <w:t>se continuará utilizando un solo formato para todos los contribuyentes.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F44F70" w:rsidRPr="001E6981" w14:paraId="3C66E40F" w14:textId="77777777" w:rsidTr="006331A9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66E40D" w14:textId="77777777" w:rsidR="00F44F70" w:rsidRPr="001E6981" w:rsidRDefault="004D02EE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C66E455" wp14:editId="3C66E456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3C66E40E" w14:textId="77777777" w:rsidR="00F44F70" w:rsidRPr="001E6981" w:rsidRDefault="00CD4116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82741F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14:paraId="3C66E410" w14:textId="77777777" w:rsidR="00FD468E" w:rsidRPr="00FD468E" w:rsidRDefault="004D02EE" w:rsidP="007C1581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color w:val="000000"/>
          <w:sz w:val="22"/>
          <w:szCs w:val="22"/>
          <w:lang w:val="es-PR"/>
        </w:rPr>
      </w:pPr>
      <w:r w:rsidRPr="00FD468E">
        <w:rPr>
          <w:rFonts w:eastAsiaTheme="minorHAnsi"/>
          <w:sz w:val="22"/>
          <w:szCs w:val="22"/>
          <w:lang w:val="es-PR"/>
        </w:rPr>
        <w:t>Individuo</w:t>
      </w:r>
      <w:r w:rsidR="00FD468E" w:rsidRPr="00FD468E">
        <w:rPr>
          <w:rFonts w:eastAsiaTheme="minorHAnsi"/>
          <w:sz w:val="22"/>
          <w:szCs w:val="22"/>
          <w:lang w:val="es-PR"/>
        </w:rPr>
        <w:t>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4A5AAE" w:rsidRPr="00E05979" w14:paraId="3C66E413" w14:textId="77777777" w:rsidTr="006331A9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66E411" w14:textId="77777777" w:rsidR="00591CEE" w:rsidRPr="001E6981" w:rsidRDefault="004D02EE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66E457" wp14:editId="3C66E458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3C66E412" w14:textId="77777777" w:rsidR="00591CEE" w:rsidRPr="001E6981" w:rsidRDefault="004D02EE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CD411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14:paraId="3C66E414" w14:textId="77777777" w:rsidR="006331A9" w:rsidRPr="006331A9" w:rsidRDefault="006331A9" w:rsidP="0084476B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6331A9">
        <w:rPr>
          <w:rFonts w:ascii="Times New Roman" w:hAnsi="Times New Roman"/>
          <w:sz w:val="24"/>
          <w:szCs w:val="24"/>
          <w:lang w:val="es-PR"/>
        </w:rPr>
        <w:t>La planilla de Contribución Sobre Ingresos debe rendirse no más tarde del 15 de abril siguiente al cierre del año natural. Si el año contributivo es a base de año económico, la planilla deberá rendirse no más tarde del decimoquinto día el cuarto mes siguiente al cierre del año.</w:t>
      </w:r>
    </w:p>
    <w:p w14:paraId="3C66E415" w14:textId="77777777" w:rsidR="006331A9" w:rsidRPr="006331A9" w:rsidRDefault="006331A9" w:rsidP="006331A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es-PR"/>
        </w:rPr>
      </w:pPr>
      <w:r w:rsidRPr="006331A9">
        <w:rPr>
          <w:rFonts w:ascii="Times New Roman" w:hAnsi="Times New Roman"/>
          <w:sz w:val="24"/>
          <w:szCs w:val="24"/>
          <w:lang w:val="es-PR"/>
        </w:rPr>
        <w:t>Cuando la fecha de radicación de la planilla, incluyendo la prórroga, sea un sábado, domingo o día feriado, la fecha para radicar la misma será el próximo día laborable.</w:t>
      </w:r>
    </w:p>
    <w:p w14:paraId="3C66E416" w14:textId="77777777" w:rsidR="006331A9" w:rsidRPr="006331A9" w:rsidRDefault="006331A9" w:rsidP="006331A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es-PR"/>
        </w:rPr>
      </w:pPr>
      <w:r w:rsidRPr="006331A9">
        <w:rPr>
          <w:rFonts w:ascii="Times New Roman" w:hAnsi="Times New Roman"/>
          <w:sz w:val="24"/>
          <w:szCs w:val="24"/>
          <w:lang w:val="es-PR"/>
        </w:rPr>
        <w:t xml:space="preserve">El contribuyente podrá rendir su planilla y hacer pagos a través de la página de internet: </w:t>
      </w:r>
      <w:hyperlink r:id="rId15" w:history="1">
        <w:r w:rsidRPr="006331A9">
          <w:rPr>
            <w:rStyle w:val="Hyperlink"/>
            <w:rFonts w:ascii="Times New Roman" w:hAnsi="Times New Roman"/>
            <w:sz w:val="24"/>
            <w:szCs w:val="24"/>
            <w:lang w:val="es-PR"/>
          </w:rPr>
          <w:t>www.hacienda.pr.gov</w:t>
        </w:r>
      </w:hyperlink>
      <w:r w:rsidRPr="006331A9">
        <w:rPr>
          <w:rFonts w:ascii="Times New Roman" w:hAnsi="Times New Roman"/>
          <w:sz w:val="24"/>
          <w:szCs w:val="24"/>
          <w:lang w:val="es-PR"/>
        </w:rPr>
        <w:t>. Al rendir su planilla utilizando este medio, obtendrá una copia de su planilla y una Hoja de Confirmación de su radicación, la cual sustituye el sello recibido. En el caso de planillas con reintegro, éstas serán procesadas con mayor rapidez.</w:t>
      </w:r>
    </w:p>
    <w:p w14:paraId="3C66E417" w14:textId="77777777" w:rsidR="006331A9" w:rsidRDefault="006331A9" w:rsidP="006331A9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6331A9">
        <w:rPr>
          <w:rFonts w:ascii="Times New Roman" w:hAnsi="Times New Roman"/>
          <w:sz w:val="24"/>
          <w:szCs w:val="24"/>
          <w:lang w:val="es-PR"/>
        </w:rPr>
        <w:t>Además, la planilla puede ser enviada por correo a la siguiente dirección:</w:t>
      </w:r>
    </w:p>
    <w:tbl>
      <w:tblPr>
        <w:tblStyle w:val="MediumGrid1-Accent5"/>
        <w:tblW w:w="9738" w:type="dxa"/>
        <w:tblLayout w:type="fixed"/>
        <w:tblLook w:val="04A0" w:firstRow="1" w:lastRow="0" w:firstColumn="1" w:lastColumn="0" w:noHBand="0" w:noVBand="1"/>
      </w:tblPr>
      <w:tblGrid>
        <w:gridCol w:w="2808"/>
        <w:gridCol w:w="6930"/>
      </w:tblGrid>
      <w:tr w:rsidR="00E05979" w:rsidRPr="004724B8" w14:paraId="3C66E419" w14:textId="77777777" w:rsidTr="00454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  <w:shd w:val="clear" w:color="auto" w:fill="548DD4" w:themeFill="text2" w:themeFillTint="99"/>
          </w:tcPr>
          <w:p w14:paraId="3C66E418" w14:textId="77777777" w:rsidR="00E05979" w:rsidRPr="004724B8" w:rsidRDefault="00E05979" w:rsidP="00454C08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sz w:val="28"/>
                <w:szCs w:val="24"/>
                <w:lang w:val="es-PR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Formas de someter la Planilla de Contribución Sobre Individuos</w:t>
            </w:r>
          </w:p>
        </w:tc>
      </w:tr>
      <w:tr w:rsidR="00E05979" w:rsidRPr="004724B8" w14:paraId="3C66E41D" w14:textId="77777777" w:rsidTr="00454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C66E41A" w14:textId="77777777" w:rsidR="00E05979" w:rsidRPr="004724B8" w:rsidRDefault="00E05979" w:rsidP="00E0597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724B8">
              <w:rPr>
                <w:rFonts w:ascii="Times New Roman" w:hAnsi="Times New Roman"/>
                <w:sz w:val="24"/>
                <w:szCs w:val="24"/>
                <w:lang w:val="es-PR"/>
              </w:rPr>
              <w:t>Personalmente</w:t>
            </w:r>
          </w:p>
        </w:tc>
        <w:tc>
          <w:tcPr>
            <w:tcW w:w="6930" w:type="dxa"/>
          </w:tcPr>
          <w:p w14:paraId="3C66E41B" w14:textId="77777777" w:rsidR="00E05979" w:rsidRDefault="00E05979" w:rsidP="00454C0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Centros de Servicio al C</w:t>
            </w:r>
            <w:r w:rsidRPr="004724B8">
              <w:rPr>
                <w:rFonts w:ascii="Times New Roman" w:hAnsi="Times New Roman"/>
                <w:sz w:val="24"/>
                <w:szCs w:val="24"/>
                <w:lang w:val="es-PR" w:eastAsia="es-PR"/>
              </w:rPr>
              <w:t>ontribuyente</w:t>
            </w: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       y/o</w:t>
            </w:r>
          </w:p>
          <w:p w14:paraId="3C66E41C" w14:textId="77777777" w:rsidR="00E05979" w:rsidRPr="004724B8" w:rsidRDefault="00E05979" w:rsidP="00454C08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inorBidi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Oficina 101 Edificio Intendente Ramírez, Viejo San Juan</w:t>
            </w:r>
          </w:p>
        </w:tc>
      </w:tr>
      <w:tr w:rsidR="00E05979" w:rsidRPr="003610D6" w14:paraId="3C66E427" w14:textId="77777777" w:rsidTr="00454C0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C66E41E" w14:textId="77777777" w:rsidR="00E05979" w:rsidRPr="003610D6" w:rsidRDefault="00E05979" w:rsidP="00E0597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3610D6">
              <w:rPr>
                <w:rFonts w:ascii="Times New Roman" w:hAnsi="Times New Roman"/>
                <w:sz w:val="24"/>
                <w:szCs w:val="24"/>
                <w:lang w:val="es-PR"/>
              </w:rPr>
              <w:t>Correo Regular</w:t>
            </w:r>
          </w:p>
        </w:tc>
        <w:tc>
          <w:tcPr>
            <w:tcW w:w="6930" w:type="dxa"/>
          </w:tcPr>
          <w:p w14:paraId="3C66E41F" w14:textId="77777777" w:rsidR="00E05979" w:rsidRPr="00E05979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s-PR" w:eastAsia="es-PR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  <w:lang w:val="es-PR" w:eastAsia="es-PR"/>
              </w:rPr>
              <w:t>Planilla con reintegro</w:t>
            </w:r>
          </w:p>
          <w:p w14:paraId="3C66E420" w14:textId="77777777" w:rsidR="00E05979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Departamento de Hacienda</w:t>
            </w:r>
          </w:p>
          <w:p w14:paraId="3C66E421" w14:textId="77777777" w:rsidR="00E05979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 w:rsidRPr="003610D6">
              <w:rPr>
                <w:rFonts w:ascii="Times New Roman" w:hAnsi="Times New Roman"/>
                <w:sz w:val="24"/>
                <w:szCs w:val="24"/>
                <w:lang w:val="es-PR" w:eastAsia="es-PR"/>
              </w:rPr>
              <w:t>PO Box 9022501, San Juan PR 00902-2501</w:t>
            </w:r>
          </w:p>
          <w:p w14:paraId="3C66E422" w14:textId="77777777" w:rsidR="00E05979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</w:p>
          <w:p w14:paraId="3C66E423" w14:textId="77777777" w:rsidR="00E05979" w:rsidRPr="00E05979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Planilla con pago</w:t>
            </w:r>
          </w:p>
          <w:p w14:paraId="3C66E424" w14:textId="77777777" w:rsidR="00E05979" w:rsidRPr="00F93B8A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s-PR"/>
              </w:rPr>
              <w:t>epartamento de H</w:t>
            </w: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acienda</w:t>
            </w:r>
          </w:p>
          <w:p w14:paraId="3C66E425" w14:textId="77777777" w:rsidR="00E05979" w:rsidRPr="00F93B8A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PO Box</w:t>
            </w: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 xml:space="preserve"> 2520</w:t>
            </w:r>
          </w:p>
          <w:p w14:paraId="3C66E426" w14:textId="77777777" w:rsidR="00E05979" w:rsidRPr="003610D6" w:rsidRDefault="00E05979" w:rsidP="00E059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Trujillo Alto PR 00977-2520</w:t>
            </w:r>
          </w:p>
        </w:tc>
      </w:tr>
      <w:tr w:rsidR="00E05979" w14:paraId="3C66E42A" w14:textId="77777777" w:rsidTr="00454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C66E428" w14:textId="77777777" w:rsidR="00E05979" w:rsidRPr="003610D6" w:rsidRDefault="00E05979" w:rsidP="00E0597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Electrónicamente</w:t>
            </w:r>
          </w:p>
        </w:tc>
        <w:tc>
          <w:tcPr>
            <w:tcW w:w="6930" w:type="dxa"/>
          </w:tcPr>
          <w:p w14:paraId="3C66E429" w14:textId="77777777" w:rsidR="00E05979" w:rsidRDefault="00E05979" w:rsidP="00454C08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Utilizando cualquier programa o aplicación certificado por el Departamento de Hacienda</w:t>
            </w:r>
          </w:p>
        </w:tc>
      </w:tr>
    </w:tbl>
    <w:p w14:paraId="3C66E42B" w14:textId="77777777" w:rsidR="00E05979" w:rsidRPr="00E05979" w:rsidRDefault="00E05979" w:rsidP="00E05979">
      <w:pPr>
        <w:rPr>
          <w:rFonts w:ascii="Times New Roman" w:hAnsi="Times New Roman"/>
          <w:sz w:val="24"/>
          <w:szCs w:val="24"/>
          <w:lang w:val="es-PR"/>
        </w:rPr>
      </w:pPr>
    </w:p>
    <w:p w14:paraId="3C66E42C" w14:textId="77777777" w:rsidR="00FD4CD7" w:rsidRPr="00393CE5" w:rsidRDefault="00C615D7" w:rsidP="000246D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93CE5">
        <w:rPr>
          <w:rFonts w:ascii="Times New Roman" w:hAnsi="Times New Roman"/>
          <w:color w:val="000000"/>
          <w:sz w:val="24"/>
          <w:szCs w:val="24"/>
          <w:lang w:val="es-PR"/>
        </w:rPr>
        <w:lastRenderedPageBreak/>
        <w:t>La P</w:t>
      </w:r>
      <w:r w:rsidR="007C1581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lanilla </w:t>
      </w:r>
      <w:r w:rsidRPr="00393CE5">
        <w:rPr>
          <w:rFonts w:ascii="Times New Roman" w:hAnsi="Times New Roman"/>
          <w:sz w:val="24"/>
          <w:szCs w:val="24"/>
          <w:lang w:val="es-PR"/>
        </w:rPr>
        <w:t>Ú</w:t>
      </w:r>
      <w:r w:rsidR="007C1581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nica puede ser procesada electrónicamente mediante </w:t>
      </w:r>
      <w:r w:rsidR="006E67FF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alguno de los programas </w:t>
      </w:r>
      <w:r w:rsidR="00FD4CD7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autorizados </w:t>
      </w:r>
      <w:r w:rsidR="00647FF9" w:rsidRPr="00393CE5">
        <w:rPr>
          <w:rFonts w:ascii="Times New Roman" w:hAnsi="Times New Roman"/>
          <w:color w:val="000000"/>
          <w:sz w:val="24"/>
          <w:szCs w:val="24"/>
          <w:lang w:val="es-PR"/>
        </w:rPr>
        <w:t>por el</w:t>
      </w:r>
      <w:r w:rsidR="00FD4CD7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Departamento de Hacienda si </w:t>
      </w:r>
      <w:r w:rsidR="00402B33" w:rsidRPr="00393CE5">
        <w:rPr>
          <w:rFonts w:ascii="Times New Roman" w:hAnsi="Times New Roman"/>
          <w:color w:val="000000"/>
          <w:sz w:val="24"/>
          <w:szCs w:val="24"/>
          <w:lang w:val="es-PR"/>
        </w:rPr>
        <w:t>el ingreso del contribuyente</w:t>
      </w:r>
      <w:r w:rsidR="00FD4CD7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no excede de $50,000.00.</w:t>
      </w:r>
      <w:r w:rsidR="00402B33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En caso de que el contribuyente exceda esta cantidad pudiese te</w:t>
      </w:r>
      <w:r w:rsidR="000246D5">
        <w:rPr>
          <w:rFonts w:ascii="Times New Roman" w:hAnsi="Times New Roman"/>
          <w:color w:val="000000"/>
          <w:sz w:val="24"/>
          <w:szCs w:val="24"/>
          <w:lang w:val="es-PR"/>
        </w:rPr>
        <w:t>ner que pagar la cantidad</w:t>
      </w:r>
      <w:r w:rsidR="00402B33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correspondiente.</w:t>
      </w:r>
    </w:p>
    <w:p w14:paraId="3C66E42D" w14:textId="77777777" w:rsidR="00FD468E" w:rsidRPr="001869E6" w:rsidRDefault="00FD4CD7" w:rsidP="00FD468E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402B33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La Planilla </w:t>
      </w:r>
      <w:r w:rsidR="00402B33" w:rsidRPr="00393CE5">
        <w:rPr>
          <w:rFonts w:ascii="Times New Roman" w:hAnsi="Times New Roman"/>
          <w:sz w:val="24"/>
          <w:szCs w:val="24"/>
          <w:lang w:val="es-PR"/>
        </w:rPr>
        <w:t>Ú</w:t>
      </w:r>
      <w:r w:rsidR="00402B33" w:rsidRPr="00393CE5">
        <w:rPr>
          <w:rFonts w:ascii="Times New Roman" w:hAnsi="Times New Roman"/>
          <w:color w:val="000000"/>
          <w:sz w:val="24"/>
          <w:szCs w:val="24"/>
          <w:lang w:val="es-PR"/>
        </w:rPr>
        <w:t>nica puede ser e</w:t>
      </w:r>
      <w:r w:rsidR="007C1581" w:rsidRPr="00393CE5">
        <w:rPr>
          <w:rFonts w:ascii="Times New Roman" w:hAnsi="Times New Roman"/>
          <w:color w:val="000000"/>
          <w:sz w:val="24"/>
          <w:szCs w:val="24"/>
          <w:lang w:val="es-PR"/>
        </w:rPr>
        <w:t>ntregada para su proceso en cualquier centro de Servicio al Contribuyente</w:t>
      </w:r>
      <w:r w:rsidR="005B0EA6" w:rsidRPr="00393CE5">
        <w:rPr>
          <w:rFonts w:ascii="Times New Roman" w:hAnsi="Times New Roman"/>
          <w:color w:val="000000"/>
          <w:sz w:val="24"/>
          <w:szCs w:val="24"/>
          <w:lang w:val="es-PR"/>
        </w:rPr>
        <w:t>.</w:t>
      </w:r>
      <w:r w:rsidR="006E67FF" w:rsidRPr="00393CE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14:paraId="3C66E42E" w14:textId="77777777" w:rsidR="000246D5" w:rsidRPr="000246D5" w:rsidRDefault="000246D5" w:rsidP="000246D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246D5">
        <w:rPr>
          <w:rFonts w:ascii="Times New Roman" w:hAnsi="Times New Roman"/>
          <w:b/>
          <w:color w:val="000000"/>
          <w:sz w:val="24"/>
          <w:szCs w:val="24"/>
          <w:lang w:val="es-PR"/>
        </w:rPr>
        <w:t>Opción 94</w:t>
      </w:r>
      <w:r w:rsidRPr="000246D5">
        <w:rPr>
          <w:rFonts w:ascii="Times New Roman" w:hAnsi="Times New Roman"/>
          <w:color w:val="000000"/>
          <w:sz w:val="24"/>
          <w:szCs w:val="24"/>
          <w:lang w:val="es-PR"/>
        </w:rPr>
        <w:t xml:space="preserve">- </w:t>
      </w:r>
      <w:r w:rsidRPr="000246D5">
        <w:rPr>
          <w:rFonts w:ascii="Times New Roman" w:hAnsi="Times New Roman"/>
          <w:sz w:val="24"/>
          <w:szCs w:val="24"/>
          <w:lang w:val="es-PR"/>
        </w:rPr>
        <w:t>Todo individuo podrá, con la radicación de la Planilla de Contribución sobre Ingresos de Individuos 2014 (´´Planilla´´), revocar la elección que hizo con la planilla del año contributivo 2011 para computar la contribución sobre ingresos y rendir  bajo las disposiciones del Código de Rentas Internas de 1994, según enmendado (´´Opción 94´´).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05979" w14:paraId="3C66E431" w14:textId="7777777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66E42F" w14:textId="77777777" w:rsidR="005D72CC" w:rsidRPr="001E6981" w:rsidRDefault="004D02EE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C66E459" wp14:editId="3C66E45A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3C66E430" w14:textId="77777777" w:rsidR="005D72CC" w:rsidRPr="001E6981" w:rsidRDefault="00CD411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Códigos, leyes o r</w:t>
            </w:r>
            <w:r w:rsidR="004D02E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 aplicables</w:t>
            </w:r>
          </w:p>
        </w:tc>
      </w:tr>
    </w:tbl>
    <w:p w14:paraId="3C66E432" w14:textId="77777777" w:rsidR="0084476B" w:rsidRPr="00C71DA6" w:rsidRDefault="003938A6" w:rsidP="002C3355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7" w:history="1">
        <w:r w:rsidR="00000E69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000E69" w:rsidRPr="00C71DA6">
          <w:rPr>
            <w:rStyle w:val="Hyperlink"/>
            <w:rFonts w:ascii="Times New Roman" w:hAnsi="Times New Roman"/>
            <w:sz w:val="24"/>
            <w:szCs w:val="24"/>
            <w:lang w:val="es-PR"/>
          </w:rPr>
          <w:t>digo</w:t>
        </w:r>
        <w:r w:rsidR="0084476B" w:rsidRPr="00C71DA6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de Rentas Internas para un Nuevo Puerto Rico</w:t>
        </w:r>
      </w:hyperlink>
      <w:r w:rsidR="0084476B" w:rsidRPr="00C71DA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05979" w14:paraId="3C66E435" w14:textId="77777777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66E433" w14:textId="77777777" w:rsidR="003E0674" w:rsidRPr="001E6981" w:rsidRDefault="004D02EE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6E45B" wp14:editId="3C66E45C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14:paraId="3C66E434" w14:textId="77777777" w:rsidR="003E0674" w:rsidRPr="001E6981" w:rsidRDefault="00CD411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</w:t>
            </w:r>
            <w:r w:rsidR="007F38C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étodos de p</w:t>
            </w:r>
            <w:r w:rsidR="007C1581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14:paraId="3C66E436" w14:textId="77777777" w:rsidR="001E5F9F" w:rsidRPr="00393CE5" w:rsidRDefault="00393CE5" w:rsidP="002C3355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93CE5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05979" w14:paraId="3C66E439" w14:textId="7777777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66E437" w14:textId="77777777" w:rsidR="00FD084F" w:rsidRPr="001E6981" w:rsidRDefault="007C1581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66E45D" wp14:editId="3C66E45E">
                  <wp:extent cx="314325" cy="305830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C66E438" w14:textId="77777777" w:rsidR="00FD084F" w:rsidRPr="001E6981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14:paraId="3C66E43A" w14:textId="77777777" w:rsidR="00AC63CE" w:rsidRDefault="00AC63C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14:paraId="3C66E43B" w14:textId="77777777" w:rsidR="00AC63CE" w:rsidRPr="00B96F57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14:paraId="3C66E43C" w14:textId="77777777" w:rsidR="00AC63CE" w:rsidRDefault="00AC63C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14:paraId="3C66E43D" w14:textId="77777777" w:rsidR="00AC63CE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14:paraId="3C66E43E" w14:textId="77777777" w:rsidR="00AC63CE" w:rsidRPr="00B96F57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14:paraId="3C66E43F" w14:textId="77777777" w:rsidR="00AC63CE" w:rsidRDefault="00AC63C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2C3355"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14:paraId="3C66E440" w14:textId="77777777" w:rsidR="00AC63CE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</w:t>
      </w:r>
      <w:r w:rsidR="002C3355">
        <w:rPr>
          <w:rFonts w:ascii="Times New Roman" w:hAnsi="Times New Roman"/>
          <w:b/>
          <w:color w:val="000000"/>
          <w:sz w:val="24"/>
          <w:lang w:val="es-PR"/>
        </w:rPr>
        <w:t xml:space="preserve">        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="002C3355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14:paraId="3C66E441" w14:textId="77777777" w:rsidR="00AC63CE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="002C3355">
        <w:rPr>
          <w:rFonts w:ascii="Times New Roman" w:hAnsi="Times New Roman"/>
          <w:color w:val="000000"/>
          <w:sz w:val="24"/>
          <w:lang w:val="es-PR"/>
        </w:rPr>
        <w:t xml:space="preserve">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14:paraId="3C66E442" w14:textId="77777777" w:rsidR="00AC63CE" w:rsidRPr="00B96F57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14:paraId="3C66E443" w14:textId="77777777" w:rsidR="00AC63CE" w:rsidRDefault="00AC63CE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 w:rsidR="002C3355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2C3355">
        <w:rPr>
          <w:rFonts w:ascii="Times New Roman" w:hAnsi="Times New Roman"/>
          <w:color w:val="000000"/>
          <w:sz w:val="24"/>
          <w:lang w:val="es-PR"/>
        </w:rPr>
        <w:tab/>
      </w:r>
      <w:r w:rsidR="002C3355"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522-5055 / 5056</w:t>
      </w:r>
    </w:p>
    <w:p w14:paraId="3C66E444" w14:textId="77777777" w:rsidR="00AC63CE" w:rsidRPr="00B96F57" w:rsidRDefault="00AC63CE" w:rsidP="002C335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14:paraId="3C66E445" w14:textId="77777777" w:rsidR="00AC63CE" w:rsidRPr="001A0C2B" w:rsidRDefault="003938A6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8B6ABF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000E69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000E69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14:paraId="3C66E446" w14:textId="77777777" w:rsidR="00AC63CE" w:rsidRPr="001A0C2B" w:rsidRDefault="003938A6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1" w:history="1">
        <w:r w:rsidR="00AC63CE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14:paraId="3C66E447" w14:textId="77777777" w:rsidR="00AC63CE" w:rsidRPr="001A0C2B" w:rsidRDefault="003938A6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2" w:history="1">
        <w:r w:rsidR="00AC63CE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14:paraId="3C66E448" w14:textId="77777777" w:rsidR="00AC63CE" w:rsidRPr="00FE445C" w:rsidRDefault="003938A6" w:rsidP="002C335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3" w:history="1">
        <w:r w:rsidR="00AC63CE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1E6981" w14:paraId="3C66E44B" w14:textId="77777777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66E449" w14:textId="77777777" w:rsidR="001E5F9F" w:rsidRPr="001E6981" w:rsidRDefault="007C1581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66E45F" wp14:editId="3C66E46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C66E44A" w14:textId="77777777" w:rsidR="001E5F9F" w:rsidRPr="001E6981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14:paraId="3C66E44C" w14:textId="77777777" w:rsidR="00F93B8A" w:rsidRDefault="003938A6" w:rsidP="002C3355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5" w:history="1">
        <w:r w:rsidR="00F93B8A" w:rsidRPr="00311368">
          <w:rPr>
            <w:rStyle w:val="Hyperlink"/>
            <w:rFonts w:ascii="Times New Roman" w:hAnsi="Times New Roman"/>
            <w:sz w:val="24"/>
            <w:lang w:val="es-PR"/>
          </w:rPr>
          <w:t>Folleto de instrucciones: Planilla de Contribución Sobre Ingresos de Individuos 2014</w:t>
        </w:r>
      </w:hyperlink>
    </w:p>
    <w:p w14:paraId="3C66E44D" w14:textId="04F85335" w:rsidR="00AC63CE" w:rsidRPr="000246D5" w:rsidRDefault="003938A6" w:rsidP="002C3355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0246D5" w:rsidRPr="000246D5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Planilla Forma </w:t>
        </w:r>
        <w:r w:rsidR="00000E69">
          <w:rPr>
            <w:rStyle w:val="Hyperlink"/>
            <w:rFonts w:ascii="Times New Roman" w:hAnsi="Times New Roman"/>
            <w:sz w:val="24"/>
            <w:szCs w:val="24"/>
            <w:lang w:val="es-PR"/>
          </w:rPr>
          <w:t>Ú</w:t>
        </w:r>
        <w:r w:rsidR="00000E69" w:rsidRPr="000246D5">
          <w:rPr>
            <w:rStyle w:val="Hyperlink"/>
            <w:rFonts w:ascii="Times New Roman" w:hAnsi="Times New Roman"/>
            <w:sz w:val="24"/>
            <w:szCs w:val="24"/>
            <w:lang w:val="es-PR"/>
          </w:rPr>
          <w:t>nica</w:t>
        </w:r>
      </w:hyperlink>
      <w:bookmarkStart w:id="0" w:name="_GoBack"/>
      <w:bookmarkEnd w:id="0"/>
    </w:p>
    <w:p w14:paraId="3C66E44E" w14:textId="77777777" w:rsidR="00AC63CE" w:rsidRPr="00013FC9" w:rsidRDefault="003938A6" w:rsidP="002C3355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7" w:history="1">
        <w:r w:rsidR="00013FC9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1E6981" w14:paraId="3C66E451" w14:textId="7777777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66E44F" w14:textId="77777777" w:rsidR="001E5F9F" w:rsidRPr="001E6981" w:rsidRDefault="007C1581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C1581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C66E461" wp14:editId="3C66E462">
                  <wp:extent cx="314325" cy="314325"/>
                  <wp:effectExtent l="19050" t="0" r="9525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C66E450" w14:textId="77777777" w:rsidR="001E5F9F" w:rsidRPr="001E6981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14:paraId="3C66E452" w14:textId="77777777" w:rsidR="001E5F9F" w:rsidRPr="00013FC9" w:rsidRDefault="00013FC9" w:rsidP="002C3355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sectPr w:rsidR="001E5F9F" w:rsidRPr="00013FC9" w:rsidSect="001869E6">
      <w:headerReference w:type="default" r:id="rId29"/>
      <w:footerReference w:type="default" r:id="rId30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6E465" w14:textId="77777777" w:rsidR="00D46DC7" w:rsidRDefault="00D46DC7" w:rsidP="005501A9">
      <w:pPr>
        <w:spacing w:after="0" w:line="240" w:lineRule="auto"/>
      </w:pPr>
      <w:r>
        <w:separator/>
      </w:r>
    </w:p>
  </w:endnote>
  <w:endnote w:type="continuationSeparator" w:id="0">
    <w:p w14:paraId="3C66E466" w14:textId="77777777" w:rsidR="00D46DC7" w:rsidRDefault="00D46DC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8F04DB" w:rsidRPr="00E05979" w14:paraId="3C66E473" w14:textId="77777777">
      <w:tc>
        <w:tcPr>
          <w:tcW w:w="918" w:type="dxa"/>
        </w:tcPr>
        <w:p w14:paraId="3C66E46E" w14:textId="77777777" w:rsidR="008F04DB" w:rsidRDefault="008F04D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 wp14:anchorId="3C66E476" wp14:editId="3C66E477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0431B" w:rsidRPr="0051660E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23659" w:rsidRPr="0051660E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30431B" w:rsidRPr="0051660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938A6" w:rsidRPr="003938A6">
            <w:rPr>
              <w:rFonts w:ascii="Times New Roman" w:hAnsi="Times New Roman"/>
              <w:b/>
              <w:noProof/>
              <w:sz w:val="24"/>
              <w:szCs w:val="24"/>
            </w:rPr>
            <w:t>3</w:t>
          </w:r>
          <w:r w:rsidR="0030431B" w:rsidRPr="0051660E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14:paraId="3C66E46F" w14:textId="77777777" w:rsidR="008F04DB" w:rsidRDefault="008F04DB" w:rsidP="008F04DB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14:paraId="3C66E470" w14:textId="77777777" w:rsidR="008F04DB" w:rsidRPr="00BD789E" w:rsidRDefault="008F04DB" w:rsidP="008F04DB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BD789E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14:paraId="3C66E471" w14:textId="77777777" w:rsidR="008F04DB" w:rsidRDefault="008F04DB" w:rsidP="008B732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14:paraId="3C66E472" w14:textId="77777777" w:rsidR="008F04DB" w:rsidRPr="008F04DB" w:rsidRDefault="008F04DB" w:rsidP="008B7328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14:paraId="3C66E474" w14:textId="77777777" w:rsidR="00CF03B8" w:rsidRPr="001E6981" w:rsidRDefault="00CF03B8">
    <w:pPr>
      <w:rPr>
        <w:rFonts w:ascii="Times New Roman" w:hAnsi="Times New Roman"/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6E463" w14:textId="77777777" w:rsidR="00D46DC7" w:rsidRDefault="00D46DC7" w:rsidP="005501A9">
      <w:pPr>
        <w:spacing w:after="0" w:line="240" w:lineRule="auto"/>
      </w:pPr>
      <w:r>
        <w:separator/>
      </w:r>
    </w:p>
  </w:footnote>
  <w:footnote w:type="continuationSeparator" w:id="0">
    <w:p w14:paraId="3C66E464" w14:textId="77777777" w:rsidR="00D46DC7" w:rsidRDefault="00D46DC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139D1" w:rsidRPr="00E05979" w14:paraId="3C66E46C" w14:textId="77777777" w:rsidTr="008F04DB">
      <w:trPr>
        <w:trHeight w:val="288"/>
      </w:trPr>
      <w:tc>
        <w:tcPr>
          <w:tcW w:w="8395" w:type="dxa"/>
        </w:tcPr>
        <w:p w14:paraId="3C66E467" w14:textId="77777777" w:rsidR="00D139D1" w:rsidRDefault="00D139D1" w:rsidP="007439E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14:paraId="3C66E468" w14:textId="77777777" w:rsidR="008F04DB" w:rsidRPr="00FE1B18" w:rsidRDefault="008F04DB" w:rsidP="00FD468E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FE1B18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="00FD468E" w:rsidRPr="00FE1B18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14:paraId="3C66E469" w14:textId="77777777" w:rsidR="00D139D1" w:rsidRPr="00446DFA" w:rsidRDefault="008F04DB" w:rsidP="007439E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14:paraId="3C66E46A" w14:textId="77777777" w:rsidR="00D139D1" w:rsidRPr="004C743D" w:rsidRDefault="008B6ABF" w:rsidP="002C3355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Planilla </w:t>
          </w:r>
          <w:r w:rsidR="002C3355">
            <w:rPr>
              <w:rFonts w:ascii="Times New Roman" w:hAnsi="Times New Roman"/>
              <w:b/>
              <w:sz w:val="28"/>
              <w:szCs w:val="28"/>
              <w:lang w:val="es-PR"/>
            </w:rPr>
            <w:t>Ú</w:t>
          </w:r>
          <w:r w:rsidR="00FD468E">
            <w:rPr>
              <w:rFonts w:ascii="Times New Roman" w:hAnsi="Times New Roman"/>
              <w:b/>
              <w:sz w:val="28"/>
              <w:szCs w:val="28"/>
              <w:lang w:val="es-PR"/>
            </w:rPr>
            <w:t>nica</w:t>
          </w:r>
        </w:p>
      </w:tc>
      <w:tc>
        <w:tcPr>
          <w:tcW w:w="1195" w:type="dxa"/>
        </w:tcPr>
        <w:p w14:paraId="3C66E46B" w14:textId="77777777" w:rsidR="00D139D1" w:rsidRPr="00D049E5" w:rsidRDefault="003938A6" w:rsidP="007439E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pict w14:anchorId="3C66E47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5" type="#_x0000_t202" style="position:absolute;margin-left:-2.75pt;margin-top:41.1pt;width:82.5pt;height:30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14:paraId="3C66E478" w14:textId="77777777" w:rsidR="008F04DB" w:rsidRPr="00446DFA" w:rsidRDefault="008F04DB" w:rsidP="008F0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DAC-001</w:t>
                      </w:r>
                    </w:p>
                    <w:p w14:paraId="3C66E479" w14:textId="77777777" w:rsidR="008F04DB" w:rsidRPr="002608D6" w:rsidRDefault="008F04DB" w:rsidP="008F0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</w:t>
                      </w:r>
                      <w:r w:rsidR="002C335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 18-ago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14:paraId="3C66E46D" w14:textId="77777777" w:rsidR="00D139D1" w:rsidRPr="005F26F6" w:rsidRDefault="00D139D1" w:rsidP="00D139D1">
    <w:pPr>
      <w:spacing w:after="0" w:line="120" w:lineRule="auto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173"/>
    <w:multiLevelType w:val="hybridMultilevel"/>
    <w:tmpl w:val="795AE23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C033829"/>
    <w:multiLevelType w:val="hybridMultilevel"/>
    <w:tmpl w:val="7CC6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76595"/>
    <w:multiLevelType w:val="hybridMultilevel"/>
    <w:tmpl w:val="BD9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E563B"/>
    <w:multiLevelType w:val="hybridMultilevel"/>
    <w:tmpl w:val="32704DAA"/>
    <w:lvl w:ilvl="0" w:tplc="71F4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8C0076"/>
    <w:multiLevelType w:val="hybridMultilevel"/>
    <w:tmpl w:val="0A6E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B6FCD"/>
    <w:multiLevelType w:val="hybridMultilevel"/>
    <w:tmpl w:val="A2A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2">
    <w:nsid w:val="7EF72437"/>
    <w:multiLevelType w:val="hybridMultilevel"/>
    <w:tmpl w:val="0E448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5"/>
  </w:num>
  <w:num w:numId="4">
    <w:abstractNumId w:val="41"/>
  </w:num>
  <w:num w:numId="5">
    <w:abstractNumId w:val="23"/>
  </w:num>
  <w:num w:numId="6">
    <w:abstractNumId w:val="18"/>
  </w:num>
  <w:num w:numId="7">
    <w:abstractNumId w:val="29"/>
  </w:num>
  <w:num w:numId="8">
    <w:abstractNumId w:val="15"/>
  </w:num>
  <w:num w:numId="9">
    <w:abstractNumId w:val="32"/>
  </w:num>
  <w:num w:numId="10">
    <w:abstractNumId w:val="14"/>
  </w:num>
  <w:num w:numId="11">
    <w:abstractNumId w:val="1"/>
  </w:num>
  <w:num w:numId="12">
    <w:abstractNumId w:val="40"/>
  </w:num>
  <w:num w:numId="13">
    <w:abstractNumId w:val="3"/>
  </w:num>
  <w:num w:numId="14">
    <w:abstractNumId w:val="33"/>
  </w:num>
  <w:num w:numId="15">
    <w:abstractNumId w:val="9"/>
  </w:num>
  <w:num w:numId="16">
    <w:abstractNumId w:val="26"/>
  </w:num>
  <w:num w:numId="17">
    <w:abstractNumId w:val="5"/>
  </w:num>
  <w:num w:numId="18">
    <w:abstractNumId w:val="31"/>
  </w:num>
  <w:num w:numId="19">
    <w:abstractNumId w:val="19"/>
  </w:num>
  <w:num w:numId="20">
    <w:abstractNumId w:val="30"/>
  </w:num>
  <w:num w:numId="21">
    <w:abstractNumId w:val="17"/>
  </w:num>
  <w:num w:numId="22">
    <w:abstractNumId w:val="2"/>
  </w:num>
  <w:num w:numId="23">
    <w:abstractNumId w:val="36"/>
  </w:num>
  <w:num w:numId="24">
    <w:abstractNumId w:val="37"/>
  </w:num>
  <w:num w:numId="25">
    <w:abstractNumId w:val="13"/>
  </w:num>
  <w:num w:numId="26">
    <w:abstractNumId w:val="0"/>
  </w:num>
  <w:num w:numId="27">
    <w:abstractNumId w:val="25"/>
  </w:num>
  <w:num w:numId="28">
    <w:abstractNumId w:val="21"/>
  </w:num>
  <w:num w:numId="29">
    <w:abstractNumId w:val="20"/>
  </w:num>
  <w:num w:numId="30">
    <w:abstractNumId w:val="27"/>
  </w:num>
  <w:num w:numId="31">
    <w:abstractNumId w:val="4"/>
  </w:num>
  <w:num w:numId="32">
    <w:abstractNumId w:val="7"/>
  </w:num>
  <w:num w:numId="33">
    <w:abstractNumId w:val="42"/>
  </w:num>
  <w:num w:numId="34">
    <w:abstractNumId w:val="11"/>
  </w:num>
  <w:num w:numId="35">
    <w:abstractNumId w:val="38"/>
  </w:num>
  <w:num w:numId="36">
    <w:abstractNumId w:val="24"/>
  </w:num>
  <w:num w:numId="37">
    <w:abstractNumId w:val="6"/>
  </w:num>
  <w:num w:numId="38">
    <w:abstractNumId w:val="12"/>
  </w:num>
  <w:num w:numId="39">
    <w:abstractNumId w:val="39"/>
  </w:num>
  <w:num w:numId="40">
    <w:abstractNumId w:val="8"/>
  </w:num>
  <w:num w:numId="41">
    <w:abstractNumId w:val="16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0E69"/>
    <w:rsid w:val="00003C76"/>
    <w:rsid w:val="00005355"/>
    <w:rsid w:val="000103CD"/>
    <w:rsid w:val="00013FC9"/>
    <w:rsid w:val="00017929"/>
    <w:rsid w:val="00021BB5"/>
    <w:rsid w:val="00022098"/>
    <w:rsid w:val="000246D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1C3A"/>
    <w:rsid w:val="0009017E"/>
    <w:rsid w:val="00091C87"/>
    <w:rsid w:val="000940BF"/>
    <w:rsid w:val="00095162"/>
    <w:rsid w:val="0009685B"/>
    <w:rsid w:val="00097B46"/>
    <w:rsid w:val="000A1207"/>
    <w:rsid w:val="000A19E1"/>
    <w:rsid w:val="000A4245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962"/>
    <w:rsid w:val="00181A79"/>
    <w:rsid w:val="00182153"/>
    <w:rsid w:val="00185F44"/>
    <w:rsid w:val="001860B9"/>
    <w:rsid w:val="001869E6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D5C8A"/>
    <w:rsid w:val="001E1870"/>
    <w:rsid w:val="001E5F9F"/>
    <w:rsid w:val="001E6981"/>
    <w:rsid w:val="001E770C"/>
    <w:rsid w:val="001F724A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4D18"/>
    <w:rsid w:val="00265792"/>
    <w:rsid w:val="0026787D"/>
    <w:rsid w:val="00267DA0"/>
    <w:rsid w:val="002734CB"/>
    <w:rsid w:val="0027646A"/>
    <w:rsid w:val="00277BF0"/>
    <w:rsid w:val="00285FF6"/>
    <w:rsid w:val="002908E3"/>
    <w:rsid w:val="002934A6"/>
    <w:rsid w:val="002952E1"/>
    <w:rsid w:val="002A15A2"/>
    <w:rsid w:val="002A7ACF"/>
    <w:rsid w:val="002B5156"/>
    <w:rsid w:val="002B7301"/>
    <w:rsid w:val="002C1753"/>
    <w:rsid w:val="002C3355"/>
    <w:rsid w:val="002C5824"/>
    <w:rsid w:val="002D1BC6"/>
    <w:rsid w:val="002D1E0C"/>
    <w:rsid w:val="002D3544"/>
    <w:rsid w:val="002D3658"/>
    <w:rsid w:val="002D47F3"/>
    <w:rsid w:val="002F030A"/>
    <w:rsid w:val="002F2A29"/>
    <w:rsid w:val="002F38A5"/>
    <w:rsid w:val="0030058C"/>
    <w:rsid w:val="003017A1"/>
    <w:rsid w:val="00301A90"/>
    <w:rsid w:val="00303BF4"/>
    <w:rsid w:val="0030431B"/>
    <w:rsid w:val="00306286"/>
    <w:rsid w:val="00307F9A"/>
    <w:rsid w:val="00311368"/>
    <w:rsid w:val="00314199"/>
    <w:rsid w:val="0033701A"/>
    <w:rsid w:val="00344E42"/>
    <w:rsid w:val="003556DB"/>
    <w:rsid w:val="00362B7B"/>
    <w:rsid w:val="0036675A"/>
    <w:rsid w:val="00370141"/>
    <w:rsid w:val="003938A6"/>
    <w:rsid w:val="00393CE5"/>
    <w:rsid w:val="00393F9D"/>
    <w:rsid w:val="003950A0"/>
    <w:rsid w:val="00396926"/>
    <w:rsid w:val="003A20CF"/>
    <w:rsid w:val="003A7310"/>
    <w:rsid w:val="003B4575"/>
    <w:rsid w:val="003B6FE0"/>
    <w:rsid w:val="003C363F"/>
    <w:rsid w:val="003C6015"/>
    <w:rsid w:val="003E0674"/>
    <w:rsid w:val="003E3CF4"/>
    <w:rsid w:val="003F0271"/>
    <w:rsid w:val="003F33E7"/>
    <w:rsid w:val="003F6F56"/>
    <w:rsid w:val="003F7B76"/>
    <w:rsid w:val="003F7EF4"/>
    <w:rsid w:val="004012B7"/>
    <w:rsid w:val="00402B33"/>
    <w:rsid w:val="00403078"/>
    <w:rsid w:val="00406783"/>
    <w:rsid w:val="00412C48"/>
    <w:rsid w:val="00423659"/>
    <w:rsid w:val="004241F6"/>
    <w:rsid w:val="0043005F"/>
    <w:rsid w:val="0043176D"/>
    <w:rsid w:val="00434497"/>
    <w:rsid w:val="0044354B"/>
    <w:rsid w:val="00445105"/>
    <w:rsid w:val="004529FC"/>
    <w:rsid w:val="004548F1"/>
    <w:rsid w:val="00456683"/>
    <w:rsid w:val="004651BE"/>
    <w:rsid w:val="0047186A"/>
    <w:rsid w:val="00475E45"/>
    <w:rsid w:val="00476F59"/>
    <w:rsid w:val="004825BD"/>
    <w:rsid w:val="004842B9"/>
    <w:rsid w:val="004847E5"/>
    <w:rsid w:val="0049324C"/>
    <w:rsid w:val="004979AF"/>
    <w:rsid w:val="00497B37"/>
    <w:rsid w:val="004A04AB"/>
    <w:rsid w:val="004A5AAE"/>
    <w:rsid w:val="004B306F"/>
    <w:rsid w:val="004C0D13"/>
    <w:rsid w:val="004C2D1D"/>
    <w:rsid w:val="004D02EE"/>
    <w:rsid w:val="004D1C16"/>
    <w:rsid w:val="004D2A32"/>
    <w:rsid w:val="004D33BF"/>
    <w:rsid w:val="004D415A"/>
    <w:rsid w:val="004E0DAC"/>
    <w:rsid w:val="004E1CC2"/>
    <w:rsid w:val="004F4209"/>
    <w:rsid w:val="00502226"/>
    <w:rsid w:val="00506097"/>
    <w:rsid w:val="005115C4"/>
    <w:rsid w:val="00511933"/>
    <w:rsid w:val="0051660E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B59A6"/>
    <w:rsid w:val="005C1B0C"/>
    <w:rsid w:val="005C1D13"/>
    <w:rsid w:val="005C33B7"/>
    <w:rsid w:val="005C3551"/>
    <w:rsid w:val="005D2EE9"/>
    <w:rsid w:val="005D6FC4"/>
    <w:rsid w:val="005D72CC"/>
    <w:rsid w:val="005F07EB"/>
    <w:rsid w:val="005F61F7"/>
    <w:rsid w:val="005F7447"/>
    <w:rsid w:val="006034C0"/>
    <w:rsid w:val="00614C19"/>
    <w:rsid w:val="00625721"/>
    <w:rsid w:val="00627077"/>
    <w:rsid w:val="00633154"/>
    <w:rsid w:val="006331A9"/>
    <w:rsid w:val="00633672"/>
    <w:rsid w:val="00633E03"/>
    <w:rsid w:val="00644031"/>
    <w:rsid w:val="00647FF9"/>
    <w:rsid w:val="00650FD7"/>
    <w:rsid w:val="00655D34"/>
    <w:rsid w:val="00655E15"/>
    <w:rsid w:val="00656430"/>
    <w:rsid w:val="00664F7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BB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E67FF"/>
    <w:rsid w:val="006F0C66"/>
    <w:rsid w:val="006F359E"/>
    <w:rsid w:val="007057F6"/>
    <w:rsid w:val="00706AE9"/>
    <w:rsid w:val="007115C8"/>
    <w:rsid w:val="0071176F"/>
    <w:rsid w:val="0071233D"/>
    <w:rsid w:val="00717F69"/>
    <w:rsid w:val="00722794"/>
    <w:rsid w:val="00726CF4"/>
    <w:rsid w:val="007271F4"/>
    <w:rsid w:val="00735FB7"/>
    <w:rsid w:val="007415A2"/>
    <w:rsid w:val="0074728C"/>
    <w:rsid w:val="0076116F"/>
    <w:rsid w:val="007611AF"/>
    <w:rsid w:val="00762517"/>
    <w:rsid w:val="00781E56"/>
    <w:rsid w:val="007863B9"/>
    <w:rsid w:val="00790646"/>
    <w:rsid w:val="00790A6E"/>
    <w:rsid w:val="00793C85"/>
    <w:rsid w:val="0079658A"/>
    <w:rsid w:val="00797C78"/>
    <w:rsid w:val="007B1C6B"/>
    <w:rsid w:val="007B3534"/>
    <w:rsid w:val="007B4C53"/>
    <w:rsid w:val="007C089B"/>
    <w:rsid w:val="007C1581"/>
    <w:rsid w:val="007C4C59"/>
    <w:rsid w:val="007C54E5"/>
    <w:rsid w:val="007C795B"/>
    <w:rsid w:val="007D07C4"/>
    <w:rsid w:val="007D20AB"/>
    <w:rsid w:val="007E1921"/>
    <w:rsid w:val="007E24FB"/>
    <w:rsid w:val="007E319D"/>
    <w:rsid w:val="007F0041"/>
    <w:rsid w:val="007F38CD"/>
    <w:rsid w:val="007F3BC8"/>
    <w:rsid w:val="007F6C93"/>
    <w:rsid w:val="007F7A59"/>
    <w:rsid w:val="00807397"/>
    <w:rsid w:val="00812C64"/>
    <w:rsid w:val="00815B23"/>
    <w:rsid w:val="00817C0C"/>
    <w:rsid w:val="00824CB0"/>
    <w:rsid w:val="0082741F"/>
    <w:rsid w:val="00832CC3"/>
    <w:rsid w:val="00841D9E"/>
    <w:rsid w:val="0084476B"/>
    <w:rsid w:val="008542CD"/>
    <w:rsid w:val="00866602"/>
    <w:rsid w:val="0087234C"/>
    <w:rsid w:val="008766CF"/>
    <w:rsid w:val="00877A45"/>
    <w:rsid w:val="008947B8"/>
    <w:rsid w:val="008A0367"/>
    <w:rsid w:val="008A69BD"/>
    <w:rsid w:val="008B6ABF"/>
    <w:rsid w:val="008B7328"/>
    <w:rsid w:val="008B7F12"/>
    <w:rsid w:val="008C29E6"/>
    <w:rsid w:val="008C479E"/>
    <w:rsid w:val="008D345F"/>
    <w:rsid w:val="008E72DE"/>
    <w:rsid w:val="008F04DB"/>
    <w:rsid w:val="008F0D96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3FB9"/>
    <w:rsid w:val="00970052"/>
    <w:rsid w:val="0097559D"/>
    <w:rsid w:val="00976817"/>
    <w:rsid w:val="00983F08"/>
    <w:rsid w:val="00997A1F"/>
    <w:rsid w:val="009A1E26"/>
    <w:rsid w:val="009B26E4"/>
    <w:rsid w:val="009B2C9B"/>
    <w:rsid w:val="009C3BD1"/>
    <w:rsid w:val="009D5454"/>
    <w:rsid w:val="009D7BC1"/>
    <w:rsid w:val="009E10B3"/>
    <w:rsid w:val="009E48BE"/>
    <w:rsid w:val="009E6F83"/>
    <w:rsid w:val="009F3AB6"/>
    <w:rsid w:val="009F4507"/>
    <w:rsid w:val="009F45F4"/>
    <w:rsid w:val="00A03578"/>
    <w:rsid w:val="00A05433"/>
    <w:rsid w:val="00A132E2"/>
    <w:rsid w:val="00A15EFF"/>
    <w:rsid w:val="00A22135"/>
    <w:rsid w:val="00A25135"/>
    <w:rsid w:val="00A26F7F"/>
    <w:rsid w:val="00A271A0"/>
    <w:rsid w:val="00A31003"/>
    <w:rsid w:val="00A340D7"/>
    <w:rsid w:val="00A4532E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5412"/>
    <w:rsid w:val="00A852EA"/>
    <w:rsid w:val="00A85737"/>
    <w:rsid w:val="00A877BD"/>
    <w:rsid w:val="00A87E54"/>
    <w:rsid w:val="00A902C1"/>
    <w:rsid w:val="00A90919"/>
    <w:rsid w:val="00AB0DF3"/>
    <w:rsid w:val="00AB1AE5"/>
    <w:rsid w:val="00AB301F"/>
    <w:rsid w:val="00AB7A80"/>
    <w:rsid w:val="00AC63CE"/>
    <w:rsid w:val="00AD3D71"/>
    <w:rsid w:val="00AD43CC"/>
    <w:rsid w:val="00AF0F2D"/>
    <w:rsid w:val="00AF2EAF"/>
    <w:rsid w:val="00B03DC9"/>
    <w:rsid w:val="00B04364"/>
    <w:rsid w:val="00B26E30"/>
    <w:rsid w:val="00B34D73"/>
    <w:rsid w:val="00B37526"/>
    <w:rsid w:val="00B45ED1"/>
    <w:rsid w:val="00B51703"/>
    <w:rsid w:val="00B54FFF"/>
    <w:rsid w:val="00B65025"/>
    <w:rsid w:val="00B671BF"/>
    <w:rsid w:val="00B71206"/>
    <w:rsid w:val="00B7355D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20D7"/>
    <w:rsid w:val="00BD5A35"/>
    <w:rsid w:val="00BD789E"/>
    <w:rsid w:val="00BD7B3C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330BF"/>
    <w:rsid w:val="00C56D6C"/>
    <w:rsid w:val="00C57A67"/>
    <w:rsid w:val="00C614EA"/>
    <w:rsid w:val="00C615D7"/>
    <w:rsid w:val="00C62C17"/>
    <w:rsid w:val="00C63A1B"/>
    <w:rsid w:val="00C7220A"/>
    <w:rsid w:val="00C7282B"/>
    <w:rsid w:val="00C77541"/>
    <w:rsid w:val="00C84847"/>
    <w:rsid w:val="00C91996"/>
    <w:rsid w:val="00C975AA"/>
    <w:rsid w:val="00CA1937"/>
    <w:rsid w:val="00CC2A43"/>
    <w:rsid w:val="00CD0CAE"/>
    <w:rsid w:val="00CD4116"/>
    <w:rsid w:val="00CD525F"/>
    <w:rsid w:val="00CD63D6"/>
    <w:rsid w:val="00CF03B8"/>
    <w:rsid w:val="00CF2784"/>
    <w:rsid w:val="00CF6CE6"/>
    <w:rsid w:val="00D03012"/>
    <w:rsid w:val="00D06581"/>
    <w:rsid w:val="00D06C9C"/>
    <w:rsid w:val="00D139D1"/>
    <w:rsid w:val="00D17B23"/>
    <w:rsid w:val="00D22047"/>
    <w:rsid w:val="00D33863"/>
    <w:rsid w:val="00D34073"/>
    <w:rsid w:val="00D3537B"/>
    <w:rsid w:val="00D42014"/>
    <w:rsid w:val="00D42500"/>
    <w:rsid w:val="00D46DC7"/>
    <w:rsid w:val="00D57B36"/>
    <w:rsid w:val="00D7198C"/>
    <w:rsid w:val="00D72227"/>
    <w:rsid w:val="00D817A5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979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A67E2"/>
    <w:rsid w:val="00EB10E1"/>
    <w:rsid w:val="00EB7ACD"/>
    <w:rsid w:val="00EC0600"/>
    <w:rsid w:val="00EC45BB"/>
    <w:rsid w:val="00ED05F8"/>
    <w:rsid w:val="00ED0B75"/>
    <w:rsid w:val="00ED6E7F"/>
    <w:rsid w:val="00EE0ADA"/>
    <w:rsid w:val="00EE130A"/>
    <w:rsid w:val="00EE2C61"/>
    <w:rsid w:val="00EE3A06"/>
    <w:rsid w:val="00EE489A"/>
    <w:rsid w:val="00EF4EB2"/>
    <w:rsid w:val="00EF5611"/>
    <w:rsid w:val="00F028E3"/>
    <w:rsid w:val="00F05AE7"/>
    <w:rsid w:val="00F10880"/>
    <w:rsid w:val="00F17576"/>
    <w:rsid w:val="00F3589A"/>
    <w:rsid w:val="00F416E9"/>
    <w:rsid w:val="00F44F70"/>
    <w:rsid w:val="00F5308E"/>
    <w:rsid w:val="00F54364"/>
    <w:rsid w:val="00F62596"/>
    <w:rsid w:val="00F71A63"/>
    <w:rsid w:val="00F7510A"/>
    <w:rsid w:val="00F80327"/>
    <w:rsid w:val="00F8075F"/>
    <w:rsid w:val="00F814FC"/>
    <w:rsid w:val="00F82BF4"/>
    <w:rsid w:val="00F83691"/>
    <w:rsid w:val="00F86012"/>
    <w:rsid w:val="00F93B8A"/>
    <w:rsid w:val="00F95728"/>
    <w:rsid w:val="00F965E1"/>
    <w:rsid w:val="00FB373F"/>
    <w:rsid w:val="00FB42D8"/>
    <w:rsid w:val="00FB479D"/>
    <w:rsid w:val="00FC09E8"/>
    <w:rsid w:val="00FC4F20"/>
    <w:rsid w:val="00FD084F"/>
    <w:rsid w:val="00FD468E"/>
    <w:rsid w:val="00FD4CD7"/>
    <w:rsid w:val="00FD6A44"/>
    <w:rsid w:val="00FD70EE"/>
    <w:rsid w:val="00FE1B18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4:docId w14:val="3C66E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MediumGrid1-Accent5">
    <w:name w:val="Medium Grid 1 Accent 5"/>
    <w:basedOn w:val="TableNormal"/>
    <w:uiPriority w:val="67"/>
    <w:rsid w:val="007E24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ListParagraphChar">
    <w:name w:val="List Paragraph Char"/>
    <w:link w:val="ListParagraph"/>
    <w:uiPriority w:val="34"/>
    <w:rsid w:val="00E0597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hyperlink" Target="http://www.hacienda.gobierno.pr/documentos/2014-planilla-de-contribucion-sobre-ingresos-de-individuos-forma-unica-individual-income-tax-retur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acienda.pr.gov/sobre-hacienda/servicios-al-contribuyente/directorio-de-colecturias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hacienda.pr.gov/sites/default/files/codigo_de_rentas_internas_11-19-2014_0.pdf" TargetMode="External"/><Relationship Id="rId25" Type="http://schemas.openxmlformats.org/officeDocument/2006/relationships/hyperlink" Target="http://www.hacienda.gobierno.pr/sites/default/files/inst_individuos_2014_6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hacienda.pr.gov/sobre-hacienda/servicios-al-contribuyente/directorio-de-colecturia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hacienda.pr.gov" TargetMode="External"/><Relationship Id="rId23" Type="http://schemas.openxmlformats.org/officeDocument/2006/relationships/hyperlink" Target="http://www.hacienda.pr.gov/sobre-hacienda/servicios-al-contribuyente/procurador-del-contribuyente/contacto" TargetMode="External"/><Relationship Id="rId28" Type="http://schemas.openxmlformats.org/officeDocument/2006/relationships/image" Target="media/image8.jpeg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hacienda.pr.gov/sobre-hacienda/servicios-al-contribuyente/directorio-de-colecturias" TargetMode="External"/><Relationship Id="rId27" Type="http://schemas.openxmlformats.org/officeDocument/2006/relationships/hyperlink" Target="http://www.hacienda.pr.gov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182C1-0014-4848-A102-B2D261B32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ae432-0749-408f-8ead-50bf53da4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50D67-DFE1-4AB3-A723-D012A7878FC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5f0ae432-0749-408f-8ead-50bf53da485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42166-A123-4A8B-B5B3-EDF0BB3A0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09F35-E03A-4CD2-9DDD-D9A1F2A6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322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Planilla Unica</vt:lpstr>
    </vt:vector>
  </TitlesOfParts>
  <Company>Area de Politica Contributiva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Unica</dc:title>
  <dc:subject>Referido</dc:subject>
  <dc:creator>Edgar R Rivera Cruz</dc:creator>
  <cp:keywords>DAC</cp:keywords>
  <cp:lastModifiedBy>spfarm</cp:lastModifiedBy>
  <cp:revision>71</cp:revision>
  <cp:lastPrinted>2015-08-24T16:37:00Z</cp:lastPrinted>
  <dcterms:created xsi:type="dcterms:W3CDTF">2015-01-28T20:53:00Z</dcterms:created>
  <dcterms:modified xsi:type="dcterms:W3CDTF">2015-08-25T18:24:00Z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