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810"/>
        <w:gridCol w:w="9468"/>
      </w:tblGrid>
      <w:tr w:rsidR="0047186A" w:rsidRPr="00785C59"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785C59" w:rsidRDefault="00591CEE" w:rsidP="00785C59">
            <w:pPr>
              <w:pStyle w:val="NormalWeb"/>
              <w:jc w:val="both"/>
              <w:rPr>
                <w:rFonts w:ascii="Verdana" w:hAnsi="Verdana" w:cs="Arial"/>
                <w:color w:val="000000"/>
                <w:sz w:val="20"/>
                <w:szCs w:val="20"/>
              </w:rPr>
            </w:pPr>
            <w:bookmarkStart w:id="0" w:name="_GoBack"/>
            <w:bookmarkEnd w:id="0"/>
            <w:r w:rsidRPr="00785C59">
              <w:rPr>
                <w:b/>
                <w:noProof/>
                <w:sz w:val="28"/>
                <w:szCs w:val="28"/>
                <w:lang w:val="en-US"/>
              </w:rPr>
              <w:drawing>
                <wp:inline distT="0" distB="0" distL="0" distR="0">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785C59" w:rsidRDefault="004979AF" w:rsidP="00785C59">
            <w:pPr>
              <w:jc w:val="both"/>
              <w:rPr>
                <w:b/>
                <w:sz w:val="28"/>
                <w:szCs w:val="28"/>
              </w:rPr>
            </w:pPr>
            <w:r w:rsidRPr="00785C59">
              <w:rPr>
                <w:b/>
                <w:sz w:val="28"/>
                <w:szCs w:val="28"/>
              </w:rPr>
              <w:t xml:space="preserve">Descripción del Servicio </w:t>
            </w:r>
          </w:p>
        </w:tc>
      </w:tr>
    </w:tbl>
    <w:p w:rsidR="004948C9" w:rsidRPr="00785C59" w:rsidRDefault="008D7388" w:rsidP="00127E6B">
      <w:pPr>
        <w:pStyle w:val="NormalWeb"/>
        <w:spacing w:before="120" w:beforeAutospacing="0" w:after="120" w:afterAutospacing="0"/>
        <w:rPr>
          <w:rFonts w:asciiTheme="minorHAnsi" w:hAnsiTheme="minorHAnsi" w:cs="Arial"/>
          <w:color w:val="000000"/>
          <w:sz w:val="22"/>
          <w:szCs w:val="22"/>
        </w:rPr>
      </w:pPr>
      <w:r w:rsidRPr="00785C59">
        <w:rPr>
          <w:rFonts w:asciiTheme="minorHAnsi" w:hAnsiTheme="minorHAnsi" w:cs="Arial"/>
          <w:color w:val="000000"/>
          <w:sz w:val="22"/>
          <w:szCs w:val="22"/>
        </w:rPr>
        <w:t xml:space="preserve">Para poder </w:t>
      </w:r>
      <w:r w:rsidR="0000185B" w:rsidRPr="00785C59">
        <w:rPr>
          <w:rFonts w:asciiTheme="minorHAnsi" w:hAnsiTheme="minorHAnsi" w:cs="Arial"/>
          <w:color w:val="000000"/>
          <w:sz w:val="22"/>
          <w:szCs w:val="22"/>
        </w:rPr>
        <w:t xml:space="preserve">realizar un evento de Artes Marciales Mixtas, se deberá cumplir con un proceso de endoso y autorización que requiere </w:t>
      </w:r>
      <w:r w:rsidR="00147E10" w:rsidRPr="00785C59">
        <w:rPr>
          <w:rFonts w:asciiTheme="minorHAnsi" w:hAnsiTheme="minorHAnsi" w:cs="Arial"/>
          <w:color w:val="000000"/>
          <w:sz w:val="22"/>
          <w:szCs w:val="22"/>
        </w:rPr>
        <w:t xml:space="preserve">varios </w:t>
      </w:r>
      <w:r w:rsidR="0000185B" w:rsidRPr="00785C59">
        <w:rPr>
          <w:rFonts w:asciiTheme="minorHAnsi" w:hAnsiTheme="minorHAnsi" w:cs="Arial"/>
          <w:color w:val="000000"/>
          <w:sz w:val="22"/>
          <w:szCs w:val="22"/>
        </w:rPr>
        <w:t>documentos, el pago de un seguro y un pago al Secretario de Hacienda</w:t>
      </w:r>
      <w:r w:rsidRPr="00785C59">
        <w:rPr>
          <w:rFonts w:asciiTheme="minorHAnsi" w:hAnsiTheme="minorHAnsi" w:cs="Arial"/>
          <w:color w:val="000000"/>
          <w:sz w:val="22"/>
          <w:szCs w:val="22"/>
        </w:rPr>
        <w:t>.</w:t>
      </w:r>
      <w:r w:rsidR="003376C5" w:rsidRPr="00785C59">
        <w:rPr>
          <w:rFonts w:asciiTheme="minorHAnsi" w:hAnsiTheme="minorHAnsi" w:cs="Arial"/>
          <w:color w:val="000000"/>
          <w:sz w:val="22"/>
          <w:szCs w:val="22"/>
        </w:rPr>
        <w:t xml:space="preserve"> </w:t>
      </w:r>
    </w:p>
    <w:tbl>
      <w:tblPr>
        <w:tblStyle w:val="TableGrid"/>
        <w:tblW w:w="0" w:type="auto"/>
        <w:tblInd w:w="-702" w:type="dxa"/>
        <w:tblLook w:val="04A0" w:firstRow="1" w:lastRow="0" w:firstColumn="1" w:lastColumn="0" w:noHBand="0" w:noVBand="1"/>
      </w:tblPr>
      <w:tblGrid>
        <w:gridCol w:w="810"/>
        <w:gridCol w:w="9468"/>
      </w:tblGrid>
      <w:tr w:rsidR="0011279C" w:rsidRPr="00785C59"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785C59" w:rsidRDefault="00667D45" w:rsidP="00785C59">
            <w:pPr>
              <w:pStyle w:val="NormalWeb"/>
              <w:jc w:val="both"/>
              <w:rPr>
                <w:rFonts w:ascii="Verdana" w:hAnsi="Verdana" w:cs="Arial"/>
                <w:color w:val="000000"/>
                <w:sz w:val="20"/>
                <w:szCs w:val="20"/>
              </w:rPr>
            </w:pPr>
            <w:r w:rsidRPr="00785C59">
              <w:rPr>
                <w:rFonts w:ascii="Arial" w:hAnsi="Arial" w:cs="Arial"/>
                <w:noProof/>
                <w:sz w:val="20"/>
                <w:szCs w:val="20"/>
                <w:lang w:val="en-US"/>
              </w:rPr>
              <w:drawing>
                <wp:inline distT="0" distB="0" distL="0" distR="0">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785C59" w:rsidRDefault="004979AF" w:rsidP="00785C59">
            <w:pPr>
              <w:jc w:val="both"/>
              <w:rPr>
                <w:b/>
                <w:sz w:val="28"/>
                <w:szCs w:val="28"/>
              </w:rPr>
            </w:pPr>
            <w:r w:rsidRPr="00785C59">
              <w:rPr>
                <w:b/>
                <w:sz w:val="28"/>
                <w:szCs w:val="28"/>
              </w:rPr>
              <w:t>Audiencia y Propósito</w:t>
            </w:r>
          </w:p>
        </w:tc>
      </w:tr>
    </w:tbl>
    <w:p w:rsidR="002501E2" w:rsidRPr="00785C59" w:rsidRDefault="00A956BB" w:rsidP="00127E6B">
      <w:pPr>
        <w:pStyle w:val="NormalWeb"/>
        <w:spacing w:before="120" w:beforeAutospacing="0" w:after="120" w:afterAutospacing="0"/>
        <w:jc w:val="both"/>
        <w:rPr>
          <w:rFonts w:asciiTheme="minorHAnsi" w:hAnsiTheme="minorHAnsi" w:cs="Arial"/>
          <w:color w:val="000000"/>
          <w:sz w:val="22"/>
          <w:szCs w:val="22"/>
        </w:rPr>
      </w:pPr>
      <w:r w:rsidRPr="00785C59">
        <w:rPr>
          <w:rFonts w:asciiTheme="minorHAnsi" w:hAnsiTheme="minorHAnsi" w:cs="Arial"/>
          <w:color w:val="000000"/>
          <w:sz w:val="22"/>
          <w:szCs w:val="22"/>
        </w:rPr>
        <w:t>Para todos l</w:t>
      </w:r>
      <w:r w:rsidR="00B81267" w:rsidRPr="00785C59">
        <w:rPr>
          <w:rFonts w:asciiTheme="minorHAnsi" w:hAnsiTheme="minorHAnsi" w:cs="Arial"/>
          <w:color w:val="000000"/>
          <w:sz w:val="22"/>
          <w:szCs w:val="22"/>
        </w:rPr>
        <w:t>os</w:t>
      </w:r>
      <w:r w:rsidR="0058184B" w:rsidRPr="00785C59">
        <w:rPr>
          <w:rFonts w:asciiTheme="minorHAnsi" w:hAnsiTheme="minorHAnsi" w:cs="Arial"/>
          <w:color w:val="000000"/>
          <w:sz w:val="22"/>
          <w:szCs w:val="22"/>
        </w:rPr>
        <w:t xml:space="preserve"> </w:t>
      </w:r>
      <w:r w:rsidR="008D7388" w:rsidRPr="00785C59">
        <w:rPr>
          <w:rFonts w:asciiTheme="minorHAnsi" w:hAnsiTheme="minorHAnsi" w:cs="Arial"/>
          <w:color w:val="000000"/>
          <w:sz w:val="22"/>
          <w:szCs w:val="22"/>
        </w:rPr>
        <w:t>interesad</w:t>
      </w:r>
      <w:r w:rsidR="00B81267" w:rsidRPr="00785C59">
        <w:rPr>
          <w:rFonts w:asciiTheme="minorHAnsi" w:hAnsiTheme="minorHAnsi" w:cs="Arial"/>
          <w:color w:val="000000"/>
          <w:sz w:val="22"/>
          <w:szCs w:val="22"/>
        </w:rPr>
        <w:t>o</w:t>
      </w:r>
      <w:r w:rsidR="008D7388" w:rsidRPr="00785C59">
        <w:rPr>
          <w:rFonts w:asciiTheme="minorHAnsi" w:hAnsiTheme="minorHAnsi" w:cs="Arial"/>
          <w:color w:val="000000"/>
          <w:sz w:val="22"/>
          <w:szCs w:val="22"/>
        </w:rPr>
        <w:t xml:space="preserve">s en </w:t>
      </w:r>
      <w:r w:rsidR="0000185B" w:rsidRPr="00785C59">
        <w:rPr>
          <w:rFonts w:asciiTheme="minorHAnsi" w:hAnsiTheme="minorHAnsi" w:cs="Arial"/>
          <w:color w:val="000000"/>
          <w:sz w:val="22"/>
          <w:szCs w:val="22"/>
        </w:rPr>
        <w:t>realizar eventos de</w:t>
      </w:r>
      <w:r w:rsidR="008D7388" w:rsidRPr="00785C59">
        <w:rPr>
          <w:rFonts w:asciiTheme="minorHAnsi" w:hAnsiTheme="minorHAnsi" w:cs="Arial"/>
          <w:color w:val="000000"/>
          <w:sz w:val="22"/>
          <w:szCs w:val="22"/>
        </w:rPr>
        <w:t xml:space="preserve"> Artes Marciales Mixtas, Kickboxing y Muay Thai</w:t>
      </w:r>
      <w:r w:rsidR="004E1A75" w:rsidRPr="00785C59">
        <w:rPr>
          <w:rFonts w:asciiTheme="minorHAnsi" w:hAnsiTheme="minorHAnsi" w:cs="Arial"/>
          <w:color w:val="000000"/>
          <w:sz w:val="22"/>
          <w:szCs w:val="22"/>
        </w:rPr>
        <w:t>.</w:t>
      </w:r>
    </w:p>
    <w:tbl>
      <w:tblPr>
        <w:tblStyle w:val="TableGrid"/>
        <w:tblW w:w="0" w:type="auto"/>
        <w:tblInd w:w="-702" w:type="dxa"/>
        <w:tblLook w:val="04A0" w:firstRow="1" w:lastRow="0" w:firstColumn="1" w:lastColumn="0" w:noHBand="0" w:noVBand="1"/>
      </w:tblPr>
      <w:tblGrid>
        <w:gridCol w:w="810"/>
        <w:gridCol w:w="9468"/>
      </w:tblGrid>
      <w:tr w:rsidR="00F44F70" w:rsidRPr="00785C59"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785C59" w:rsidRDefault="00AD3D71" w:rsidP="00785C59">
            <w:pPr>
              <w:pStyle w:val="NormalWeb"/>
              <w:jc w:val="both"/>
              <w:rPr>
                <w:rFonts w:ascii="Verdana" w:hAnsi="Verdana" w:cs="Arial"/>
                <w:color w:val="000000"/>
                <w:sz w:val="20"/>
                <w:szCs w:val="20"/>
              </w:rPr>
            </w:pPr>
            <w:r w:rsidRPr="00785C59">
              <w:rPr>
                <w:rFonts w:ascii="Arial" w:hAnsi="Arial" w:cs="Arial"/>
                <w:noProof/>
                <w:sz w:val="20"/>
                <w:szCs w:val="20"/>
                <w:lang w:val="en-US"/>
              </w:rPr>
              <w:drawing>
                <wp:inline distT="0" distB="0" distL="0" distR="0">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785C59" w:rsidRDefault="004A5AAE" w:rsidP="00785C59">
            <w:pPr>
              <w:jc w:val="both"/>
              <w:rPr>
                <w:b/>
                <w:sz w:val="28"/>
                <w:szCs w:val="28"/>
              </w:rPr>
            </w:pPr>
            <w:r w:rsidRPr="00785C59">
              <w:rPr>
                <w:b/>
                <w:sz w:val="28"/>
                <w:szCs w:val="28"/>
              </w:rPr>
              <w:t xml:space="preserve">Consideraciones </w:t>
            </w:r>
          </w:p>
        </w:tc>
      </w:tr>
    </w:tbl>
    <w:p w:rsidR="002F480A" w:rsidRPr="00785C59" w:rsidRDefault="0058184B" w:rsidP="00127E6B">
      <w:pPr>
        <w:pStyle w:val="NormalWeb"/>
        <w:numPr>
          <w:ilvl w:val="0"/>
          <w:numId w:val="24"/>
        </w:numPr>
        <w:spacing w:before="120" w:beforeAutospacing="0" w:after="0" w:afterAutospacing="0"/>
        <w:rPr>
          <w:rFonts w:asciiTheme="minorHAnsi" w:hAnsiTheme="minorHAnsi" w:cs="Arial"/>
          <w:color w:val="000000"/>
          <w:sz w:val="22"/>
          <w:szCs w:val="22"/>
        </w:rPr>
      </w:pPr>
      <w:r w:rsidRPr="00785C59">
        <w:rPr>
          <w:rFonts w:asciiTheme="minorHAnsi" w:hAnsiTheme="minorHAnsi" w:cs="Arial"/>
          <w:color w:val="000000"/>
          <w:sz w:val="22"/>
          <w:szCs w:val="22"/>
        </w:rPr>
        <w:t xml:space="preserve">Los eventos y espectáculos de artes marciales mixtas están regulados por el Reglamento </w:t>
      </w:r>
      <w:r w:rsidR="005D0256" w:rsidRPr="00785C59">
        <w:rPr>
          <w:rFonts w:asciiTheme="minorHAnsi" w:hAnsiTheme="minorHAnsi" w:cs="Arial"/>
          <w:color w:val="000000"/>
          <w:sz w:val="22"/>
          <w:szCs w:val="22"/>
        </w:rPr>
        <w:t>7809</w:t>
      </w:r>
      <w:r w:rsidR="00081C93" w:rsidRPr="00785C59">
        <w:rPr>
          <w:rFonts w:asciiTheme="minorHAnsi" w:hAnsiTheme="minorHAnsi" w:cs="Arial"/>
          <w:color w:val="000000"/>
          <w:sz w:val="22"/>
          <w:szCs w:val="22"/>
        </w:rPr>
        <w:t>, por lo que el mismo debe revisarse antes de comenzar la gestión u organización de un evento.</w:t>
      </w:r>
    </w:p>
    <w:p w:rsidR="002501E2" w:rsidRPr="00785C59" w:rsidRDefault="004942DD" w:rsidP="00127E6B">
      <w:pPr>
        <w:pStyle w:val="NormalWeb"/>
        <w:numPr>
          <w:ilvl w:val="0"/>
          <w:numId w:val="24"/>
        </w:numPr>
        <w:spacing w:before="0" w:beforeAutospacing="0" w:after="120" w:afterAutospacing="0"/>
        <w:rPr>
          <w:rFonts w:asciiTheme="minorHAnsi" w:hAnsiTheme="minorHAnsi" w:cs="Arial"/>
          <w:color w:val="000000"/>
          <w:sz w:val="22"/>
          <w:szCs w:val="22"/>
        </w:rPr>
      </w:pPr>
      <w:r w:rsidRPr="00785C59">
        <w:rPr>
          <w:rFonts w:asciiTheme="minorHAnsi" w:hAnsiTheme="minorHAnsi" w:cs="Arial"/>
          <w:color w:val="000000"/>
          <w:sz w:val="22"/>
          <w:szCs w:val="22"/>
        </w:rPr>
        <w:t>Si un promotor incumple con alguno de los requisitos, tendrá una multa de mil dólares ($1,000) pagaderos antes de comenzar el evento.</w:t>
      </w:r>
    </w:p>
    <w:tbl>
      <w:tblPr>
        <w:tblStyle w:val="TableGrid"/>
        <w:tblW w:w="0" w:type="auto"/>
        <w:tblInd w:w="-702" w:type="dxa"/>
        <w:tblLook w:val="04A0" w:firstRow="1" w:lastRow="0" w:firstColumn="1" w:lastColumn="0" w:noHBand="0" w:noVBand="1"/>
      </w:tblPr>
      <w:tblGrid>
        <w:gridCol w:w="810"/>
        <w:gridCol w:w="9468"/>
      </w:tblGrid>
      <w:tr w:rsidR="004A5AAE" w:rsidRPr="00785C59"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785C59" w:rsidRDefault="00591CEE" w:rsidP="00785C59">
            <w:pPr>
              <w:pStyle w:val="NormalWeb"/>
              <w:jc w:val="both"/>
              <w:rPr>
                <w:rFonts w:ascii="Verdana" w:hAnsi="Verdana" w:cs="Arial"/>
                <w:color w:val="000000"/>
                <w:sz w:val="20"/>
                <w:szCs w:val="20"/>
              </w:rPr>
            </w:pPr>
            <w:r w:rsidRPr="00785C59">
              <w:rPr>
                <w:rFonts w:ascii="Arial" w:hAnsi="Arial" w:cs="Arial"/>
                <w:noProof/>
                <w:sz w:val="20"/>
                <w:szCs w:val="20"/>
                <w:lang w:val="en-US"/>
              </w:rPr>
              <w:drawing>
                <wp:inline distT="0" distB="0" distL="0" distR="0">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785C59" w:rsidRDefault="00CA1937" w:rsidP="00785C59">
            <w:pPr>
              <w:jc w:val="both"/>
              <w:rPr>
                <w:b/>
                <w:sz w:val="28"/>
                <w:szCs w:val="28"/>
              </w:rPr>
            </w:pPr>
            <w:r w:rsidRPr="00785C59">
              <w:rPr>
                <w:b/>
                <w:sz w:val="28"/>
                <w:szCs w:val="28"/>
              </w:rPr>
              <w:t xml:space="preserve">Lugar y Horario de Servicio </w:t>
            </w:r>
          </w:p>
        </w:tc>
      </w:tr>
    </w:tbl>
    <w:p w:rsidR="0088231D" w:rsidRPr="00785C59" w:rsidRDefault="005A5D71" w:rsidP="00785C59">
      <w:pPr>
        <w:pStyle w:val="NormalWeb"/>
        <w:spacing w:before="120" w:beforeAutospacing="0" w:after="120" w:afterAutospacing="0"/>
        <w:ind w:left="360"/>
      </w:pPr>
      <w:r w:rsidRPr="00785C59">
        <w:rPr>
          <w:rFonts w:asciiTheme="minorHAnsi" w:hAnsiTheme="minorHAnsi" w:cs="Arial"/>
          <w:b/>
          <w:color w:val="000000"/>
          <w:sz w:val="22"/>
          <w:szCs w:val="22"/>
        </w:rPr>
        <w:t>Lugar:</w:t>
      </w:r>
      <w:r w:rsidR="004643DA" w:rsidRPr="00785C59">
        <w:rPr>
          <w:rFonts w:asciiTheme="minorHAnsi" w:hAnsiTheme="minorHAnsi" w:cs="Arial"/>
          <w:color w:val="000000"/>
          <w:sz w:val="22"/>
          <w:szCs w:val="22"/>
        </w:rPr>
        <w:tab/>
        <w:t>O</w:t>
      </w:r>
      <w:r w:rsidR="004A04AB" w:rsidRPr="00785C59">
        <w:rPr>
          <w:rFonts w:asciiTheme="minorHAnsi" w:hAnsiTheme="minorHAnsi" w:cs="Arial"/>
          <w:color w:val="000000"/>
          <w:sz w:val="22"/>
          <w:szCs w:val="22"/>
        </w:rPr>
        <w:t xml:space="preserve">ficina </w:t>
      </w:r>
      <w:r w:rsidR="004643DA" w:rsidRPr="00785C59">
        <w:rPr>
          <w:rFonts w:asciiTheme="minorHAnsi" w:hAnsiTheme="minorHAnsi" w:cs="Arial"/>
          <w:color w:val="000000"/>
          <w:sz w:val="22"/>
          <w:szCs w:val="22"/>
        </w:rPr>
        <w:t>C</w:t>
      </w:r>
      <w:r w:rsidR="004A04AB" w:rsidRPr="00785C59">
        <w:rPr>
          <w:rFonts w:asciiTheme="minorHAnsi" w:hAnsiTheme="minorHAnsi" w:cs="Arial"/>
          <w:color w:val="000000"/>
          <w:sz w:val="22"/>
          <w:szCs w:val="22"/>
        </w:rPr>
        <w:t>entral del Departamento de Recreación y Deportes</w:t>
      </w:r>
      <w:r w:rsidR="004E0667" w:rsidRPr="00785C59">
        <w:rPr>
          <w:rFonts w:asciiTheme="minorHAnsi" w:hAnsiTheme="minorHAnsi" w:cs="Arial"/>
          <w:color w:val="000000"/>
          <w:sz w:val="22"/>
          <w:szCs w:val="22"/>
        </w:rPr>
        <w:t xml:space="preserve"> (DRD)</w:t>
      </w:r>
      <w:r w:rsidR="004643DA" w:rsidRPr="00785C59">
        <w:rPr>
          <w:rFonts w:asciiTheme="minorHAnsi" w:hAnsiTheme="minorHAnsi" w:cs="Arial"/>
          <w:color w:val="000000"/>
          <w:sz w:val="22"/>
          <w:szCs w:val="22"/>
        </w:rPr>
        <w:br/>
      </w:r>
      <w:r w:rsidR="004643DA" w:rsidRPr="00785C59">
        <w:rPr>
          <w:rFonts w:asciiTheme="minorHAnsi" w:hAnsiTheme="minorHAnsi" w:cs="Arial"/>
          <w:color w:val="000000"/>
          <w:sz w:val="22"/>
          <w:szCs w:val="22"/>
        </w:rPr>
        <w:tab/>
      </w:r>
      <w:r w:rsidR="004643DA" w:rsidRPr="00785C59">
        <w:rPr>
          <w:rFonts w:asciiTheme="minorHAnsi" w:hAnsiTheme="minorHAnsi" w:cs="Arial"/>
          <w:color w:val="000000"/>
          <w:sz w:val="22"/>
          <w:szCs w:val="22"/>
        </w:rPr>
        <w:tab/>
      </w:r>
      <w:hyperlink r:id="rId16" w:history="1">
        <w:r w:rsidR="002D28BA" w:rsidRPr="00785C59">
          <w:rPr>
            <w:rStyle w:val="Hyperlink"/>
            <w:rFonts w:asciiTheme="minorHAnsi" w:hAnsiTheme="minorHAnsi" w:cs="Arial"/>
            <w:sz w:val="22"/>
            <w:szCs w:val="22"/>
          </w:rPr>
          <w:t>Directorio del Departamento de Recreación y Deportes</w:t>
        </w:r>
      </w:hyperlink>
    </w:p>
    <w:p w:rsidR="0088231D" w:rsidRPr="00785C59" w:rsidRDefault="005A5D71" w:rsidP="00785C59">
      <w:pPr>
        <w:shd w:val="clear" w:color="auto" w:fill="FFFFFF"/>
        <w:spacing w:before="120" w:after="120" w:line="240" w:lineRule="auto"/>
        <w:ind w:left="1440" w:hanging="1080"/>
        <w:rPr>
          <w:rFonts w:cs="Arial"/>
          <w:color w:val="000000"/>
        </w:rPr>
      </w:pPr>
      <w:r w:rsidRPr="00785C59">
        <w:rPr>
          <w:rFonts w:cs="Arial"/>
          <w:b/>
          <w:color w:val="000000"/>
        </w:rPr>
        <w:t>Horario:</w:t>
      </w:r>
      <w:r w:rsidR="004643DA" w:rsidRPr="00785C59">
        <w:rPr>
          <w:rFonts w:cs="Arial"/>
          <w:color w:val="000000"/>
        </w:rPr>
        <w:tab/>
      </w:r>
      <w:r w:rsidR="00A5086B" w:rsidRPr="00785C59">
        <w:rPr>
          <w:rFonts w:cs="Arial"/>
          <w:color w:val="000000"/>
        </w:rPr>
        <w:t>De 8:00</w:t>
      </w:r>
      <w:r w:rsidR="004643DA" w:rsidRPr="00785C59">
        <w:rPr>
          <w:rFonts w:cs="Arial"/>
          <w:color w:val="000000"/>
        </w:rPr>
        <w:t xml:space="preserve"> am</w:t>
      </w:r>
      <w:r w:rsidR="00A5086B" w:rsidRPr="00785C59">
        <w:rPr>
          <w:rFonts w:cs="Arial"/>
          <w:color w:val="000000"/>
        </w:rPr>
        <w:t xml:space="preserve"> a 12:00</w:t>
      </w:r>
      <w:r w:rsidR="004643DA" w:rsidRPr="00785C59">
        <w:rPr>
          <w:rFonts w:cs="Arial"/>
          <w:color w:val="000000"/>
        </w:rPr>
        <w:t xml:space="preserve"> pm</w:t>
      </w:r>
      <w:r w:rsidR="00A5086B" w:rsidRPr="00785C59">
        <w:rPr>
          <w:rFonts w:cs="Arial"/>
          <w:color w:val="000000"/>
        </w:rPr>
        <w:t xml:space="preserve"> y de 1:00</w:t>
      </w:r>
      <w:r w:rsidR="004643DA" w:rsidRPr="00785C59">
        <w:rPr>
          <w:rFonts w:cs="Arial"/>
          <w:color w:val="000000"/>
        </w:rPr>
        <w:t xml:space="preserve"> pm</w:t>
      </w:r>
      <w:r w:rsidR="00A5086B" w:rsidRPr="00785C59">
        <w:rPr>
          <w:rFonts w:cs="Arial"/>
          <w:color w:val="000000"/>
        </w:rPr>
        <w:t xml:space="preserve"> a 4:30 </w:t>
      </w:r>
      <w:r w:rsidR="004643DA" w:rsidRPr="00785C59">
        <w:rPr>
          <w:rFonts w:cs="Arial"/>
          <w:color w:val="000000"/>
        </w:rPr>
        <w:t>pm</w:t>
      </w:r>
      <w:r w:rsidR="004643DA" w:rsidRPr="00785C59">
        <w:rPr>
          <w:rFonts w:cs="Arial"/>
          <w:color w:val="000000"/>
        </w:rPr>
        <w:br/>
        <w:t>D</w:t>
      </w:r>
      <w:r w:rsidR="00A5086B" w:rsidRPr="00785C59">
        <w:rPr>
          <w:rFonts w:cs="Arial"/>
          <w:color w:val="000000"/>
        </w:rPr>
        <w:t>e lunes a viernes</w:t>
      </w:r>
    </w:p>
    <w:p w:rsidR="0088231D" w:rsidRPr="00785C59" w:rsidRDefault="005A5D71" w:rsidP="00785C59">
      <w:pPr>
        <w:shd w:val="clear" w:color="auto" w:fill="FFFFFF"/>
        <w:spacing w:before="120" w:after="120" w:line="240" w:lineRule="auto"/>
        <w:ind w:left="360"/>
        <w:rPr>
          <w:rFonts w:cs="Arial"/>
          <w:color w:val="000000"/>
        </w:rPr>
      </w:pPr>
      <w:r w:rsidRPr="00785C59">
        <w:rPr>
          <w:rFonts w:cs="Arial"/>
          <w:b/>
          <w:color w:val="000000"/>
        </w:rPr>
        <w:t>Contacto:</w:t>
      </w:r>
      <w:r w:rsidR="004643DA" w:rsidRPr="00785C59">
        <w:rPr>
          <w:rFonts w:cs="Arial"/>
          <w:color w:val="000000"/>
        </w:rPr>
        <w:tab/>
      </w:r>
      <w:r w:rsidR="00442858" w:rsidRPr="00785C59">
        <w:rPr>
          <w:rFonts w:cs="Arial"/>
          <w:color w:val="000000"/>
        </w:rPr>
        <w:t>Miguel Laureano</w:t>
      </w:r>
    </w:p>
    <w:p w:rsidR="0088231D" w:rsidRPr="00785C59" w:rsidRDefault="005A5D71" w:rsidP="00785C59">
      <w:pPr>
        <w:shd w:val="clear" w:color="auto" w:fill="FFFFFF"/>
        <w:spacing w:before="120" w:after="120" w:line="240" w:lineRule="auto"/>
        <w:ind w:left="360"/>
        <w:rPr>
          <w:rFonts w:cs="Arial"/>
          <w:color w:val="000000"/>
        </w:rPr>
      </w:pPr>
      <w:r w:rsidRPr="00785C59">
        <w:rPr>
          <w:rFonts w:cs="Arial"/>
          <w:b/>
          <w:color w:val="000000"/>
        </w:rPr>
        <w:t>Teléfonos:</w:t>
      </w:r>
      <w:r w:rsidR="004643DA" w:rsidRPr="00785C59">
        <w:rPr>
          <w:rFonts w:cs="Arial"/>
          <w:color w:val="000000"/>
        </w:rPr>
        <w:tab/>
      </w:r>
      <w:r w:rsidR="00442858" w:rsidRPr="00785C59">
        <w:rPr>
          <w:rFonts w:cs="Arial"/>
          <w:color w:val="000000"/>
        </w:rPr>
        <w:t>(787)721-2800 Extensiones 1565 y 1578</w:t>
      </w:r>
    </w:p>
    <w:p w:rsidR="0088231D" w:rsidRPr="00785C59" w:rsidRDefault="004643DA" w:rsidP="00785C59">
      <w:pPr>
        <w:shd w:val="clear" w:color="auto" w:fill="FFFFFF"/>
        <w:spacing w:before="120" w:after="120" w:line="240" w:lineRule="auto"/>
        <w:ind w:left="360"/>
        <w:rPr>
          <w:rFonts w:cs="Arial"/>
          <w:color w:val="000000"/>
        </w:rPr>
      </w:pPr>
      <w:r w:rsidRPr="00785C59">
        <w:rPr>
          <w:rFonts w:cs="Arial"/>
          <w:b/>
          <w:color w:val="000000"/>
        </w:rPr>
        <w:t>F</w:t>
      </w:r>
      <w:r w:rsidR="005A5D71" w:rsidRPr="00785C59">
        <w:rPr>
          <w:rFonts w:cs="Arial"/>
          <w:b/>
          <w:color w:val="000000"/>
        </w:rPr>
        <w:t>ax:</w:t>
      </w:r>
      <w:r w:rsidRPr="00785C59">
        <w:rPr>
          <w:rFonts w:cs="Arial"/>
          <w:color w:val="000000"/>
        </w:rPr>
        <w:tab/>
      </w:r>
      <w:r w:rsidR="005A5D71" w:rsidRPr="00785C59">
        <w:rPr>
          <w:rFonts w:cs="Arial"/>
          <w:color w:val="000000"/>
        </w:rPr>
        <w:t>(787)721-8161</w:t>
      </w:r>
    </w:p>
    <w:p w:rsidR="0088231D" w:rsidRPr="00785C59" w:rsidRDefault="004643DA" w:rsidP="00785C59">
      <w:pPr>
        <w:shd w:val="clear" w:color="auto" w:fill="FFFFFF"/>
        <w:spacing w:before="120" w:after="120" w:line="240" w:lineRule="auto"/>
        <w:ind w:left="360"/>
        <w:rPr>
          <w:rFonts w:eastAsia="Times New Roman" w:cs="Times New Roman"/>
        </w:rPr>
      </w:pPr>
      <w:r w:rsidRPr="00785C59">
        <w:rPr>
          <w:rFonts w:cs="Arial"/>
          <w:b/>
          <w:color w:val="000000"/>
        </w:rPr>
        <w:t>E</w:t>
      </w:r>
      <w:r w:rsidR="005A5D71" w:rsidRPr="00785C59">
        <w:rPr>
          <w:rFonts w:cs="Arial"/>
          <w:b/>
          <w:color w:val="000000"/>
        </w:rPr>
        <w:t>mail:</w:t>
      </w:r>
      <w:r w:rsidRPr="00785C59">
        <w:rPr>
          <w:rFonts w:cs="Arial"/>
          <w:color w:val="000000"/>
        </w:rPr>
        <w:tab/>
      </w:r>
      <w:r w:rsidR="000843BC">
        <w:rPr>
          <w:rFonts w:cs="Arial"/>
          <w:color w:val="000000"/>
        </w:rPr>
        <w:t>mlaurean@drd.pr.gov</w:t>
      </w:r>
    </w:p>
    <w:tbl>
      <w:tblPr>
        <w:tblStyle w:val="TableGrid"/>
        <w:tblW w:w="0" w:type="auto"/>
        <w:tblInd w:w="-702" w:type="dxa"/>
        <w:tblLayout w:type="fixed"/>
        <w:tblLook w:val="04A0" w:firstRow="1" w:lastRow="0" w:firstColumn="1" w:lastColumn="0" w:noHBand="0" w:noVBand="1"/>
      </w:tblPr>
      <w:tblGrid>
        <w:gridCol w:w="810"/>
        <w:gridCol w:w="9468"/>
      </w:tblGrid>
      <w:tr w:rsidR="005D72CC" w:rsidRPr="00785C59"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785C59" w:rsidRDefault="005D72CC" w:rsidP="00785C59">
            <w:pPr>
              <w:pStyle w:val="NormalWeb"/>
              <w:jc w:val="both"/>
              <w:rPr>
                <w:rFonts w:ascii="Verdana" w:hAnsi="Verdana" w:cs="Arial"/>
                <w:color w:val="000000"/>
                <w:sz w:val="20"/>
                <w:szCs w:val="20"/>
              </w:rPr>
            </w:pPr>
            <w:r w:rsidRPr="00785C59">
              <w:rPr>
                <w:rFonts w:ascii="Arial" w:hAnsi="Arial" w:cs="Arial"/>
                <w:noProof/>
                <w:sz w:val="20"/>
                <w:szCs w:val="20"/>
                <w:lang w:val="en-US"/>
              </w:rPr>
              <w:drawing>
                <wp:inline distT="0" distB="0" distL="0" distR="0">
                  <wp:extent cx="274320" cy="274320"/>
                  <wp:effectExtent l="19050" t="0" r="0" b="0"/>
                  <wp:docPr id="1"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7"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785C59" w:rsidRDefault="005D72CC" w:rsidP="00785C59">
            <w:pPr>
              <w:jc w:val="both"/>
              <w:rPr>
                <w:b/>
                <w:sz w:val="28"/>
                <w:szCs w:val="28"/>
              </w:rPr>
            </w:pPr>
            <w:r w:rsidRPr="00785C59">
              <w:rPr>
                <w:b/>
                <w:sz w:val="28"/>
                <w:szCs w:val="28"/>
              </w:rPr>
              <w:t>Costo</w:t>
            </w:r>
            <w:r w:rsidR="004979AF" w:rsidRPr="00785C59">
              <w:rPr>
                <w:b/>
                <w:sz w:val="28"/>
                <w:szCs w:val="28"/>
              </w:rPr>
              <w:t xml:space="preserve"> del Servicio y </w:t>
            </w:r>
            <w:r w:rsidR="008A0367" w:rsidRPr="00785C59">
              <w:rPr>
                <w:b/>
                <w:sz w:val="28"/>
                <w:szCs w:val="28"/>
              </w:rPr>
              <w:t>Método</w:t>
            </w:r>
            <w:r w:rsidR="004979AF" w:rsidRPr="00785C59">
              <w:rPr>
                <w:b/>
                <w:sz w:val="28"/>
                <w:szCs w:val="28"/>
              </w:rPr>
              <w:t>s</w:t>
            </w:r>
            <w:r w:rsidR="008A0367" w:rsidRPr="00785C59">
              <w:rPr>
                <w:b/>
                <w:sz w:val="28"/>
                <w:szCs w:val="28"/>
              </w:rPr>
              <w:t xml:space="preserve"> de Pago</w:t>
            </w:r>
          </w:p>
        </w:tc>
      </w:tr>
    </w:tbl>
    <w:p w:rsidR="00C57A67" w:rsidRPr="00785C59" w:rsidRDefault="005A5D71" w:rsidP="00785C59">
      <w:pPr>
        <w:shd w:val="clear" w:color="auto" w:fill="FFFFFF"/>
        <w:spacing w:before="120" w:after="0" w:line="240" w:lineRule="auto"/>
        <w:jc w:val="both"/>
        <w:rPr>
          <w:rFonts w:cs="Arial"/>
          <w:color w:val="000000"/>
        </w:rPr>
      </w:pPr>
      <w:r w:rsidRPr="00785C59">
        <w:rPr>
          <w:rFonts w:cstheme="minorHAnsi"/>
        </w:rPr>
        <w:t xml:space="preserve">Giro postal o cheque certificado por </w:t>
      </w:r>
      <w:r w:rsidR="00321D6E" w:rsidRPr="00785C59">
        <w:rPr>
          <w:rFonts w:cstheme="minorHAnsi"/>
        </w:rPr>
        <w:t>el pago</w:t>
      </w:r>
      <w:r w:rsidRPr="00785C59">
        <w:rPr>
          <w:rFonts w:cstheme="minorHAnsi"/>
        </w:rPr>
        <w:t xml:space="preserve"> a nombre del Secretario de Hacienda</w:t>
      </w:r>
      <w:r w:rsidR="00D75E37" w:rsidRPr="00785C59">
        <w:rPr>
          <w:rFonts w:cstheme="minorHAnsi"/>
          <w:color w:val="000000"/>
        </w:rPr>
        <w:t>.  El mismo debe luego depositarse en la Oficina de Finanzas del Departamento de Recreación y Deportes</w:t>
      </w:r>
      <w:r w:rsidR="00785C59">
        <w:rPr>
          <w:rFonts w:cstheme="minorHAnsi"/>
          <w:color w:val="000000"/>
        </w:rPr>
        <w:t xml:space="preserve"> (DRD)</w:t>
      </w:r>
      <w:r w:rsidR="00C57A67" w:rsidRPr="00785C59">
        <w:rPr>
          <w:rFonts w:cs="Arial"/>
          <w:color w:val="000000"/>
        </w:rPr>
        <w:t>.</w:t>
      </w:r>
    </w:p>
    <w:p w:rsidR="0088231D" w:rsidRPr="00785C59" w:rsidRDefault="005A5D71" w:rsidP="00785C59">
      <w:pPr>
        <w:shd w:val="clear" w:color="auto" w:fill="FFFFFF"/>
        <w:spacing w:before="120" w:after="120" w:line="240" w:lineRule="auto"/>
        <w:jc w:val="both"/>
        <w:rPr>
          <w:rFonts w:cs="Arial"/>
          <w:b/>
          <w:color w:val="000000"/>
        </w:rPr>
      </w:pPr>
      <w:r w:rsidRPr="00785C59">
        <w:rPr>
          <w:rFonts w:cs="Arial"/>
          <w:b/>
          <w:color w:val="000000"/>
        </w:rPr>
        <w:t>COSTO DE ENDOSO Y AUTORIZACIÓN DE EVENTOS PROFESIONALES DE ARTES MARCIALES MIXTAS</w:t>
      </w:r>
    </w:p>
    <w:tbl>
      <w:tblPr>
        <w:tblStyle w:val="TableGrid"/>
        <w:tblW w:w="9315" w:type="dxa"/>
        <w:tblInd w:w="108" w:type="dxa"/>
        <w:tblLayout w:type="fixed"/>
        <w:tblLook w:val="04A0" w:firstRow="1" w:lastRow="0" w:firstColumn="1" w:lastColumn="0" w:noHBand="0" w:noVBand="1"/>
      </w:tblPr>
      <w:tblGrid>
        <w:gridCol w:w="5409"/>
        <w:gridCol w:w="3906"/>
      </w:tblGrid>
      <w:tr w:rsidR="00321D6E" w:rsidRPr="00785C59" w:rsidTr="00110A0B">
        <w:trPr>
          <w:tblHeader/>
        </w:trPr>
        <w:tc>
          <w:tcPr>
            <w:tcW w:w="5409" w:type="dxa"/>
            <w:shd w:val="clear" w:color="auto" w:fill="DBE5F1" w:themeFill="accent1" w:themeFillTint="33"/>
          </w:tcPr>
          <w:p w:rsidR="0088231D" w:rsidRPr="00785C59" w:rsidRDefault="00321D6E" w:rsidP="00591F4D">
            <w:pPr>
              <w:spacing w:before="120" w:after="120"/>
              <w:jc w:val="both"/>
              <w:rPr>
                <w:rFonts w:cs="Arial"/>
                <w:b/>
                <w:color w:val="000000"/>
              </w:rPr>
            </w:pPr>
            <w:r w:rsidRPr="00785C59">
              <w:rPr>
                <w:rFonts w:cs="Arial"/>
                <w:b/>
                <w:color w:val="000000"/>
              </w:rPr>
              <w:t>Tipo de Evento</w:t>
            </w:r>
          </w:p>
        </w:tc>
        <w:tc>
          <w:tcPr>
            <w:tcW w:w="3906" w:type="dxa"/>
            <w:shd w:val="clear" w:color="auto" w:fill="DBE5F1" w:themeFill="accent1" w:themeFillTint="33"/>
          </w:tcPr>
          <w:p w:rsidR="0088231D" w:rsidRPr="00785C59" w:rsidRDefault="00321D6E" w:rsidP="00591F4D">
            <w:pPr>
              <w:spacing w:before="120" w:after="120"/>
              <w:jc w:val="both"/>
              <w:rPr>
                <w:rFonts w:cs="Arial"/>
                <w:b/>
                <w:color w:val="000000"/>
              </w:rPr>
            </w:pPr>
            <w:r w:rsidRPr="00785C59">
              <w:rPr>
                <w:rFonts w:cs="Arial"/>
                <w:b/>
                <w:color w:val="000000"/>
              </w:rPr>
              <w:t>Costo</w:t>
            </w:r>
          </w:p>
        </w:tc>
      </w:tr>
      <w:tr w:rsidR="00321D6E" w:rsidRPr="00785C59" w:rsidTr="00110A0B">
        <w:tc>
          <w:tcPr>
            <w:tcW w:w="5409" w:type="dxa"/>
          </w:tcPr>
          <w:p w:rsidR="00321D6E" w:rsidRPr="00785C59" w:rsidRDefault="00321D6E" w:rsidP="00591F4D">
            <w:pPr>
              <w:spacing w:before="120" w:after="120"/>
              <w:jc w:val="both"/>
              <w:rPr>
                <w:rFonts w:cs="Arial"/>
                <w:b/>
                <w:color w:val="000000"/>
              </w:rPr>
            </w:pPr>
            <w:r w:rsidRPr="00785C59">
              <w:rPr>
                <w:rFonts w:cs="Arial"/>
                <w:b/>
                <w:color w:val="000000"/>
              </w:rPr>
              <w:t>Endoso y Autorización de Eventos</w:t>
            </w:r>
          </w:p>
        </w:tc>
        <w:tc>
          <w:tcPr>
            <w:tcW w:w="3906" w:type="dxa"/>
          </w:tcPr>
          <w:p w:rsidR="00321D6E" w:rsidRPr="00785C59" w:rsidRDefault="00321D6E" w:rsidP="00591F4D">
            <w:pPr>
              <w:spacing w:before="120" w:after="120"/>
              <w:jc w:val="both"/>
              <w:rPr>
                <w:rFonts w:cs="Arial"/>
                <w:color w:val="000000"/>
              </w:rPr>
            </w:pPr>
          </w:p>
        </w:tc>
      </w:tr>
      <w:tr w:rsidR="00321D6E" w:rsidRPr="00785C59" w:rsidTr="00110A0B">
        <w:tc>
          <w:tcPr>
            <w:tcW w:w="5409" w:type="dxa"/>
          </w:tcPr>
          <w:p w:rsidR="00321D6E" w:rsidRPr="00785C59" w:rsidRDefault="00321D6E" w:rsidP="00591F4D">
            <w:pPr>
              <w:spacing w:before="120" w:after="120"/>
              <w:ind w:left="342"/>
              <w:jc w:val="both"/>
              <w:rPr>
                <w:rFonts w:cs="Arial"/>
                <w:color w:val="000000"/>
              </w:rPr>
            </w:pPr>
            <w:r w:rsidRPr="00785C59">
              <w:rPr>
                <w:rFonts w:cs="Arial"/>
                <w:color w:val="000000"/>
              </w:rPr>
              <w:t>Evento con capacidad de 1 – 2,000 personas</w:t>
            </w:r>
          </w:p>
        </w:tc>
        <w:tc>
          <w:tcPr>
            <w:tcW w:w="3906" w:type="dxa"/>
          </w:tcPr>
          <w:p w:rsidR="00321D6E" w:rsidRPr="00785C59" w:rsidRDefault="00591F4D" w:rsidP="00591F4D">
            <w:pPr>
              <w:spacing w:before="120" w:after="120"/>
              <w:rPr>
                <w:rFonts w:cstheme="minorHAnsi"/>
                <w:b/>
                <w:color w:val="00B050"/>
              </w:rPr>
            </w:pPr>
            <w:r>
              <w:rPr>
                <w:rFonts w:cstheme="minorHAnsi"/>
                <w:b/>
                <w:color w:val="00B050"/>
              </w:rPr>
              <w:t xml:space="preserve">Doscientos cincuenta dólares </w:t>
            </w:r>
            <w:r w:rsidR="005E3017">
              <w:rPr>
                <w:rFonts w:cstheme="minorHAnsi"/>
                <w:b/>
                <w:color w:val="00B050"/>
              </w:rPr>
              <w:t>(</w:t>
            </w:r>
            <w:r w:rsidR="00321D6E" w:rsidRPr="00785C59">
              <w:rPr>
                <w:rFonts w:cstheme="minorHAnsi"/>
                <w:b/>
                <w:color w:val="00B050"/>
              </w:rPr>
              <w:t>$250.00</w:t>
            </w:r>
            <w:r w:rsidR="005E3017">
              <w:rPr>
                <w:rFonts w:cstheme="minorHAnsi"/>
                <w:b/>
                <w:color w:val="00B050"/>
              </w:rPr>
              <w:t>)</w:t>
            </w:r>
          </w:p>
        </w:tc>
      </w:tr>
      <w:tr w:rsidR="00321D6E" w:rsidRPr="00785C59" w:rsidTr="00110A0B">
        <w:tc>
          <w:tcPr>
            <w:tcW w:w="5409" w:type="dxa"/>
          </w:tcPr>
          <w:p w:rsidR="00321D6E" w:rsidRPr="00785C59" w:rsidRDefault="00321D6E" w:rsidP="00591F4D">
            <w:pPr>
              <w:spacing w:before="120" w:after="120"/>
              <w:ind w:left="342"/>
              <w:jc w:val="both"/>
              <w:rPr>
                <w:rFonts w:cs="Arial"/>
                <w:color w:val="000000"/>
              </w:rPr>
            </w:pPr>
            <w:r w:rsidRPr="00785C59">
              <w:rPr>
                <w:rFonts w:cs="Arial"/>
                <w:color w:val="000000"/>
              </w:rPr>
              <w:t>Evento con capacidad de 2,001 – 5,000 personas</w:t>
            </w:r>
          </w:p>
        </w:tc>
        <w:tc>
          <w:tcPr>
            <w:tcW w:w="3906" w:type="dxa"/>
          </w:tcPr>
          <w:p w:rsidR="00321D6E" w:rsidRPr="00785C59" w:rsidRDefault="00323D1E" w:rsidP="00323D1E">
            <w:pPr>
              <w:spacing w:before="120" w:after="120"/>
              <w:rPr>
                <w:rFonts w:cstheme="minorHAnsi"/>
                <w:b/>
                <w:color w:val="00B050"/>
              </w:rPr>
            </w:pPr>
            <w:r>
              <w:rPr>
                <w:rFonts w:cstheme="minorHAnsi"/>
                <w:b/>
                <w:color w:val="00B050"/>
              </w:rPr>
              <w:t>Quinientos dólares (</w:t>
            </w:r>
            <w:r w:rsidR="00321D6E" w:rsidRPr="00785C59">
              <w:rPr>
                <w:rFonts w:cstheme="minorHAnsi"/>
                <w:b/>
                <w:color w:val="00B050"/>
              </w:rPr>
              <w:t>$500.00</w:t>
            </w:r>
            <w:r>
              <w:rPr>
                <w:rFonts w:cstheme="minorHAnsi"/>
                <w:b/>
                <w:color w:val="00B050"/>
              </w:rPr>
              <w:t>)</w:t>
            </w:r>
          </w:p>
        </w:tc>
      </w:tr>
      <w:tr w:rsidR="00321D6E" w:rsidRPr="00785C59" w:rsidTr="00110A0B">
        <w:tc>
          <w:tcPr>
            <w:tcW w:w="5409" w:type="dxa"/>
          </w:tcPr>
          <w:p w:rsidR="00321D6E" w:rsidRPr="00785C59" w:rsidRDefault="00321D6E" w:rsidP="00591F4D">
            <w:pPr>
              <w:spacing w:before="120" w:after="120"/>
              <w:ind w:left="342"/>
              <w:jc w:val="both"/>
              <w:rPr>
                <w:rFonts w:cs="Arial"/>
                <w:color w:val="000000"/>
              </w:rPr>
            </w:pPr>
            <w:r w:rsidRPr="00785C59">
              <w:rPr>
                <w:rFonts w:cs="Arial"/>
                <w:color w:val="000000"/>
              </w:rPr>
              <w:t>Evento con capacidad de 5,001 personas en adelante</w:t>
            </w:r>
          </w:p>
        </w:tc>
        <w:tc>
          <w:tcPr>
            <w:tcW w:w="3906" w:type="dxa"/>
          </w:tcPr>
          <w:p w:rsidR="00321D6E" w:rsidRPr="00785C59" w:rsidRDefault="00A55613" w:rsidP="00591F4D">
            <w:pPr>
              <w:spacing w:before="120" w:after="120"/>
              <w:rPr>
                <w:rFonts w:cstheme="minorHAnsi"/>
                <w:b/>
                <w:color w:val="00B050"/>
              </w:rPr>
            </w:pPr>
            <w:r>
              <w:rPr>
                <w:rFonts w:cstheme="minorHAnsi"/>
                <w:b/>
                <w:color w:val="00B050"/>
              </w:rPr>
              <w:t>Mil dólares (</w:t>
            </w:r>
            <w:r w:rsidR="00321D6E" w:rsidRPr="00785C59">
              <w:rPr>
                <w:rFonts w:cstheme="minorHAnsi"/>
                <w:b/>
                <w:color w:val="00B050"/>
              </w:rPr>
              <w:t>$1,000.00</w:t>
            </w:r>
            <w:r>
              <w:rPr>
                <w:rFonts w:cstheme="minorHAnsi"/>
                <w:b/>
                <w:color w:val="00B050"/>
              </w:rPr>
              <w:t>)</w:t>
            </w:r>
          </w:p>
        </w:tc>
      </w:tr>
      <w:tr w:rsidR="00321D6E" w:rsidRPr="00785C59" w:rsidTr="00110A0B">
        <w:tc>
          <w:tcPr>
            <w:tcW w:w="5409" w:type="dxa"/>
          </w:tcPr>
          <w:p w:rsidR="00321D6E" w:rsidRPr="00785C59" w:rsidRDefault="005A5D71" w:rsidP="00591F4D">
            <w:pPr>
              <w:spacing w:before="120" w:after="120"/>
              <w:jc w:val="both"/>
              <w:rPr>
                <w:rFonts w:cs="Arial"/>
                <w:b/>
                <w:color w:val="000000"/>
              </w:rPr>
            </w:pPr>
            <w:r w:rsidRPr="00785C59">
              <w:rPr>
                <w:rFonts w:cs="Arial"/>
                <w:b/>
                <w:color w:val="000000"/>
              </w:rPr>
              <w:lastRenderedPageBreak/>
              <w:t>Endoso y Autorización de Eventos con TV o PPV</w:t>
            </w:r>
          </w:p>
        </w:tc>
        <w:tc>
          <w:tcPr>
            <w:tcW w:w="3906" w:type="dxa"/>
          </w:tcPr>
          <w:p w:rsidR="00321D6E" w:rsidRPr="00785C59" w:rsidRDefault="00321D6E" w:rsidP="00591F4D">
            <w:pPr>
              <w:spacing w:before="120" w:after="120"/>
              <w:jc w:val="both"/>
              <w:rPr>
                <w:rFonts w:cs="Arial"/>
                <w:color w:val="000000"/>
              </w:rPr>
            </w:pPr>
          </w:p>
        </w:tc>
      </w:tr>
      <w:tr w:rsidR="00321D6E" w:rsidRPr="00785C59" w:rsidTr="00110A0B">
        <w:tc>
          <w:tcPr>
            <w:tcW w:w="5409" w:type="dxa"/>
          </w:tcPr>
          <w:p w:rsidR="00321D6E" w:rsidRPr="00785C59" w:rsidRDefault="00321D6E" w:rsidP="00591F4D">
            <w:pPr>
              <w:spacing w:before="120" w:after="120"/>
              <w:ind w:left="342"/>
              <w:jc w:val="both"/>
              <w:rPr>
                <w:rFonts w:cs="Arial"/>
                <w:color w:val="000000"/>
              </w:rPr>
            </w:pPr>
            <w:r w:rsidRPr="00785C59">
              <w:rPr>
                <w:rFonts w:cs="Arial"/>
                <w:color w:val="000000"/>
              </w:rPr>
              <w:t>Evento con capacidad de 1 – 2,000 personas</w:t>
            </w:r>
          </w:p>
        </w:tc>
        <w:tc>
          <w:tcPr>
            <w:tcW w:w="3906" w:type="dxa"/>
          </w:tcPr>
          <w:p w:rsidR="00321D6E" w:rsidRPr="003C78B7" w:rsidRDefault="003C78B7" w:rsidP="003C78B7">
            <w:pPr>
              <w:spacing w:before="120" w:after="120"/>
              <w:rPr>
                <w:rFonts w:cstheme="minorHAnsi"/>
                <w:b/>
                <w:color w:val="00B050"/>
              </w:rPr>
            </w:pPr>
            <w:r>
              <w:rPr>
                <w:rFonts w:cstheme="minorHAnsi"/>
                <w:b/>
                <w:color w:val="00B050"/>
              </w:rPr>
              <w:t>Setecientos cincuenta dólares ($</w:t>
            </w:r>
            <w:r w:rsidR="00321D6E" w:rsidRPr="003C78B7">
              <w:rPr>
                <w:rFonts w:cstheme="minorHAnsi"/>
                <w:b/>
                <w:color w:val="00B050"/>
              </w:rPr>
              <w:t>750.00</w:t>
            </w:r>
            <w:r>
              <w:rPr>
                <w:rFonts w:cstheme="minorHAnsi"/>
                <w:b/>
                <w:color w:val="00B050"/>
              </w:rPr>
              <w:t>)</w:t>
            </w:r>
          </w:p>
        </w:tc>
      </w:tr>
      <w:tr w:rsidR="00321D6E" w:rsidRPr="00785C59" w:rsidTr="00110A0B">
        <w:tc>
          <w:tcPr>
            <w:tcW w:w="5409" w:type="dxa"/>
          </w:tcPr>
          <w:p w:rsidR="00321D6E" w:rsidRPr="00785C59" w:rsidRDefault="00321D6E" w:rsidP="00591F4D">
            <w:pPr>
              <w:spacing w:before="120" w:after="120"/>
              <w:ind w:left="342"/>
              <w:jc w:val="both"/>
              <w:rPr>
                <w:rFonts w:cs="Arial"/>
                <w:color w:val="000000"/>
              </w:rPr>
            </w:pPr>
            <w:r w:rsidRPr="00785C59">
              <w:rPr>
                <w:rFonts w:cs="Arial"/>
                <w:color w:val="000000"/>
              </w:rPr>
              <w:t>Evento con capacidad de 2,001 – 5,000 personas</w:t>
            </w:r>
          </w:p>
        </w:tc>
        <w:tc>
          <w:tcPr>
            <w:tcW w:w="3906" w:type="dxa"/>
          </w:tcPr>
          <w:p w:rsidR="00321D6E" w:rsidRPr="003C78B7" w:rsidRDefault="003C78B7" w:rsidP="003C78B7">
            <w:pPr>
              <w:spacing w:before="120" w:after="120"/>
              <w:rPr>
                <w:rFonts w:cstheme="minorHAnsi"/>
                <w:b/>
                <w:color w:val="00B050"/>
              </w:rPr>
            </w:pPr>
            <w:r>
              <w:rPr>
                <w:rFonts w:cstheme="minorHAnsi"/>
                <w:b/>
                <w:color w:val="00B050"/>
              </w:rPr>
              <w:t>Mil quinientos dólares (</w:t>
            </w:r>
            <w:r w:rsidR="00321D6E" w:rsidRPr="003C78B7">
              <w:rPr>
                <w:rFonts w:cstheme="minorHAnsi"/>
                <w:b/>
                <w:color w:val="00B050"/>
              </w:rPr>
              <w:t>$1,500.00</w:t>
            </w:r>
            <w:r>
              <w:rPr>
                <w:rFonts w:cstheme="minorHAnsi"/>
                <w:b/>
                <w:color w:val="00B050"/>
              </w:rPr>
              <w:t>)</w:t>
            </w:r>
          </w:p>
        </w:tc>
      </w:tr>
      <w:tr w:rsidR="00321D6E" w:rsidRPr="00785C59" w:rsidTr="00110A0B">
        <w:tc>
          <w:tcPr>
            <w:tcW w:w="5409" w:type="dxa"/>
          </w:tcPr>
          <w:p w:rsidR="00321D6E" w:rsidRPr="00785C59" w:rsidRDefault="00321D6E" w:rsidP="00591F4D">
            <w:pPr>
              <w:spacing w:before="120" w:after="120"/>
              <w:ind w:left="342"/>
              <w:jc w:val="both"/>
              <w:rPr>
                <w:rFonts w:cs="Arial"/>
                <w:color w:val="000000"/>
              </w:rPr>
            </w:pPr>
            <w:r w:rsidRPr="00785C59">
              <w:rPr>
                <w:rFonts w:cs="Arial"/>
                <w:color w:val="000000"/>
              </w:rPr>
              <w:t>Evento con capacidad de 5,001 personas en adelante</w:t>
            </w:r>
          </w:p>
        </w:tc>
        <w:tc>
          <w:tcPr>
            <w:tcW w:w="3906" w:type="dxa"/>
          </w:tcPr>
          <w:p w:rsidR="00321D6E" w:rsidRPr="003C78B7" w:rsidRDefault="00EF149C" w:rsidP="00EF149C">
            <w:pPr>
              <w:spacing w:before="120" w:after="120"/>
              <w:rPr>
                <w:rFonts w:cstheme="minorHAnsi"/>
                <w:b/>
                <w:color w:val="00B050"/>
              </w:rPr>
            </w:pPr>
            <w:r>
              <w:rPr>
                <w:rFonts w:cstheme="minorHAnsi"/>
                <w:b/>
                <w:color w:val="00B050"/>
              </w:rPr>
              <w:t>Tres mil dólares (</w:t>
            </w:r>
            <w:r w:rsidR="00321D6E" w:rsidRPr="003C78B7">
              <w:rPr>
                <w:rFonts w:cstheme="minorHAnsi"/>
                <w:b/>
                <w:color w:val="00B050"/>
              </w:rPr>
              <w:t>$3,000.00</w:t>
            </w:r>
            <w:r>
              <w:rPr>
                <w:rFonts w:cstheme="minorHAnsi"/>
                <w:b/>
                <w:color w:val="00B050"/>
              </w:rPr>
              <w:t>)</w:t>
            </w:r>
          </w:p>
        </w:tc>
      </w:tr>
    </w:tbl>
    <w:p w:rsidR="00A5086B" w:rsidRPr="00785C59" w:rsidRDefault="00A5086B" w:rsidP="00785C59">
      <w:pPr>
        <w:shd w:val="clear" w:color="auto" w:fill="FFFFFF"/>
        <w:spacing w:after="0" w:line="240" w:lineRule="auto"/>
        <w:jc w:val="both"/>
        <w:rPr>
          <w:rFonts w:ascii="Verdana" w:eastAsia="Times New Roman" w:hAnsi="Verdana" w:cs="Times New Roman"/>
          <w:sz w:val="15"/>
          <w:szCs w:val="15"/>
        </w:rPr>
      </w:pPr>
    </w:p>
    <w:tbl>
      <w:tblPr>
        <w:tblStyle w:val="TableGrid"/>
        <w:tblW w:w="0" w:type="auto"/>
        <w:tblInd w:w="-702" w:type="dxa"/>
        <w:tblLayout w:type="fixed"/>
        <w:tblLook w:val="04A0" w:firstRow="1" w:lastRow="0" w:firstColumn="1" w:lastColumn="0" w:noHBand="0" w:noVBand="1"/>
      </w:tblPr>
      <w:tblGrid>
        <w:gridCol w:w="810"/>
        <w:gridCol w:w="9468"/>
      </w:tblGrid>
      <w:tr w:rsidR="003E0674" w:rsidRPr="00785C59" w:rsidTr="00920F3A">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785C59" w:rsidRDefault="003E0674" w:rsidP="00785C59">
            <w:pPr>
              <w:pStyle w:val="NormalWeb"/>
              <w:jc w:val="both"/>
              <w:rPr>
                <w:rFonts w:ascii="Verdana" w:hAnsi="Verdana" w:cs="Arial"/>
                <w:color w:val="000000"/>
                <w:sz w:val="20"/>
                <w:szCs w:val="20"/>
              </w:rPr>
            </w:pPr>
            <w:r w:rsidRPr="00785C59">
              <w:rPr>
                <w:rFonts w:ascii="Arial" w:hAnsi="Arial" w:cs="Arial"/>
                <w:noProof/>
                <w:sz w:val="20"/>
                <w:szCs w:val="20"/>
                <w:lang w:val="en-US"/>
              </w:rPr>
              <w:drawing>
                <wp:inline distT="0" distB="0" distL="0" distR="0">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8"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785C59" w:rsidRDefault="003E0674" w:rsidP="00785C59">
            <w:pPr>
              <w:jc w:val="both"/>
              <w:rPr>
                <w:b/>
                <w:sz w:val="28"/>
                <w:szCs w:val="28"/>
              </w:rPr>
            </w:pPr>
            <w:r w:rsidRPr="00785C59">
              <w:rPr>
                <w:b/>
                <w:sz w:val="28"/>
                <w:szCs w:val="28"/>
              </w:rPr>
              <w:t>Requisitos</w:t>
            </w:r>
            <w:r w:rsidR="004979AF" w:rsidRPr="00785C59">
              <w:rPr>
                <w:b/>
                <w:sz w:val="28"/>
                <w:szCs w:val="28"/>
              </w:rPr>
              <w:t xml:space="preserve"> para Obtener Servicio</w:t>
            </w:r>
            <w:r w:rsidR="00CA1937" w:rsidRPr="00785C59">
              <w:rPr>
                <w:b/>
                <w:sz w:val="28"/>
                <w:szCs w:val="28"/>
              </w:rPr>
              <w:t xml:space="preserve"> </w:t>
            </w:r>
          </w:p>
        </w:tc>
      </w:tr>
    </w:tbl>
    <w:p w:rsidR="000103CD" w:rsidRPr="00936AD4" w:rsidRDefault="00F42F84" w:rsidP="00127E6B">
      <w:pPr>
        <w:pStyle w:val="NormalWeb"/>
        <w:numPr>
          <w:ilvl w:val="0"/>
          <w:numId w:val="22"/>
        </w:numPr>
        <w:shd w:val="clear" w:color="auto" w:fill="FFFFFF"/>
        <w:spacing w:before="120" w:beforeAutospacing="0" w:after="0" w:afterAutospacing="0"/>
        <w:rPr>
          <w:rFonts w:asciiTheme="minorHAnsi" w:hAnsiTheme="minorHAnsi" w:cstheme="minorHAnsi"/>
          <w:color w:val="000000" w:themeColor="text1"/>
          <w:sz w:val="22"/>
          <w:szCs w:val="22"/>
        </w:rPr>
      </w:pPr>
      <w:r w:rsidRPr="00936AD4">
        <w:rPr>
          <w:rFonts w:asciiTheme="minorHAnsi" w:hAnsiTheme="minorHAnsi" w:cs="Arial"/>
          <w:color w:val="000000" w:themeColor="text1"/>
          <w:sz w:val="22"/>
          <w:szCs w:val="22"/>
        </w:rPr>
        <w:t xml:space="preserve">Llenar </w:t>
      </w:r>
      <w:hyperlink r:id="rId19" w:history="1">
        <w:r w:rsidR="00936AD4" w:rsidRPr="00936AD4">
          <w:rPr>
            <w:rStyle w:val="Hyperlink"/>
            <w:rFonts w:asciiTheme="minorHAnsi" w:hAnsiTheme="minorHAnsi" w:cs="Arial"/>
            <w:color w:val="FF0000"/>
            <w:sz w:val="22"/>
            <w:szCs w:val="22"/>
          </w:rPr>
          <w:t>Solicitud Endoso y Autorización para Celebrar Eventos de Artes Marciales Mixtas</w:t>
        </w:r>
      </w:hyperlink>
      <w:r w:rsidR="008D7388" w:rsidRPr="00936AD4">
        <w:rPr>
          <w:rFonts w:asciiTheme="minorHAnsi" w:hAnsiTheme="minorHAnsi" w:cs="Arial"/>
          <w:color w:val="000000" w:themeColor="text1"/>
          <w:sz w:val="22"/>
          <w:szCs w:val="22"/>
        </w:rPr>
        <w:t>.</w:t>
      </w:r>
    </w:p>
    <w:p w:rsidR="00C047F0" w:rsidRPr="00785C59" w:rsidRDefault="00C047F0" w:rsidP="00127E6B">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rPr>
      </w:pPr>
      <w:r w:rsidRPr="00785C59">
        <w:rPr>
          <w:rFonts w:asciiTheme="minorHAnsi" w:hAnsiTheme="minorHAnsi" w:cstheme="minorHAnsi"/>
          <w:color w:val="000000"/>
          <w:sz w:val="22"/>
          <w:szCs w:val="22"/>
        </w:rPr>
        <w:t>Copia de la Licencia de Promotor de Artes Marciales Mixtas.</w:t>
      </w:r>
    </w:p>
    <w:p w:rsidR="004173DD" w:rsidRPr="00785C59" w:rsidRDefault="00C047F0" w:rsidP="00127E6B">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rPr>
      </w:pPr>
      <w:r w:rsidRPr="00785C59">
        <w:rPr>
          <w:rFonts w:asciiTheme="minorHAnsi" w:hAnsiTheme="minorHAnsi" w:cstheme="minorHAnsi"/>
          <w:color w:val="000000"/>
          <w:sz w:val="22"/>
          <w:szCs w:val="22"/>
        </w:rPr>
        <w:t xml:space="preserve">Copia del seguro vigente por daños a la vida y propiedad por un millón de dólares ($1,000,000) por </w:t>
      </w:r>
      <w:r w:rsidR="00F42F84" w:rsidRPr="00785C59">
        <w:rPr>
          <w:rFonts w:asciiTheme="minorHAnsi" w:hAnsiTheme="minorHAnsi" w:cstheme="minorHAnsi"/>
          <w:color w:val="000000"/>
          <w:sz w:val="22"/>
          <w:szCs w:val="22"/>
        </w:rPr>
        <w:t xml:space="preserve">cada actividad y debe incluir </w:t>
      </w:r>
      <w:r w:rsidRPr="00785C59">
        <w:rPr>
          <w:rFonts w:asciiTheme="minorHAnsi" w:hAnsiTheme="minorHAnsi" w:cstheme="minorHAnsi"/>
          <w:color w:val="000000"/>
          <w:sz w:val="22"/>
          <w:szCs w:val="22"/>
        </w:rPr>
        <w:t>al Departamento</w:t>
      </w:r>
      <w:r w:rsidR="0088590B">
        <w:rPr>
          <w:rFonts w:asciiTheme="minorHAnsi" w:hAnsiTheme="minorHAnsi" w:cstheme="minorHAnsi"/>
          <w:color w:val="000000"/>
          <w:sz w:val="22"/>
          <w:szCs w:val="22"/>
        </w:rPr>
        <w:t xml:space="preserve"> de Recreación y Deportes </w:t>
      </w:r>
      <w:r w:rsidRPr="00785C59">
        <w:rPr>
          <w:rFonts w:asciiTheme="minorHAnsi" w:hAnsiTheme="minorHAnsi" w:cstheme="minorHAnsi"/>
          <w:color w:val="000000"/>
          <w:sz w:val="22"/>
          <w:szCs w:val="22"/>
        </w:rPr>
        <w:t>como asegurado adicional.</w:t>
      </w:r>
      <w:r w:rsidR="004173DD" w:rsidRPr="00785C59">
        <w:rPr>
          <w:rFonts w:asciiTheme="minorHAnsi" w:hAnsiTheme="minorHAnsi" w:cstheme="minorHAnsi"/>
          <w:color w:val="000000"/>
          <w:sz w:val="22"/>
          <w:szCs w:val="22"/>
        </w:rPr>
        <w:t xml:space="preserve"> </w:t>
      </w:r>
    </w:p>
    <w:p w:rsidR="00C047F0" w:rsidRPr="00785C59" w:rsidRDefault="00C047F0" w:rsidP="00127E6B">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rPr>
      </w:pPr>
      <w:r w:rsidRPr="00785C59">
        <w:rPr>
          <w:rFonts w:asciiTheme="minorHAnsi" w:hAnsiTheme="minorHAnsi" w:cstheme="minorHAnsi"/>
          <w:color w:val="000000"/>
          <w:sz w:val="22"/>
          <w:szCs w:val="22"/>
        </w:rPr>
        <w:t>Presentar los contratos solicitados por parte de la Comisión relativa a la televisión, la emisión de películas o de derechos con la comisión.</w:t>
      </w:r>
    </w:p>
    <w:p w:rsidR="00C047F0" w:rsidRPr="00785C59" w:rsidRDefault="00C047F0" w:rsidP="00127E6B">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rPr>
      </w:pPr>
      <w:r w:rsidRPr="00785C59">
        <w:rPr>
          <w:rFonts w:asciiTheme="minorHAnsi" w:hAnsiTheme="minorHAnsi" w:cstheme="minorHAnsi"/>
          <w:color w:val="000000"/>
          <w:sz w:val="22"/>
          <w:szCs w:val="22"/>
        </w:rPr>
        <w:t>Incluir la relación de combates ganados y perdidos por cada competidor.</w:t>
      </w:r>
    </w:p>
    <w:p w:rsidR="00C047F0" w:rsidRPr="00785C59" w:rsidRDefault="00C047F0" w:rsidP="00127E6B">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rPr>
      </w:pPr>
      <w:r w:rsidRPr="00785C59">
        <w:rPr>
          <w:rFonts w:asciiTheme="minorHAnsi" w:hAnsiTheme="minorHAnsi" w:cstheme="minorHAnsi"/>
          <w:color w:val="000000"/>
          <w:sz w:val="22"/>
          <w:szCs w:val="22"/>
        </w:rPr>
        <w:t xml:space="preserve">Incluir el formulario </w:t>
      </w:r>
      <w:hyperlink r:id="rId20" w:history="1">
        <w:r w:rsidR="00936AD4">
          <w:rPr>
            <w:rStyle w:val="Hyperlink"/>
            <w:rFonts w:asciiTheme="minorHAnsi" w:hAnsiTheme="minorHAnsi" w:cstheme="minorHAnsi"/>
            <w:color w:val="FF0000"/>
            <w:sz w:val="22"/>
            <w:szCs w:val="22"/>
          </w:rPr>
          <w:t>Propuesta de Combates</w:t>
        </w:r>
      </w:hyperlink>
      <w:r w:rsidRPr="0088590B">
        <w:rPr>
          <w:rFonts w:asciiTheme="minorHAnsi" w:hAnsiTheme="minorHAnsi" w:cstheme="minorHAnsi"/>
          <w:color w:val="FF0000"/>
          <w:sz w:val="22"/>
          <w:szCs w:val="22"/>
        </w:rPr>
        <w:t>.</w:t>
      </w:r>
      <w:r w:rsidRPr="00785C59">
        <w:rPr>
          <w:rFonts w:asciiTheme="minorHAnsi" w:hAnsiTheme="minorHAnsi" w:cstheme="minorHAnsi"/>
          <w:color w:val="000000"/>
          <w:sz w:val="22"/>
          <w:szCs w:val="22"/>
        </w:rPr>
        <w:t xml:space="preserve">  El mismo se enviará con enmiendas cada vez que surjan cambios en la cartelera.  De no contar con toda la cartelera, tendrá un término de tres (3) días antes del evento para completar los combates del evento.</w:t>
      </w:r>
    </w:p>
    <w:p w:rsidR="00C047F0" w:rsidRPr="00785C59" w:rsidRDefault="00C047F0" w:rsidP="00127E6B">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rPr>
      </w:pPr>
      <w:r w:rsidRPr="00785C59">
        <w:rPr>
          <w:rFonts w:asciiTheme="minorHAnsi" w:hAnsiTheme="minorHAnsi" w:cstheme="minorHAnsi"/>
          <w:color w:val="000000"/>
          <w:sz w:val="22"/>
          <w:szCs w:val="22"/>
        </w:rPr>
        <w:t>Proveer las Cartas de Acuerdo entre el promotor y participantes para que los competidores puedan firmarlas ante un funcionario de la comisión el día del pesaje.</w:t>
      </w:r>
    </w:p>
    <w:p w:rsidR="00C047F0" w:rsidRPr="00785C59" w:rsidRDefault="00CE5AAD" w:rsidP="00127E6B">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rPr>
      </w:pPr>
      <w:r w:rsidRPr="00785C59">
        <w:rPr>
          <w:rFonts w:asciiTheme="minorHAnsi" w:hAnsiTheme="minorHAnsi" w:cstheme="minorHAnsi"/>
          <w:color w:val="000000"/>
          <w:sz w:val="22"/>
          <w:szCs w:val="22"/>
        </w:rPr>
        <w:t xml:space="preserve">Si el competidor realizara su primera pelea </w:t>
      </w:r>
      <w:r w:rsidR="00A84E1E" w:rsidRPr="00785C59">
        <w:rPr>
          <w:rFonts w:asciiTheme="minorHAnsi" w:hAnsiTheme="minorHAnsi" w:cstheme="minorHAnsi"/>
          <w:color w:val="000000"/>
          <w:sz w:val="22"/>
          <w:szCs w:val="22"/>
        </w:rPr>
        <w:t>como profesional, deberá entregar la Hoja de Información de Estreno (debut) como profesional.</w:t>
      </w:r>
    </w:p>
    <w:p w:rsidR="00A84E1E" w:rsidRPr="00785C59" w:rsidRDefault="00A84E1E" w:rsidP="00127E6B">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rPr>
      </w:pPr>
      <w:r w:rsidRPr="00785C59">
        <w:rPr>
          <w:rFonts w:asciiTheme="minorHAnsi" w:hAnsiTheme="minorHAnsi" w:cstheme="minorHAnsi"/>
          <w:color w:val="000000"/>
          <w:sz w:val="22"/>
          <w:szCs w:val="22"/>
        </w:rPr>
        <w:t>La empresa o promotor deberá entregar la carta</w:t>
      </w:r>
      <w:r w:rsidR="00984C1A" w:rsidRPr="00785C59">
        <w:rPr>
          <w:rFonts w:asciiTheme="minorHAnsi" w:hAnsiTheme="minorHAnsi" w:cstheme="minorHAnsi"/>
          <w:color w:val="000000"/>
          <w:sz w:val="22"/>
          <w:szCs w:val="22"/>
        </w:rPr>
        <w:t xml:space="preserve"> o</w:t>
      </w:r>
      <w:r w:rsidRPr="00785C59">
        <w:rPr>
          <w:rFonts w:asciiTheme="minorHAnsi" w:hAnsiTheme="minorHAnsi" w:cstheme="minorHAnsi"/>
          <w:color w:val="000000"/>
          <w:sz w:val="22"/>
          <w:szCs w:val="22"/>
        </w:rPr>
        <w:t xml:space="preserve"> contrato realizado con la compañía </w:t>
      </w:r>
      <w:r w:rsidR="00984C1A" w:rsidRPr="00785C59">
        <w:rPr>
          <w:rFonts w:asciiTheme="minorHAnsi" w:hAnsiTheme="minorHAnsi" w:cstheme="minorHAnsi"/>
          <w:color w:val="000000"/>
          <w:sz w:val="22"/>
          <w:szCs w:val="22"/>
        </w:rPr>
        <w:t>que tendrá la presencia de una ambulancia dotada de dos (2) paramédicos y de todos los elementos necesarios para asistir en cualquier emergencia.</w:t>
      </w:r>
    </w:p>
    <w:p w:rsidR="00984C1A" w:rsidRPr="00785C59" w:rsidRDefault="00984C1A" w:rsidP="00127E6B">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rPr>
      </w:pPr>
      <w:r w:rsidRPr="00785C59">
        <w:rPr>
          <w:rFonts w:asciiTheme="minorHAnsi" w:hAnsiTheme="minorHAnsi" w:cstheme="minorHAnsi"/>
          <w:color w:val="000000"/>
          <w:sz w:val="22"/>
          <w:szCs w:val="22"/>
        </w:rPr>
        <w:t>Deberá incluir todos los records de los competidores que estarán participando, certificados por BattleBase Network o compañía similar.</w:t>
      </w:r>
    </w:p>
    <w:p w:rsidR="0088231D" w:rsidRPr="00785C59" w:rsidRDefault="005A5D71" w:rsidP="00127E6B">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rPr>
      </w:pPr>
      <w:r w:rsidRPr="00785C59">
        <w:rPr>
          <w:rFonts w:asciiTheme="minorHAnsi" w:hAnsiTheme="minorHAnsi" w:cstheme="minorHAnsi"/>
          <w:b/>
          <w:color w:val="00B050"/>
          <w:sz w:val="22"/>
          <w:szCs w:val="22"/>
        </w:rPr>
        <w:t>Giro postal o cheque certificado a nombre del Secretario de Hacienda</w:t>
      </w:r>
      <w:r w:rsidR="003376C5" w:rsidRPr="00785C59">
        <w:rPr>
          <w:rFonts w:asciiTheme="minorHAnsi" w:hAnsiTheme="minorHAnsi" w:cstheme="minorHAnsi"/>
          <w:color w:val="000000"/>
          <w:sz w:val="22"/>
          <w:szCs w:val="22"/>
        </w:rPr>
        <w:t>.  El mismo debe luego depositarse en la Oficina de Finanzas del Departamento de Recreación y Deportes</w:t>
      </w:r>
      <w:r w:rsidR="00984C1A" w:rsidRPr="00785C59">
        <w:rPr>
          <w:rFonts w:asciiTheme="minorHAnsi" w:hAnsiTheme="minorHAnsi" w:cstheme="minorHAnsi"/>
          <w:color w:val="000000"/>
          <w:sz w:val="22"/>
          <w:szCs w:val="22"/>
        </w:rPr>
        <w:t>.</w:t>
      </w:r>
    </w:p>
    <w:p w:rsidR="00984C1A" w:rsidRPr="00785C59" w:rsidRDefault="00984C1A" w:rsidP="00127E6B">
      <w:pPr>
        <w:pStyle w:val="NormalWeb"/>
        <w:numPr>
          <w:ilvl w:val="0"/>
          <w:numId w:val="22"/>
        </w:numPr>
        <w:shd w:val="clear" w:color="auto" w:fill="FFFFFF"/>
        <w:spacing w:before="0" w:beforeAutospacing="0" w:after="0" w:afterAutospacing="0"/>
        <w:rPr>
          <w:rFonts w:asciiTheme="minorHAnsi" w:hAnsiTheme="minorHAnsi" w:cstheme="minorHAnsi"/>
          <w:sz w:val="22"/>
          <w:szCs w:val="22"/>
        </w:rPr>
      </w:pPr>
      <w:r w:rsidRPr="00785C59">
        <w:rPr>
          <w:rFonts w:asciiTheme="minorHAnsi" w:hAnsiTheme="minorHAnsi" w:cstheme="minorHAnsi"/>
          <w:sz w:val="22"/>
          <w:szCs w:val="22"/>
        </w:rPr>
        <w:t>Entregar documentación de los guantes que se utilizarán en las peleas.</w:t>
      </w:r>
    </w:p>
    <w:p w:rsidR="0088231D" w:rsidRPr="00785C59" w:rsidRDefault="00984C1A" w:rsidP="00127E6B">
      <w:pPr>
        <w:pStyle w:val="NormalWeb"/>
        <w:numPr>
          <w:ilvl w:val="0"/>
          <w:numId w:val="22"/>
        </w:numPr>
        <w:shd w:val="clear" w:color="auto" w:fill="FFFFFF"/>
        <w:spacing w:before="0" w:beforeAutospacing="0" w:after="120" w:afterAutospacing="0"/>
        <w:rPr>
          <w:rFonts w:cs="Arial"/>
          <w:color w:val="000000"/>
        </w:rPr>
      </w:pPr>
      <w:r w:rsidRPr="00785C59">
        <w:rPr>
          <w:rFonts w:asciiTheme="minorHAnsi" w:hAnsiTheme="minorHAnsi" w:cstheme="minorHAnsi"/>
          <w:sz w:val="22"/>
          <w:szCs w:val="22"/>
        </w:rPr>
        <w:t>El promotor tendrá la obligación de</w:t>
      </w:r>
      <w:r w:rsidR="004942DD" w:rsidRPr="00785C59">
        <w:rPr>
          <w:rFonts w:asciiTheme="minorHAnsi" w:hAnsiTheme="minorHAnsi" w:cstheme="minorHAnsi"/>
          <w:sz w:val="22"/>
          <w:szCs w:val="22"/>
        </w:rPr>
        <w:t xml:space="preserve"> entregar a la Comisión de Artes Marciales Mixtas los cheques para pago de los jueces, juez de tiempo, árbitros, técnicos de esquina, técnicos de camerino y el médico, antes de comenzar el evento.</w:t>
      </w:r>
    </w:p>
    <w:tbl>
      <w:tblPr>
        <w:tblStyle w:val="TableGrid"/>
        <w:tblW w:w="0" w:type="auto"/>
        <w:tblInd w:w="-702" w:type="dxa"/>
        <w:tblLayout w:type="fixed"/>
        <w:tblLook w:val="04A0" w:firstRow="1" w:lastRow="0" w:firstColumn="1" w:lastColumn="0" w:noHBand="0" w:noVBand="1"/>
      </w:tblPr>
      <w:tblGrid>
        <w:gridCol w:w="810"/>
        <w:gridCol w:w="9468"/>
      </w:tblGrid>
      <w:tr w:rsidR="00667D45" w:rsidRPr="00785C59"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785C59" w:rsidRDefault="00FD084F" w:rsidP="00785C59">
            <w:pPr>
              <w:pStyle w:val="NormalWeb"/>
              <w:jc w:val="both"/>
              <w:rPr>
                <w:rFonts w:ascii="Verdana" w:hAnsi="Verdana" w:cs="Arial"/>
                <w:color w:val="000000"/>
                <w:sz w:val="20"/>
                <w:szCs w:val="20"/>
              </w:rPr>
            </w:pPr>
            <w:r w:rsidRPr="00785C59">
              <w:rPr>
                <w:rFonts w:ascii="Arial" w:hAnsi="Arial" w:cs="Arial"/>
                <w:noProof/>
                <w:sz w:val="20"/>
                <w:szCs w:val="20"/>
                <w:lang w:val="en-US"/>
              </w:rPr>
              <w:drawing>
                <wp:inline distT="0" distB="0" distL="0" distR="0">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1"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DBE5F1" w:themeFill="accent1" w:themeFillTint="33"/>
            <w:vAlign w:val="center"/>
          </w:tcPr>
          <w:p w:rsidR="00667D45" w:rsidRPr="00785C59" w:rsidRDefault="00FD084F" w:rsidP="00785C59">
            <w:pPr>
              <w:jc w:val="both"/>
              <w:rPr>
                <w:b/>
                <w:sz w:val="28"/>
                <w:szCs w:val="28"/>
              </w:rPr>
            </w:pPr>
            <w:r w:rsidRPr="00785C59">
              <w:rPr>
                <w:b/>
                <w:sz w:val="28"/>
                <w:szCs w:val="28"/>
              </w:rPr>
              <w:t>Preguntas Frecuentes</w:t>
            </w:r>
          </w:p>
        </w:tc>
      </w:tr>
    </w:tbl>
    <w:p w:rsidR="0088231D" w:rsidRPr="00785C59" w:rsidRDefault="005A5D71" w:rsidP="00127E6B">
      <w:pPr>
        <w:pStyle w:val="ListParagraph"/>
        <w:numPr>
          <w:ilvl w:val="0"/>
          <w:numId w:val="23"/>
        </w:numPr>
        <w:spacing w:before="120" w:after="120" w:line="240" w:lineRule="auto"/>
        <w:rPr>
          <w:rFonts w:eastAsia="Times New Roman" w:cs="Arial"/>
          <w:color w:val="000000"/>
        </w:rPr>
      </w:pPr>
      <w:r w:rsidRPr="00785C59">
        <w:rPr>
          <w:b/>
        </w:rPr>
        <w:t>¿Qué son las artes marciales mixtas?</w:t>
      </w:r>
      <w:r w:rsidRPr="00785C59">
        <w:t xml:space="preserve"> </w:t>
      </w:r>
      <w:r w:rsidR="00F42F84" w:rsidRPr="00785C59">
        <w:t>–</w:t>
      </w:r>
      <w:r w:rsidRPr="00785C59">
        <w:rPr>
          <w:rFonts w:cs="Arial"/>
          <w:color w:val="000000"/>
        </w:rPr>
        <w:t xml:space="preserve">Deporte competitivo que envuelve el uso de combinación de técnicas y disciplinas de las artes marciales incluyendo técnicas de agarre, llaves </w:t>
      </w:r>
      <w:r w:rsidRPr="00785C59">
        <w:rPr>
          <w:rFonts w:cs="Arial"/>
          <w:color w:val="000000"/>
        </w:rPr>
        <w:lastRenderedPageBreak/>
        <w:t>y sumisión, ataque con golpe o saque con puño cerrado, patear y golpear, tales como: Karate, Brazilian Jiu Jitsu, Judo, Lucha y Kickboxing.</w:t>
      </w:r>
    </w:p>
    <w:tbl>
      <w:tblPr>
        <w:tblStyle w:val="TableGrid"/>
        <w:tblW w:w="0" w:type="auto"/>
        <w:tblInd w:w="-702" w:type="dxa"/>
        <w:tblLayout w:type="fixed"/>
        <w:tblLook w:val="04A0" w:firstRow="1" w:lastRow="0" w:firstColumn="1" w:lastColumn="0" w:noHBand="0" w:noVBand="1"/>
      </w:tblPr>
      <w:tblGrid>
        <w:gridCol w:w="810"/>
        <w:gridCol w:w="6765"/>
        <w:gridCol w:w="2703"/>
      </w:tblGrid>
      <w:tr w:rsidR="00FE03E2" w:rsidRPr="00785C59" w:rsidTr="00FE03E2">
        <w:tc>
          <w:tcPr>
            <w:tcW w:w="810" w:type="dxa"/>
            <w:tcBorders>
              <w:top w:val="nil"/>
              <w:left w:val="nil"/>
              <w:bottom w:val="nil"/>
              <w:right w:val="single" w:sz="4" w:space="0" w:color="auto"/>
            </w:tcBorders>
            <w:vAlign w:val="center"/>
            <w:hideMark/>
          </w:tcPr>
          <w:p w:rsidR="00FE03E2" w:rsidRPr="00785C59" w:rsidRDefault="00FE03E2" w:rsidP="00785C59">
            <w:pPr>
              <w:pStyle w:val="NormalWeb"/>
              <w:jc w:val="both"/>
              <w:rPr>
                <w:rFonts w:ascii="Verdana" w:hAnsi="Verdana" w:cs="Arial"/>
                <w:color w:val="000000"/>
                <w:sz w:val="20"/>
                <w:szCs w:val="20"/>
                <w:lang w:eastAsia="es-PR"/>
              </w:rPr>
            </w:pPr>
            <w:r w:rsidRPr="00785C59">
              <w:rPr>
                <w:rFonts w:ascii="Verdana" w:hAnsi="Verdana" w:cs="Arial"/>
                <w:noProof/>
                <w:color w:val="000000"/>
                <w:sz w:val="20"/>
                <w:szCs w:val="20"/>
                <w:lang w:val="en-US"/>
              </w:rPr>
              <w:drawing>
                <wp:inline distT="0" distB="0" distL="0" distR="0">
                  <wp:extent cx="280670" cy="280670"/>
                  <wp:effectExtent l="0" t="0" r="0" b="0"/>
                  <wp:docPr id="2" name="Picture 2" descr="Description: Description: 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innateskillgaming.eu/wp-content/uploads/2011/08/Links_ico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785C59">
              <w:rPr>
                <w:rFonts w:ascii="Verdana" w:hAnsi="Verdana" w:cs="Arial"/>
                <w:color w:val="000000"/>
                <w:sz w:val="20"/>
                <w:szCs w:val="20"/>
              </w:rPr>
              <w:t xml:space="preserve"> </w:t>
            </w:r>
          </w:p>
        </w:tc>
        <w:tc>
          <w:tcPr>
            <w:tcW w:w="6765" w:type="dxa"/>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FE03E2" w:rsidRPr="00785C59" w:rsidRDefault="00FE03E2" w:rsidP="00785C59">
            <w:pPr>
              <w:spacing w:before="60" w:after="60"/>
              <w:jc w:val="both"/>
              <w:rPr>
                <w:rFonts w:cstheme="minorHAnsi"/>
                <w:b/>
                <w:color w:val="7030A0"/>
                <w:u w:val="single"/>
                <w:lang w:eastAsia="es-PR"/>
              </w:rPr>
            </w:pPr>
            <w:r w:rsidRPr="00785C59">
              <w:rPr>
                <w:b/>
                <w:sz w:val="28"/>
                <w:szCs w:val="28"/>
              </w:rPr>
              <w:t>Enlaces Relacionados</w:t>
            </w:r>
          </w:p>
        </w:tc>
        <w:tc>
          <w:tcPr>
            <w:tcW w:w="270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FE03E2" w:rsidRPr="00785C59" w:rsidRDefault="00FE03E2" w:rsidP="00785C59">
            <w:pPr>
              <w:spacing w:before="60" w:after="60"/>
              <w:ind w:left="679"/>
              <w:jc w:val="both"/>
              <w:rPr>
                <w:rFonts w:cstheme="minorHAnsi"/>
                <w:b/>
                <w:color w:val="7030A0"/>
                <w:u w:val="single"/>
                <w:lang w:eastAsia="es-PR"/>
              </w:rPr>
            </w:pPr>
            <w:r w:rsidRPr="00785C59">
              <w:rPr>
                <w:rStyle w:val="Hyperlink"/>
                <w:rFonts w:cstheme="minorHAnsi"/>
                <w:b/>
                <w:color w:val="7030A0"/>
              </w:rPr>
              <w:t>Versión Ciudadana</w:t>
            </w:r>
          </w:p>
        </w:tc>
      </w:tr>
    </w:tbl>
    <w:p w:rsidR="00FE03E2" w:rsidRPr="00785C59" w:rsidRDefault="00EB09E4" w:rsidP="00785C59">
      <w:pPr>
        <w:spacing w:before="120" w:after="120" w:line="240" w:lineRule="auto"/>
        <w:jc w:val="both"/>
      </w:pPr>
      <w:hyperlink r:id="rId23" w:history="1">
        <w:r w:rsidR="00FE03E2" w:rsidRPr="00785C59">
          <w:rPr>
            <w:rStyle w:val="Hyperlink"/>
            <w:rFonts w:eastAsia="Times New Roman" w:cs="Arial"/>
          </w:rPr>
          <w:t>Página Web Departamento de Recreación y Deportes</w:t>
        </w:r>
      </w:hyperlink>
      <w:r w:rsidR="004C5EAA">
        <w:t xml:space="preserve"> –http://www.drd.gobierno.pr/</w:t>
      </w:r>
    </w:p>
    <w:p w:rsidR="00FE03E2" w:rsidRPr="00785C59" w:rsidRDefault="00EB09E4" w:rsidP="00785C59">
      <w:pPr>
        <w:spacing w:before="120" w:after="120" w:line="240" w:lineRule="auto"/>
        <w:jc w:val="both"/>
        <w:rPr>
          <w:rFonts w:cs="Arial"/>
          <w:color w:val="FF0000"/>
        </w:rPr>
      </w:pPr>
      <w:hyperlink r:id="rId24" w:history="1">
        <w:r w:rsidR="00FE03E2" w:rsidRPr="00785C59">
          <w:rPr>
            <w:rStyle w:val="Hyperlink"/>
            <w:rFonts w:cs="Arial"/>
          </w:rPr>
          <w:t>Reglamento 7809 Eventos Aficionados y Profesionales de Artes Marciales Mixtas</w:t>
        </w:r>
      </w:hyperlink>
    </w:p>
    <w:p w:rsidR="00FB5FBA" w:rsidRDefault="00EB09E4" w:rsidP="00785C59">
      <w:pPr>
        <w:spacing w:before="120" w:after="120" w:line="240" w:lineRule="auto"/>
        <w:jc w:val="both"/>
        <w:rPr>
          <w:rStyle w:val="Hyperlink"/>
          <w:rFonts w:cs="Arial"/>
          <w:color w:val="FF0000"/>
        </w:rPr>
      </w:pPr>
      <w:hyperlink r:id="rId25" w:history="1">
        <w:r w:rsidR="00FB5FBA" w:rsidRPr="00936AD4">
          <w:rPr>
            <w:rStyle w:val="Hyperlink"/>
            <w:rFonts w:cs="Arial"/>
            <w:color w:val="FF0000"/>
          </w:rPr>
          <w:t>Solicitud Endoso y Autorización para Celebrar Eventos de Artes Marciales Mixtas</w:t>
        </w:r>
      </w:hyperlink>
    </w:p>
    <w:p w:rsidR="00FE03E2" w:rsidRPr="00785C59" w:rsidRDefault="00EB09E4" w:rsidP="00785C59">
      <w:pPr>
        <w:jc w:val="both"/>
      </w:pPr>
      <w:hyperlink r:id="rId26" w:history="1">
        <w:r w:rsidR="0090092F">
          <w:rPr>
            <w:rStyle w:val="Hyperlink"/>
            <w:rFonts w:cstheme="minorHAnsi"/>
            <w:color w:val="FF0000"/>
          </w:rPr>
          <w:t>Propuesta de Combates</w:t>
        </w:r>
      </w:hyperlink>
    </w:p>
    <w:sectPr w:rsidR="00FE03E2" w:rsidRPr="00785C59" w:rsidSect="00953728">
      <w:headerReference w:type="even" r:id="rId27"/>
      <w:headerReference w:type="default" r:id="rId28"/>
      <w:footerReference w:type="even" r:id="rId29"/>
      <w:footerReference w:type="default" r:id="rId30"/>
      <w:headerReference w:type="first" r:id="rId31"/>
      <w:footerReference w:type="first" r:id="rId32"/>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405" w:rsidRDefault="00627405" w:rsidP="005501A9">
      <w:pPr>
        <w:spacing w:after="0" w:line="240" w:lineRule="auto"/>
      </w:pPr>
      <w:r>
        <w:separator/>
      </w:r>
    </w:p>
  </w:endnote>
  <w:endnote w:type="continuationSeparator" w:id="0">
    <w:p w:rsidR="00627405" w:rsidRDefault="00627405"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6B" w:rsidRDefault="00127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1F6D83" w:rsidTr="004529FC">
      <w:tc>
        <w:tcPr>
          <w:tcW w:w="2394" w:type="dxa"/>
          <w:shd w:val="clear" w:color="auto" w:fill="FFFFFF" w:themeFill="background1"/>
          <w:vAlign w:val="center"/>
        </w:tcPr>
        <w:p w:rsidR="001F6D83" w:rsidRDefault="001F6D83" w:rsidP="004529FC">
          <w:pPr>
            <w:pStyle w:val="Footer"/>
            <w:jc w:val="center"/>
          </w:pPr>
          <w:r>
            <w:rPr>
              <w:noProof/>
              <w:lang w:val="en-US"/>
            </w:rPr>
            <w:drawing>
              <wp:anchor distT="0" distB="0" distL="114300" distR="114300" simplePos="0" relativeHeight="251660288" behindDoc="0" locked="0" layoutInCell="1" allowOverlap="1" wp14:anchorId="3C85BF8B" wp14:editId="72120365">
                <wp:simplePos x="0" y="0"/>
                <wp:positionH relativeFrom="column">
                  <wp:posOffset>-445135</wp:posOffset>
                </wp:positionH>
                <wp:positionV relativeFrom="paragraph">
                  <wp:posOffset>88265</wp:posOffset>
                </wp:positionV>
                <wp:extent cx="335280" cy="260985"/>
                <wp:effectExtent l="0" t="0" r="0" b="0"/>
                <wp:wrapSquare wrapText="bothSides"/>
                <wp:docPr id="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5280" cy="2609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B09E4">
            <w:rPr>
              <w:noProof/>
            </w:rPr>
            <w:pict>
              <v:shapetype id="_x0000_t32" coordsize="21600,21600" o:spt="32" o:oned="t" path="m,l21600,21600e" filled="f">
                <v:path arrowok="t" fillok="f" o:connecttype="none"/>
                <o:lock v:ext="edit" shapetype="t"/>
              </v:shapetype>
              <v:shape id="_x0000_s2053" type="#_x0000_t32" style="position:absolute;left:0;text-align:left;margin-left:-35.9pt;margin-top:3.1pt;width:471.35pt;height:.05pt;z-index:251664384;mso-position-horizontal-relative:text;mso-position-vertical-relative:text" o:connectortype="straight"/>
            </w:pict>
          </w:r>
        </w:p>
      </w:tc>
      <w:tc>
        <w:tcPr>
          <w:tcW w:w="4194" w:type="dxa"/>
          <w:shd w:val="clear" w:color="auto" w:fill="FFFFFF" w:themeFill="background1"/>
          <w:vAlign w:val="center"/>
        </w:tcPr>
        <w:p w:rsidR="001F6D83" w:rsidRPr="001C7A01" w:rsidRDefault="00127E6B" w:rsidP="004529FC">
          <w:pPr>
            <w:pStyle w:val="Footer"/>
            <w:jc w:val="center"/>
            <w:rPr>
              <w:lang w:val="es-PR"/>
            </w:rPr>
          </w:pPr>
          <w:r>
            <w:t>3-1-1 Tu Línea de Servicios de Gobierno</w:t>
          </w:r>
        </w:p>
      </w:tc>
      <w:tc>
        <w:tcPr>
          <w:tcW w:w="2988" w:type="dxa"/>
          <w:shd w:val="clear" w:color="auto" w:fill="FFFFFF" w:themeFill="background1"/>
          <w:vAlign w:val="center"/>
        </w:tcPr>
        <w:p w:rsidR="001F6D83" w:rsidRPr="001C7A01" w:rsidRDefault="00EB09E4" w:rsidP="004529FC">
          <w:pPr>
            <w:jc w:val="right"/>
            <w:rPr>
              <w:lang w:val="es-PR"/>
            </w:rPr>
          </w:pPr>
          <w:sdt>
            <w:sdtPr>
              <w:rPr>
                <w:lang w:val="es-PR"/>
              </w:rPr>
              <w:id w:val="250395305"/>
              <w:docPartObj>
                <w:docPartGallery w:val="Page Numbers (Top of Page)"/>
                <w:docPartUnique/>
              </w:docPartObj>
            </w:sdtPr>
            <w:sdtEndPr/>
            <w:sdtContent>
              <w:r w:rsidR="001F6D83" w:rsidRPr="001C7A01">
                <w:rPr>
                  <w:lang w:val="es-PR"/>
                </w:rPr>
                <w:t xml:space="preserve">Página </w:t>
              </w:r>
              <w:r w:rsidR="00101A87" w:rsidRPr="001C7A01">
                <w:rPr>
                  <w:lang w:val="es-PR"/>
                </w:rPr>
                <w:fldChar w:fldCharType="begin"/>
              </w:r>
              <w:r w:rsidR="001F6D83" w:rsidRPr="001C7A01">
                <w:rPr>
                  <w:lang w:val="es-PR"/>
                </w:rPr>
                <w:instrText xml:space="preserve"> PAGE </w:instrText>
              </w:r>
              <w:r w:rsidR="00101A87" w:rsidRPr="001C7A01">
                <w:rPr>
                  <w:lang w:val="es-PR"/>
                </w:rPr>
                <w:fldChar w:fldCharType="separate"/>
              </w:r>
              <w:r>
                <w:rPr>
                  <w:noProof/>
                  <w:lang w:val="es-PR"/>
                </w:rPr>
                <w:t>1</w:t>
              </w:r>
              <w:r w:rsidR="00101A87" w:rsidRPr="001C7A01">
                <w:rPr>
                  <w:lang w:val="es-PR"/>
                </w:rPr>
                <w:fldChar w:fldCharType="end"/>
              </w:r>
              <w:r w:rsidR="001F6D83" w:rsidRPr="001C7A01">
                <w:rPr>
                  <w:lang w:val="es-PR"/>
                </w:rPr>
                <w:t xml:space="preserve"> de </w:t>
              </w:r>
              <w:r w:rsidR="00101A87" w:rsidRPr="001C7A01">
                <w:rPr>
                  <w:lang w:val="es-PR"/>
                </w:rPr>
                <w:fldChar w:fldCharType="begin"/>
              </w:r>
              <w:r w:rsidR="001F6D83" w:rsidRPr="001C7A01">
                <w:rPr>
                  <w:lang w:val="es-PR"/>
                </w:rPr>
                <w:instrText xml:space="preserve"> NUMPAGES  </w:instrText>
              </w:r>
              <w:r w:rsidR="00101A87" w:rsidRPr="001C7A01">
                <w:rPr>
                  <w:lang w:val="es-PR"/>
                </w:rPr>
                <w:fldChar w:fldCharType="separate"/>
              </w:r>
              <w:r>
                <w:rPr>
                  <w:noProof/>
                  <w:lang w:val="es-PR"/>
                </w:rPr>
                <w:t>3</w:t>
              </w:r>
              <w:r w:rsidR="00101A87" w:rsidRPr="001C7A01">
                <w:rPr>
                  <w:lang w:val="es-PR"/>
                </w:rPr>
                <w:fldChar w:fldCharType="end"/>
              </w:r>
            </w:sdtContent>
          </w:sdt>
          <w:r w:rsidR="001F6D83" w:rsidRPr="001C7A01">
            <w:rPr>
              <w:lang w:val="es-PR"/>
            </w:rPr>
            <w:t xml:space="preserve"> </w:t>
          </w:r>
        </w:p>
      </w:tc>
    </w:tr>
  </w:tbl>
  <w:p w:rsidR="001F6D83" w:rsidRDefault="001F6D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6B" w:rsidRDefault="00127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405" w:rsidRDefault="00627405" w:rsidP="005501A9">
      <w:pPr>
        <w:spacing w:after="0" w:line="240" w:lineRule="auto"/>
      </w:pPr>
      <w:r>
        <w:separator/>
      </w:r>
    </w:p>
  </w:footnote>
  <w:footnote w:type="continuationSeparator" w:id="0">
    <w:p w:rsidR="00627405" w:rsidRDefault="00627405"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6B" w:rsidRDefault="00127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D83" w:rsidRPr="004529FC" w:rsidRDefault="00EB09E4" w:rsidP="004529FC">
    <w:pPr>
      <w:tabs>
        <w:tab w:val="right" w:pos="9360"/>
      </w:tabs>
      <w:spacing w:after="0" w:line="240" w:lineRule="auto"/>
      <w:rPr>
        <w:b/>
        <w:sz w:val="32"/>
        <w:szCs w:val="32"/>
        <w:lang w:val="es-PR"/>
      </w:rPr>
    </w:pPr>
    <w:r>
      <w:rPr>
        <w:noProof/>
        <w:sz w:val="32"/>
        <w:szCs w:val="32"/>
        <w:lang w:val="es-PR" w:eastAsia="zh-TW"/>
      </w:rPr>
      <w:pict>
        <v:shapetype id="_x0000_t202" coordsize="21600,21600" o:spt="202" path="m,l,21600r21600,l21600,xe">
          <v:stroke joinstyle="miter"/>
          <v:path gradientshapeok="t" o:connecttype="rect"/>
        </v:shapetype>
        <v:shape id="_x0000_s2049" type="#_x0000_t202" style="position:absolute;margin-left:387.1pt;margin-top:6.65pt;width:82.7pt;height:27.5pt;z-index:251662336;mso-height-percent:200;mso-height-percent:200;mso-width-relative:margin;mso-height-relative:margin">
          <v:textbox style="mso-next-textbox:#_x0000_s2049;mso-fit-shape-to-text:t">
            <w:txbxContent>
              <w:p w:rsidR="001F6D83" w:rsidRPr="00456683" w:rsidRDefault="001F6D83" w:rsidP="00526956">
                <w:pPr>
                  <w:spacing w:after="0" w:line="240" w:lineRule="auto"/>
                  <w:jc w:val="center"/>
                  <w:rPr>
                    <w:sz w:val="16"/>
                    <w:szCs w:val="16"/>
                  </w:rPr>
                </w:pPr>
                <w:r>
                  <w:rPr>
                    <w:sz w:val="16"/>
                    <w:szCs w:val="16"/>
                  </w:rPr>
                  <w:t>DRD-0</w:t>
                </w:r>
                <w:r w:rsidR="00490002">
                  <w:rPr>
                    <w:sz w:val="16"/>
                    <w:szCs w:val="16"/>
                  </w:rPr>
                  <w:t>39</w:t>
                </w:r>
              </w:p>
              <w:p w:rsidR="001F6D83" w:rsidRPr="00456683" w:rsidRDefault="001F6D83" w:rsidP="00526956">
                <w:pPr>
                  <w:spacing w:after="0" w:line="240" w:lineRule="auto"/>
                  <w:jc w:val="center"/>
                  <w:rPr>
                    <w:sz w:val="16"/>
                    <w:szCs w:val="16"/>
                  </w:rPr>
                </w:pPr>
                <w:r>
                  <w:rPr>
                    <w:sz w:val="16"/>
                    <w:szCs w:val="16"/>
                  </w:rPr>
                  <w:t>Vigencia: 1</w:t>
                </w:r>
                <w:r w:rsidR="008B69D6">
                  <w:rPr>
                    <w:sz w:val="16"/>
                    <w:szCs w:val="16"/>
                  </w:rPr>
                  <w:t>5</w:t>
                </w:r>
                <w:r w:rsidRPr="00456683">
                  <w:rPr>
                    <w:sz w:val="16"/>
                    <w:szCs w:val="16"/>
                  </w:rPr>
                  <w:t>-</w:t>
                </w:r>
                <w:r w:rsidR="008B69D6">
                  <w:rPr>
                    <w:sz w:val="16"/>
                    <w:szCs w:val="16"/>
                  </w:rPr>
                  <w:t>mar</w:t>
                </w:r>
                <w:r w:rsidRPr="00456683">
                  <w:rPr>
                    <w:sz w:val="16"/>
                    <w:szCs w:val="16"/>
                  </w:rPr>
                  <w:t>-1</w:t>
                </w:r>
                <w:r>
                  <w:rPr>
                    <w:sz w:val="16"/>
                    <w:szCs w:val="16"/>
                  </w:rPr>
                  <w:t>2</w:t>
                </w:r>
              </w:p>
            </w:txbxContent>
          </v:textbox>
        </v:shape>
      </w:pict>
    </w:r>
    <w:r w:rsidR="001F6D83" w:rsidRPr="00667D45">
      <w:rPr>
        <w:sz w:val="32"/>
        <w:szCs w:val="32"/>
        <w:lang w:val="es-PR"/>
      </w:rPr>
      <w:t xml:space="preserve">Departamento de </w:t>
    </w:r>
    <w:r w:rsidR="001F6D83">
      <w:rPr>
        <w:sz w:val="32"/>
        <w:szCs w:val="32"/>
        <w:lang w:val="es-PR"/>
      </w:rPr>
      <w:t>Recreación y Deportes</w:t>
    </w:r>
    <w:r w:rsidR="00A75BDD">
      <w:rPr>
        <w:sz w:val="32"/>
        <w:szCs w:val="32"/>
        <w:lang w:val="es-PR"/>
      </w:rPr>
      <w:t xml:space="preserve"> (DRD)</w:t>
    </w:r>
    <w:r w:rsidR="001F6D83">
      <w:rPr>
        <w:b/>
        <w:sz w:val="32"/>
        <w:szCs w:val="32"/>
        <w:lang w:val="es-PR"/>
      </w:rPr>
      <w:tab/>
    </w:r>
  </w:p>
  <w:p w:rsidR="007A41D9" w:rsidRDefault="007A41D9" w:rsidP="0047186A">
    <w:pPr>
      <w:spacing w:after="0" w:line="240" w:lineRule="auto"/>
      <w:rPr>
        <w:b/>
        <w:sz w:val="28"/>
        <w:szCs w:val="28"/>
        <w:lang w:val="es-PR"/>
      </w:rPr>
    </w:pPr>
    <w:r>
      <w:rPr>
        <w:b/>
        <w:sz w:val="28"/>
        <w:szCs w:val="28"/>
        <w:lang w:val="es-PR"/>
      </w:rPr>
      <w:t xml:space="preserve">Artes Marciales Mixtas – </w:t>
    </w:r>
    <w:r w:rsidR="001F6D83">
      <w:rPr>
        <w:b/>
        <w:sz w:val="28"/>
        <w:szCs w:val="28"/>
        <w:lang w:val="es-PR"/>
      </w:rPr>
      <w:t xml:space="preserve">Información sobre Requisitos de </w:t>
    </w:r>
  </w:p>
  <w:p w:rsidR="001F6D83" w:rsidRDefault="001F6D83" w:rsidP="0047186A">
    <w:pPr>
      <w:spacing w:after="0" w:line="240" w:lineRule="auto"/>
      <w:rPr>
        <w:b/>
        <w:sz w:val="28"/>
        <w:szCs w:val="28"/>
        <w:lang w:val="es-PR"/>
      </w:rPr>
    </w:pPr>
    <w:r>
      <w:rPr>
        <w:b/>
        <w:sz w:val="28"/>
        <w:szCs w:val="28"/>
        <w:lang w:val="es-PR"/>
      </w:rPr>
      <w:t>Endoso y Autorización de Eventos</w:t>
    </w:r>
  </w:p>
  <w:p w:rsidR="001F6D83" w:rsidRPr="001C2D5F" w:rsidRDefault="001F6D83" w:rsidP="0047186A">
    <w:pPr>
      <w:spacing w:after="0" w:line="240" w:lineRule="auto"/>
      <w:rPr>
        <w:sz w:val="18"/>
        <w:szCs w:val="18"/>
        <w:lang w:val="es-PR"/>
      </w:rPr>
    </w:pPr>
    <w:r>
      <w:rPr>
        <w:b/>
        <w:sz w:val="28"/>
        <w:szCs w:val="28"/>
        <w:lang w:val="es-PR"/>
      </w:rPr>
      <w:tab/>
    </w:r>
    <w:r>
      <w:rPr>
        <w:b/>
        <w:sz w:val="28"/>
        <w:szCs w:val="28"/>
        <w:lang w:val="es-PR"/>
      </w:rPr>
      <w:tab/>
    </w:r>
    <w:r>
      <w:rPr>
        <w:b/>
        <w:sz w:val="28"/>
        <w:szCs w:val="28"/>
        <w:lang w:val="es-PR"/>
      </w:rPr>
      <w:tab/>
    </w:r>
  </w:p>
  <w:p w:rsidR="001F6D83" w:rsidRPr="0047186A" w:rsidRDefault="001F6D83" w:rsidP="0047186A">
    <w:pPr>
      <w:spacing w:after="0" w:line="240" w:lineRule="auto"/>
      <w:rPr>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6B" w:rsidRDefault="00127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C87D42"/>
    <w:multiLevelType w:val="hybridMultilevel"/>
    <w:tmpl w:val="3E7204DE"/>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7">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7252AB"/>
    <w:multiLevelType w:val="hybridMultilevel"/>
    <w:tmpl w:val="65BC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012F6"/>
    <w:multiLevelType w:val="hybridMultilevel"/>
    <w:tmpl w:val="379E1906"/>
    <w:lvl w:ilvl="0" w:tplc="73483648">
      <w:start w:val="1"/>
      <w:numFmt w:val="low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5">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16">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8BF4332"/>
    <w:multiLevelType w:val="hybridMultilevel"/>
    <w:tmpl w:val="1A92A642"/>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9">
    <w:nsid w:val="69C273FF"/>
    <w:multiLevelType w:val="hybridMultilevel"/>
    <w:tmpl w:val="860C1A5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0">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1">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nsid w:val="709B282B"/>
    <w:multiLevelType w:val="hybridMultilevel"/>
    <w:tmpl w:val="C6BA52A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3">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4"/>
  </w:num>
  <w:num w:numId="2">
    <w:abstractNumId w:val="20"/>
  </w:num>
  <w:num w:numId="3">
    <w:abstractNumId w:val="21"/>
  </w:num>
  <w:num w:numId="4">
    <w:abstractNumId w:val="24"/>
  </w:num>
  <w:num w:numId="5">
    <w:abstractNumId w:val="10"/>
  </w:num>
  <w:num w:numId="6">
    <w:abstractNumId w:val="8"/>
  </w:num>
  <w:num w:numId="7">
    <w:abstractNumId w:val="13"/>
  </w:num>
  <w:num w:numId="8">
    <w:abstractNumId w:val="7"/>
  </w:num>
  <w:num w:numId="9">
    <w:abstractNumId w:val="16"/>
  </w:num>
  <w:num w:numId="10">
    <w:abstractNumId w:val="5"/>
  </w:num>
  <w:num w:numId="11">
    <w:abstractNumId w:val="0"/>
  </w:num>
  <w:num w:numId="12">
    <w:abstractNumId w:val="23"/>
  </w:num>
  <w:num w:numId="13">
    <w:abstractNumId w:val="1"/>
  </w:num>
  <w:num w:numId="14">
    <w:abstractNumId w:val="17"/>
  </w:num>
  <w:num w:numId="15">
    <w:abstractNumId w:val="3"/>
  </w:num>
  <w:num w:numId="16">
    <w:abstractNumId w:val="12"/>
  </w:num>
  <w:num w:numId="17">
    <w:abstractNumId w:val="2"/>
  </w:num>
  <w:num w:numId="18">
    <w:abstractNumId w:val="15"/>
  </w:num>
  <w:num w:numId="19">
    <w:abstractNumId w:val="9"/>
  </w:num>
  <w:num w:numId="20">
    <w:abstractNumId w:val="14"/>
  </w:num>
  <w:num w:numId="21">
    <w:abstractNumId w:val="6"/>
  </w:num>
  <w:num w:numId="22">
    <w:abstractNumId w:val="18"/>
  </w:num>
  <w:num w:numId="23">
    <w:abstractNumId w:val="19"/>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5"/>
    <o:shapelayout v:ext="edit">
      <o:idmap v:ext="edit" data="2"/>
      <o:rules v:ext="edit">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5501A9"/>
    <w:rsid w:val="00000C41"/>
    <w:rsid w:val="0000185B"/>
    <w:rsid w:val="000103CD"/>
    <w:rsid w:val="00017AAF"/>
    <w:rsid w:val="00022098"/>
    <w:rsid w:val="000279F5"/>
    <w:rsid w:val="00044905"/>
    <w:rsid w:val="00055163"/>
    <w:rsid w:val="00057000"/>
    <w:rsid w:val="00066C33"/>
    <w:rsid w:val="0007079D"/>
    <w:rsid w:val="0007270C"/>
    <w:rsid w:val="00075B22"/>
    <w:rsid w:val="00081C93"/>
    <w:rsid w:val="000824EE"/>
    <w:rsid w:val="000843BC"/>
    <w:rsid w:val="0009017E"/>
    <w:rsid w:val="00092280"/>
    <w:rsid w:val="000940BF"/>
    <w:rsid w:val="000A1207"/>
    <w:rsid w:val="000A4597"/>
    <w:rsid w:val="000B69D3"/>
    <w:rsid w:val="000C5283"/>
    <w:rsid w:val="000D1BD5"/>
    <w:rsid w:val="000D1DC6"/>
    <w:rsid w:val="00101A87"/>
    <w:rsid w:val="00104855"/>
    <w:rsid w:val="00110A0B"/>
    <w:rsid w:val="0011279C"/>
    <w:rsid w:val="00122578"/>
    <w:rsid w:val="00122E19"/>
    <w:rsid w:val="00126FC9"/>
    <w:rsid w:val="00127E6B"/>
    <w:rsid w:val="00133BAB"/>
    <w:rsid w:val="001356F1"/>
    <w:rsid w:val="00147E10"/>
    <w:rsid w:val="0016664C"/>
    <w:rsid w:val="00174283"/>
    <w:rsid w:val="00181A79"/>
    <w:rsid w:val="00185F44"/>
    <w:rsid w:val="00191D71"/>
    <w:rsid w:val="001B4194"/>
    <w:rsid w:val="001B6C87"/>
    <w:rsid w:val="001C2D5F"/>
    <w:rsid w:val="001C7A01"/>
    <w:rsid w:val="001E1310"/>
    <w:rsid w:val="001E770C"/>
    <w:rsid w:val="001F3712"/>
    <w:rsid w:val="001F6D83"/>
    <w:rsid w:val="002004EC"/>
    <w:rsid w:val="0020276F"/>
    <w:rsid w:val="002036C5"/>
    <w:rsid w:val="00203A78"/>
    <w:rsid w:val="00204116"/>
    <w:rsid w:val="002069F5"/>
    <w:rsid w:val="00210F77"/>
    <w:rsid w:val="002117F4"/>
    <w:rsid w:val="00226E0C"/>
    <w:rsid w:val="00231ED1"/>
    <w:rsid w:val="00232379"/>
    <w:rsid w:val="00236370"/>
    <w:rsid w:val="00237BDC"/>
    <w:rsid w:val="00245FEB"/>
    <w:rsid w:val="002501E2"/>
    <w:rsid w:val="002734CB"/>
    <w:rsid w:val="00273C97"/>
    <w:rsid w:val="00277BF0"/>
    <w:rsid w:val="002852DF"/>
    <w:rsid w:val="00286597"/>
    <w:rsid w:val="002908E3"/>
    <w:rsid w:val="002B5156"/>
    <w:rsid w:val="002C135C"/>
    <w:rsid w:val="002C2671"/>
    <w:rsid w:val="002D1E0C"/>
    <w:rsid w:val="002D28BA"/>
    <w:rsid w:val="002D3544"/>
    <w:rsid w:val="002F0E65"/>
    <w:rsid w:val="002F480A"/>
    <w:rsid w:val="002F77EE"/>
    <w:rsid w:val="00304865"/>
    <w:rsid w:val="00306286"/>
    <w:rsid w:val="00307F9A"/>
    <w:rsid w:val="00321D6E"/>
    <w:rsid w:val="00323D1E"/>
    <w:rsid w:val="003248D4"/>
    <w:rsid w:val="003260F7"/>
    <w:rsid w:val="003376C5"/>
    <w:rsid w:val="003462A8"/>
    <w:rsid w:val="003464EC"/>
    <w:rsid w:val="003556DB"/>
    <w:rsid w:val="003566F2"/>
    <w:rsid w:val="00362B7B"/>
    <w:rsid w:val="00370141"/>
    <w:rsid w:val="003A7310"/>
    <w:rsid w:val="003B4575"/>
    <w:rsid w:val="003C78B7"/>
    <w:rsid w:val="003D56CB"/>
    <w:rsid w:val="003E0674"/>
    <w:rsid w:val="004012B7"/>
    <w:rsid w:val="004038D3"/>
    <w:rsid w:val="00410C30"/>
    <w:rsid w:val="00412C48"/>
    <w:rsid w:val="004167EE"/>
    <w:rsid w:val="004173DD"/>
    <w:rsid w:val="00431E35"/>
    <w:rsid w:val="00434497"/>
    <w:rsid w:val="00442858"/>
    <w:rsid w:val="00443804"/>
    <w:rsid w:val="00445105"/>
    <w:rsid w:val="004529FC"/>
    <w:rsid w:val="00456683"/>
    <w:rsid w:val="004643DA"/>
    <w:rsid w:val="0047186A"/>
    <w:rsid w:val="00475E45"/>
    <w:rsid w:val="00476F59"/>
    <w:rsid w:val="00483A41"/>
    <w:rsid w:val="004842B9"/>
    <w:rsid w:val="004847E5"/>
    <w:rsid w:val="00487940"/>
    <w:rsid w:val="00490002"/>
    <w:rsid w:val="004942DD"/>
    <w:rsid w:val="004948C9"/>
    <w:rsid w:val="00497384"/>
    <w:rsid w:val="004979AF"/>
    <w:rsid w:val="004A04AB"/>
    <w:rsid w:val="004A5AAE"/>
    <w:rsid w:val="004B6653"/>
    <w:rsid w:val="004C5EAA"/>
    <w:rsid w:val="004C7E76"/>
    <w:rsid w:val="004D415A"/>
    <w:rsid w:val="004E0667"/>
    <w:rsid w:val="004E1A75"/>
    <w:rsid w:val="004E1CC2"/>
    <w:rsid w:val="004F1DF9"/>
    <w:rsid w:val="004F4209"/>
    <w:rsid w:val="00506097"/>
    <w:rsid w:val="0051749B"/>
    <w:rsid w:val="00517642"/>
    <w:rsid w:val="00525381"/>
    <w:rsid w:val="00526956"/>
    <w:rsid w:val="00527066"/>
    <w:rsid w:val="0053549A"/>
    <w:rsid w:val="00537AFD"/>
    <w:rsid w:val="005420A8"/>
    <w:rsid w:val="005501A9"/>
    <w:rsid w:val="005515A2"/>
    <w:rsid w:val="005556A2"/>
    <w:rsid w:val="00562646"/>
    <w:rsid w:val="005650EF"/>
    <w:rsid w:val="0058184B"/>
    <w:rsid w:val="00591CEE"/>
    <w:rsid w:val="00591F4D"/>
    <w:rsid w:val="00593D60"/>
    <w:rsid w:val="005A21D0"/>
    <w:rsid w:val="005A5D71"/>
    <w:rsid w:val="005B2388"/>
    <w:rsid w:val="005C1B0C"/>
    <w:rsid w:val="005C1D13"/>
    <w:rsid w:val="005C33B7"/>
    <w:rsid w:val="005D0256"/>
    <w:rsid w:val="005D72CC"/>
    <w:rsid w:val="005E3017"/>
    <w:rsid w:val="00614C19"/>
    <w:rsid w:val="00626CD8"/>
    <w:rsid w:val="00627405"/>
    <w:rsid w:val="00632F09"/>
    <w:rsid w:val="00633154"/>
    <w:rsid w:val="00633E03"/>
    <w:rsid w:val="00655D34"/>
    <w:rsid w:val="0066535D"/>
    <w:rsid w:val="00667D45"/>
    <w:rsid w:val="006808A3"/>
    <w:rsid w:val="006810A0"/>
    <w:rsid w:val="00681D7E"/>
    <w:rsid w:val="0068260E"/>
    <w:rsid w:val="00682EDE"/>
    <w:rsid w:val="0068687E"/>
    <w:rsid w:val="006B500E"/>
    <w:rsid w:val="006B5A60"/>
    <w:rsid w:val="006B7DFA"/>
    <w:rsid w:val="006C6588"/>
    <w:rsid w:val="006E3049"/>
    <w:rsid w:val="006E374E"/>
    <w:rsid w:val="006F359E"/>
    <w:rsid w:val="006F4DF3"/>
    <w:rsid w:val="00714F05"/>
    <w:rsid w:val="0072216D"/>
    <w:rsid w:val="0072261C"/>
    <w:rsid w:val="007271F4"/>
    <w:rsid w:val="007420DE"/>
    <w:rsid w:val="0074728C"/>
    <w:rsid w:val="007600AE"/>
    <w:rsid w:val="0076474F"/>
    <w:rsid w:val="00781E56"/>
    <w:rsid w:val="00785C59"/>
    <w:rsid w:val="007867F0"/>
    <w:rsid w:val="007A41D9"/>
    <w:rsid w:val="007D07C4"/>
    <w:rsid w:val="007D2012"/>
    <w:rsid w:val="007D37F3"/>
    <w:rsid w:val="007E2B85"/>
    <w:rsid w:val="007E61E1"/>
    <w:rsid w:val="007F0041"/>
    <w:rsid w:val="007F6C93"/>
    <w:rsid w:val="007F7A59"/>
    <w:rsid w:val="008119C7"/>
    <w:rsid w:val="00817EAF"/>
    <w:rsid w:val="00824CB0"/>
    <w:rsid w:val="00827DF1"/>
    <w:rsid w:val="00840B68"/>
    <w:rsid w:val="00841B25"/>
    <w:rsid w:val="00873F9D"/>
    <w:rsid w:val="008766CF"/>
    <w:rsid w:val="0088231D"/>
    <w:rsid w:val="0088590B"/>
    <w:rsid w:val="008947B8"/>
    <w:rsid w:val="008A0367"/>
    <w:rsid w:val="008A4673"/>
    <w:rsid w:val="008B69D6"/>
    <w:rsid w:val="008B7F12"/>
    <w:rsid w:val="008D7388"/>
    <w:rsid w:val="008E4918"/>
    <w:rsid w:val="0090092F"/>
    <w:rsid w:val="00905F7C"/>
    <w:rsid w:val="009177F5"/>
    <w:rsid w:val="00920F3A"/>
    <w:rsid w:val="00936AD4"/>
    <w:rsid w:val="00940E7F"/>
    <w:rsid w:val="00953728"/>
    <w:rsid w:val="00955A16"/>
    <w:rsid w:val="00963FB9"/>
    <w:rsid w:val="009654A9"/>
    <w:rsid w:val="0098020B"/>
    <w:rsid w:val="00983F08"/>
    <w:rsid w:val="00984C1A"/>
    <w:rsid w:val="0099693F"/>
    <w:rsid w:val="009A1E26"/>
    <w:rsid w:val="009B2C9B"/>
    <w:rsid w:val="009E10B3"/>
    <w:rsid w:val="009E6F83"/>
    <w:rsid w:val="009E7FEB"/>
    <w:rsid w:val="00A034EE"/>
    <w:rsid w:val="00A05433"/>
    <w:rsid w:val="00A0786C"/>
    <w:rsid w:val="00A15EFF"/>
    <w:rsid w:val="00A34164"/>
    <w:rsid w:val="00A5086B"/>
    <w:rsid w:val="00A55613"/>
    <w:rsid w:val="00A613A2"/>
    <w:rsid w:val="00A64429"/>
    <w:rsid w:val="00A75BDD"/>
    <w:rsid w:val="00A84E1E"/>
    <w:rsid w:val="00A85737"/>
    <w:rsid w:val="00A877BD"/>
    <w:rsid w:val="00A956BB"/>
    <w:rsid w:val="00AB301F"/>
    <w:rsid w:val="00AB7A80"/>
    <w:rsid w:val="00AD3D71"/>
    <w:rsid w:val="00AF0F2D"/>
    <w:rsid w:val="00AF2EAF"/>
    <w:rsid w:val="00B26E30"/>
    <w:rsid w:val="00B34D73"/>
    <w:rsid w:val="00B44E9C"/>
    <w:rsid w:val="00B51703"/>
    <w:rsid w:val="00B671BF"/>
    <w:rsid w:val="00B71591"/>
    <w:rsid w:val="00B81267"/>
    <w:rsid w:val="00B87F31"/>
    <w:rsid w:val="00B96917"/>
    <w:rsid w:val="00B97614"/>
    <w:rsid w:val="00BA6904"/>
    <w:rsid w:val="00BC0C89"/>
    <w:rsid w:val="00BC361C"/>
    <w:rsid w:val="00BC4238"/>
    <w:rsid w:val="00BD0806"/>
    <w:rsid w:val="00BF69F3"/>
    <w:rsid w:val="00C047F0"/>
    <w:rsid w:val="00C0645F"/>
    <w:rsid w:val="00C12084"/>
    <w:rsid w:val="00C133B5"/>
    <w:rsid w:val="00C14966"/>
    <w:rsid w:val="00C15D19"/>
    <w:rsid w:val="00C21DBC"/>
    <w:rsid w:val="00C26B1F"/>
    <w:rsid w:val="00C30F2D"/>
    <w:rsid w:val="00C411BC"/>
    <w:rsid w:val="00C57A67"/>
    <w:rsid w:val="00C614EA"/>
    <w:rsid w:val="00C62C17"/>
    <w:rsid w:val="00C66430"/>
    <w:rsid w:val="00C7220A"/>
    <w:rsid w:val="00C755B0"/>
    <w:rsid w:val="00C77541"/>
    <w:rsid w:val="00C837C7"/>
    <w:rsid w:val="00C84847"/>
    <w:rsid w:val="00C94507"/>
    <w:rsid w:val="00C962F7"/>
    <w:rsid w:val="00CA1937"/>
    <w:rsid w:val="00CD63D6"/>
    <w:rsid w:val="00CE5AAD"/>
    <w:rsid w:val="00D06C9C"/>
    <w:rsid w:val="00D22047"/>
    <w:rsid w:val="00D7198C"/>
    <w:rsid w:val="00D75E37"/>
    <w:rsid w:val="00D81D5B"/>
    <w:rsid w:val="00D90302"/>
    <w:rsid w:val="00D97047"/>
    <w:rsid w:val="00DA5FE2"/>
    <w:rsid w:val="00DB009A"/>
    <w:rsid w:val="00DB20A5"/>
    <w:rsid w:val="00DB63E7"/>
    <w:rsid w:val="00DB7BA5"/>
    <w:rsid w:val="00DC0A04"/>
    <w:rsid w:val="00DC7A7E"/>
    <w:rsid w:val="00DD521A"/>
    <w:rsid w:val="00DD55E4"/>
    <w:rsid w:val="00DD6936"/>
    <w:rsid w:val="00E02C2A"/>
    <w:rsid w:val="00E05B59"/>
    <w:rsid w:val="00E101F1"/>
    <w:rsid w:val="00E204FA"/>
    <w:rsid w:val="00E27EA1"/>
    <w:rsid w:val="00E41749"/>
    <w:rsid w:val="00E81B75"/>
    <w:rsid w:val="00E82D7F"/>
    <w:rsid w:val="00EB09E4"/>
    <w:rsid w:val="00EB4849"/>
    <w:rsid w:val="00EC7F8D"/>
    <w:rsid w:val="00EE0ADA"/>
    <w:rsid w:val="00EE3A06"/>
    <w:rsid w:val="00EF149C"/>
    <w:rsid w:val="00EF2676"/>
    <w:rsid w:val="00F028E3"/>
    <w:rsid w:val="00F04930"/>
    <w:rsid w:val="00F10880"/>
    <w:rsid w:val="00F13031"/>
    <w:rsid w:val="00F3589A"/>
    <w:rsid w:val="00F3686B"/>
    <w:rsid w:val="00F42F84"/>
    <w:rsid w:val="00F44F70"/>
    <w:rsid w:val="00F464B3"/>
    <w:rsid w:val="00F5308E"/>
    <w:rsid w:val="00F62447"/>
    <w:rsid w:val="00F75495"/>
    <w:rsid w:val="00F76B52"/>
    <w:rsid w:val="00F7761B"/>
    <w:rsid w:val="00F8075F"/>
    <w:rsid w:val="00F83691"/>
    <w:rsid w:val="00F92184"/>
    <w:rsid w:val="00F95728"/>
    <w:rsid w:val="00FB2E3D"/>
    <w:rsid w:val="00FB373F"/>
    <w:rsid w:val="00FB4785"/>
    <w:rsid w:val="00FB5FBA"/>
    <w:rsid w:val="00FC7E7C"/>
    <w:rsid w:val="00FD084F"/>
    <w:rsid w:val="00FE03E2"/>
    <w:rsid w:val="00FE087F"/>
    <w:rsid w:val="00FE39E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3562">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hyperlink" Target="https://spnavigation.respondcrm.com/AppViewer.html?q=https://311prkb.respondcrm.com/respondweb/Artes%20Marciales%20Mixtas%20-%20Propuesta%20de%20Combates/Artes%20Marciales%20Mixtas-Propuesta%20de%20Combates.pdf"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https://spnavigation.respondcrm.com/AppViewer.html?q=https://311prkb.respondcrm.com/respondweb/Solicitud%20Endoso%20y%20Autorizaci&#243;n%20para%20Eventos%20de%20Artes%20Marciales%20Mixtas/Solicitud%20Endoso%20y%20Autorizacion%20para%20Eventos%20de%20Artes%20Marciales%20Mixtas.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Directorio%20de%20Agencia%20(DRD)/DRD-000-Directorio%20de%20Agencia.pdf" TargetMode="External"/><Relationship Id="rId20" Type="http://schemas.openxmlformats.org/officeDocument/2006/relationships/hyperlink" Target="https://spnavigation.respondcrm.com/AppViewer.html?q=https://311prkb.respondcrm.com/respondweb/Artes%20Marciales%20Mixtas%20-%20Propuesta%20de%20Combates/Artes%20Marciales%20Mixtas-Propuesta%20de%20Combate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Reglamento%207809%20Eventos%20Aficionados%20y%20Profesinales%20de%20Artes%20Marciales%20Mixtas/Reglamento%207809%20Eventos%20Aficionados%20y%20Profesionales%20de%20Artes%20Marciales%20Mixtas.pdf"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drd.gobierno.pr/"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spnavigation.respondcrm.com/AppViewer.html?q=https://311prkb.respondcrm.com/respondweb/Solicitud%20Endoso%20y%20Autorizaci&#243;n%20para%20Eventos%20de%20Artes%20Marciales%20Mixtas/Solicitud%20Endoso%20y%20Autorizacion%20para%20Eventos%20de%20Artes%20Marciales%20Mixtas.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86</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F80F6-C876-4ECE-BDDF-DF88ABC64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FFD3F-2B04-434E-8E76-0F5BDC350A29}">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75F6E232-62C0-4FC0-B10F-154457444CC7}">
  <ds:schemaRefs>
    <ds:schemaRef ds:uri="http://schemas.microsoft.com/sharepoint/v3/contenttype/forms"/>
  </ds:schemaRefs>
</ds:datastoreItem>
</file>

<file path=customXml/itemProps4.xml><?xml version="1.0" encoding="utf-8"?>
<ds:datastoreItem xmlns:ds="http://schemas.openxmlformats.org/officeDocument/2006/customXml" ds:itemID="{B8822E0A-9AB6-4012-87F3-E8CC9B03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Artes Marciales Mixtas - Información sobre Requisitos de Endoso y Autorización de Eventos</vt:lpstr>
    </vt:vector>
  </TitlesOfParts>
  <Company>Hewlett-Packard</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Artes Marciales Mixtas - Información sobre Requisitos de Endoso y Autorización de Eventos</dc:title>
  <dc:subject>Información General</dc:subject>
  <dc:creator>3-1-1 Tu Línea de Servicios de Gobierno</dc:creator>
  <cp:keywords>DRD</cp:keywords>
  <cp:lastModifiedBy>respondadmin</cp:lastModifiedBy>
  <cp:revision>6</cp:revision>
  <cp:lastPrinted>2012-07-19T19:35:00Z</cp:lastPrinted>
  <dcterms:created xsi:type="dcterms:W3CDTF">2012-10-18T14:59:00Z</dcterms:created>
  <dcterms:modified xsi:type="dcterms:W3CDTF">2016-01-05T17:15:00Z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