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14:paraId="2084B75B" w14:textId="7777777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6C0B461" w14:textId="77777777"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1E2D6B1C" wp14:editId="4F72D355">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69D4B731" w14:textId="77777777"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14:paraId="1E7AEEC2" w14:textId="77777777" w:rsidR="00EA06BC" w:rsidRPr="002241F3" w:rsidRDefault="00EA06BC" w:rsidP="00EA06BC">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Ofrecer información sobre transacciones relacionadas al registro de un nombre comercial.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14:paraId="08738A6F" w14:textId="7777777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D265400" w14:textId="77777777"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3224CA2" wp14:editId="55E293C7">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727187CC" w14:textId="77777777"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14:paraId="53927866" w14:textId="77777777" w:rsidR="00D10575"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Abogados </w:t>
      </w:r>
    </w:p>
    <w:p w14:paraId="3521C41C" w14:textId="77777777" w:rsidR="00D10575" w:rsidRPr="00820BFC"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Agencias Gubernamentales</w:t>
      </w:r>
    </w:p>
    <w:p w14:paraId="6B6D44F4" w14:textId="77777777" w:rsidR="00D10575"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Asociaciones</w:t>
      </w:r>
    </w:p>
    <w:p w14:paraId="59FB3C3A" w14:textId="77777777" w:rsidR="00D10575"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Ciudadanía en general</w:t>
      </w:r>
    </w:p>
    <w:p w14:paraId="16425304" w14:textId="77777777" w:rsidR="00D10575"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Corporaciones</w:t>
      </w:r>
    </w:p>
    <w:p w14:paraId="0977810C" w14:textId="77777777" w:rsidR="00D10575"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Dueños de un producto o servicio</w:t>
      </w:r>
    </w:p>
    <w:p w14:paraId="489E4C80" w14:textId="77777777" w:rsidR="00D10575"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Empresas</w:t>
      </w:r>
    </w:p>
    <w:p w14:paraId="7BE9AB9B" w14:textId="77777777" w:rsidR="00D10575" w:rsidRDefault="00D10575" w:rsidP="00D10575">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Manufactureros</w:t>
      </w:r>
    </w:p>
    <w:p w14:paraId="4E6942BB" w14:textId="77777777" w:rsidR="00EA06BC" w:rsidRDefault="00EA06BC" w:rsidP="00EA06BC">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 propósito del registro de un nombre comercial es que toda persona natural o jurídica tenga derecho exclusivo al uso en el comercio de Puerto Rico de su nombre comercial.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14:paraId="1ACA7F69" w14:textId="7777777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731EFA7" w14:textId="77777777"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04C2A96" wp14:editId="350A9F8C">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11C3ACD7" w14:textId="77777777"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14:paraId="6586A7AC" w14:textId="77777777" w:rsidR="00FA7B35" w:rsidRPr="00FA7B35" w:rsidRDefault="00FA7B35" w:rsidP="00FA7B35">
      <w:pPr>
        <w:pStyle w:val="NormalWeb"/>
        <w:numPr>
          <w:ilvl w:val="0"/>
          <w:numId w:val="31"/>
        </w:numPr>
        <w:spacing w:before="120" w:beforeAutospacing="0" w:after="120" w:afterAutospacing="0"/>
        <w:rPr>
          <w:rFonts w:asciiTheme="minorHAnsi" w:hAnsiTheme="minorHAnsi" w:cstheme="minorHAnsi"/>
          <w:color w:val="000000"/>
          <w:sz w:val="22"/>
          <w:szCs w:val="22"/>
          <w:lang w:val="es-PR"/>
        </w:rPr>
      </w:pPr>
      <w:r w:rsidRPr="00FA7B35">
        <w:rPr>
          <w:rFonts w:asciiTheme="minorHAnsi" w:hAnsiTheme="minorHAnsi" w:cstheme="minorHAnsi"/>
          <w:color w:val="000000"/>
          <w:sz w:val="22"/>
          <w:szCs w:val="22"/>
          <w:lang w:val="es-PR"/>
        </w:rPr>
        <w:t>Esta información fue revisada y aprobada por la agencia. Es responsabilidad del ciudadano orientarse sobre toda documentación adicional a proveerse para presentar el trámite deseado, y de ser necesario, solicitar asesoría de un especialista. Tu Línea de Servicios de Gobierno 3-1-1 no está autorizada a ofrecer ningún tipo de asesoría legal, completar solicitudes y/o formularios a nombre del ciudadano.</w:t>
      </w:r>
    </w:p>
    <w:p w14:paraId="79DB6B17" w14:textId="77777777" w:rsidR="003030E7" w:rsidRDefault="003030E7" w:rsidP="003030E7">
      <w:pPr>
        <w:pStyle w:val="NormalWeb"/>
        <w:numPr>
          <w:ilvl w:val="0"/>
          <w:numId w:val="31"/>
        </w:numPr>
        <w:spacing w:before="120" w:beforeAutospacing="0" w:after="120" w:afterAutospacing="0"/>
        <w:rPr>
          <w:rFonts w:asciiTheme="minorHAnsi" w:hAnsiTheme="minorHAnsi" w:cstheme="minorHAnsi"/>
          <w:color w:val="000000"/>
          <w:sz w:val="22"/>
          <w:szCs w:val="22"/>
          <w:lang w:val="es-PR"/>
        </w:rPr>
      </w:pPr>
      <w:r w:rsidRPr="00FA7B35">
        <w:rPr>
          <w:rFonts w:asciiTheme="minorHAnsi" w:hAnsiTheme="minorHAnsi" w:cstheme="minorHAnsi"/>
          <w:color w:val="000000"/>
          <w:sz w:val="22"/>
          <w:szCs w:val="22"/>
          <w:lang w:val="es-PR"/>
        </w:rPr>
        <w:t>El término Oficina de Registro hará referencia a la Oficina de Registro de Marcas y Nombres Comerciales.</w:t>
      </w:r>
    </w:p>
    <w:p w14:paraId="71A849FD" w14:textId="79F9EDDA" w:rsidR="009746D7" w:rsidRPr="009746D7" w:rsidRDefault="00A23CF5" w:rsidP="009746D7">
      <w:pPr>
        <w:pStyle w:val="NormalWeb"/>
        <w:numPr>
          <w:ilvl w:val="0"/>
          <w:numId w:val="31"/>
        </w:numPr>
        <w:spacing w:before="0" w:beforeAutospacing="0" w:after="120" w:afterAutospacing="0"/>
        <w:rPr>
          <w:rFonts w:asciiTheme="minorHAnsi" w:hAnsiTheme="minorHAnsi" w:cs="Arial"/>
          <w:color w:val="000000"/>
          <w:sz w:val="22"/>
          <w:szCs w:val="22"/>
          <w:lang w:val="es-PR"/>
        </w:rPr>
      </w:pPr>
      <w:r w:rsidRPr="009746D7">
        <w:rPr>
          <w:rFonts w:asciiTheme="minorHAnsi" w:hAnsiTheme="minorHAnsi" w:cs="Arial"/>
          <w:color w:val="000000"/>
          <w:sz w:val="22"/>
          <w:szCs w:val="22"/>
          <w:lang w:val="es-PR"/>
        </w:rPr>
        <w:t xml:space="preserve">El registro de un nombre comercial está regulado por </w:t>
      </w:r>
      <w:r w:rsidR="009746D7" w:rsidRPr="009746D7">
        <w:rPr>
          <w:rFonts w:asciiTheme="minorHAnsi" w:hAnsiTheme="minorHAnsi" w:cs="Arial"/>
          <w:color w:val="000000"/>
          <w:sz w:val="22"/>
          <w:szCs w:val="22"/>
          <w:lang w:val="es-PR"/>
        </w:rPr>
        <w:t xml:space="preserve">la </w:t>
      </w:r>
      <w:hyperlink r:id="rId15" w:history="1">
        <w:r w:rsidR="001922F9" w:rsidRPr="001A41F0">
          <w:rPr>
            <w:rStyle w:val="Hyperlink"/>
            <w:rFonts w:asciiTheme="minorHAnsi" w:hAnsiTheme="minorHAnsi" w:cs="Arial"/>
            <w:color w:val="FF0000"/>
            <w:sz w:val="22"/>
            <w:szCs w:val="22"/>
            <w:lang w:val="es-PR"/>
          </w:rPr>
          <w:t>Ley Para Regular el Registro de Nombres Comerciales en el Estado Libre Asociado de Puerto Rico</w:t>
        </w:r>
      </w:hyperlink>
      <w:r w:rsidR="001922F9" w:rsidRPr="009746D7">
        <w:rPr>
          <w:rFonts w:asciiTheme="minorHAnsi" w:hAnsiTheme="minorHAnsi" w:cs="Arial"/>
          <w:sz w:val="22"/>
          <w:szCs w:val="22"/>
          <w:lang w:val="es-PR"/>
        </w:rPr>
        <w:t xml:space="preserve"> y el </w:t>
      </w:r>
      <w:hyperlink r:id="rId16" w:history="1">
        <w:r w:rsidR="001922F9" w:rsidRPr="001A41F0">
          <w:rPr>
            <w:rStyle w:val="Hyperlink"/>
            <w:rFonts w:asciiTheme="minorHAnsi" w:hAnsiTheme="minorHAnsi" w:cs="Arial"/>
            <w:color w:val="FF0000"/>
            <w:sz w:val="22"/>
            <w:szCs w:val="22"/>
            <w:lang w:val="es-PR"/>
          </w:rPr>
          <w:t>Reglamento de Procedimientos del Registro de Nombres Comerciales del Departamento de Estado de Puerto Rico</w:t>
        </w:r>
      </w:hyperlink>
      <w:r w:rsidR="001922F9" w:rsidRPr="009746D7">
        <w:rPr>
          <w:rFonts w:asciiTheme="minorHAnsi" w:hAnsiTheme="minorHAnsi" w:cs="Arial"/>
          <w:color w:val="000000"/>
          <w:sz w:val="22"/>
          <w:szCs w:val="22"/>
          <w:lang w:val="es-PR"/>
        </w:rPr>
        <w:t xml:space="preserve">, </w:t>
      </w:r>
      <w:r w:rsidR="009746D7" w:rsidRPr="009746D7">
        <w:rPr>
          <w:rFonts w:asciiTheme="minorHAnsi" w:hAnsiTheme="minorHAnsi" w:cs="Arial"/>
          <w:color w:val="000000"/>
          <w:sz w:val="22"/>
          <w:szCs w:val="22"/>
          <w:lang w:val="es-PR"/>
        </w:rPr>
        <w:t>por lo</w:t>
      </w:r>
      <w:r w:rsidR="009746D7">
        <w:rPr>
          <w:rFonts w:asciiTheme="minorHAnsi" w:hAnsiTheme="minorHAnsi" w:cs="Arial"/>
          <w:color w:val="000000"/>
          <w:sz w:val="22"/>
          <w:szCs w:val="22"/>
          <w:lang w:val="es-PR"/>
        </w:rPr>
        <w:t xml:space="preserve"> que los</w:t>
      </w:r>
      <w:r w:rsidR="009746D7" w:rsidRPr="009746D7">
        <w:rPr>
          <w:rFonts w:asciiTheme="minorHAnsi" w:hAnsiTheme="minorHAnsi" w:cs="Arial"/>
          <w:color w:val="000000"/>
          <w:sz w:val="22"/>
          <w:szCs w:val="22"/>
          <w:lang w:val="es-PR"/>
        </w:rPr>
        <w:t xml:space="preserve"> mismo</w:t>
      </w:r>
      <w:r w:rsidR="009746D7">
        <w:rPr>
          <w:rFonts w:asciiTheme="minorHAnsi" w:hAnsiTheme="minorHAnsi" w:cs="Arial"/>
          <w:color w:val="000000"/>
          <w:sz w:val="22"/>
          <w:szCs w:val="22"/>
          <w:lang w:val="es-PR"/>
        </w:rPr>
        <w:t>s</w:t>
      </w:r>
      <w:r w:rsidR="009746D7" w:rsidRPr="009746D7">
        <w:rPr>
          <w:rFonts w:asciiTheme="minorHAnsi" w:hAnsiTheme="minorHAnsi" w:cs="Arial"/>
          <w:color w:val="000000"/>
          <w:sz w:val="22"/>
          <w:szCs w:val="22"/>
          <w:lang w:val="es-PR"/>
        </w:rPr>
        <w:t xml:space="preserve"> debe</w:t>
      </w:r>
      <w:r w:rsidR="001D7F6A">
        <w:rPr>
          <w:rFonts w:asciiTheme="minorHAnsi" w:hAnsiTheme="minorHAnsi" w:cs="Arial"/>
          <w:color w:val="000000"/>
          <w:sz w:val="22"/>
          <w:szCs w:val="22"/>
          <w:lang w:val="es-PR"/>
        </w:rPr>
        <w:t>n</w:t>
      </w:r>
      <w:r w:rsidR="009746D7" w:rsidRPr="009746D7">
        <w:rPr>
          <w:rFonts w:asciiTheme="minorHAnsi" w:hAnsiTheme="minorHAnsi" w:cs="Arial"/>
          <w:color w:val="000000"/>
          <w:sz w:val="22"/>
          <w:szCs w:val="22"/>
          <w:lang w:val="es-PR"/>
        </w:rPr>
        <w:t xml:space="preserve"> revisarse antes de comenzar la gestión de un tr</w:t>
      </w:r>
      <w:r w:rsidR="009746D7">
        <w:rPr>
          <w:rFonts w:asciiTheme="minorHAnsi" w:hAnsiTheme="minorHAnsi" w:cs="Arial"/>
          <w:color w:val="000000"/>
          <w:sz w:val="22"/>
          <w:szCs w:val="22"/>
          <w:lang w:val="es-PR"/>
        </w:rPr>
        <w:t>ámite en la Oficina de Registro.</w:t>
      </w:r>
    </w:p>
    <w:p w14:paraId="602B59D5" w14:textId="77777777" w:rsidR="000127B3" w:rsidRPr="00FA7B35" w:rsidRDefault="000127B3" w:rsidP="000127B3">
      <w:pPr>
        <w:pStyle w:val="NormalWeb"/>
        <w:numPr>
          <w:ilvl w:val="0"/>
          <w:numId w:val="31"/>
        </w:numPr>
        <w:spacing w:before="120" w:beforeAutospacing="0" w:after="120" w:afterAutospacing="0"/>
        <w:rPr>
          <w:rFonts w:asciiTheme="minorHAnsi" w:hAnsiTheme="minorHAnsi" w:cstheme="minorHAnsi"/>
          <w:color w:val="000000"/>
          <w:sz w:val="22"/>
          <w:szCs w:val="22"/>
          <w:lang w:val="es-PR"/>
        </w:rPr>
      </w:pPr>
      <w:r w:rsidRPr="00FA7B35">
        <w:rPr>
          <w:rFonts w:asciiTheme="minorHAnsi" w:hAnsiTheme="minorHAnsi" w:cstheme="minorHAnsi"/>
          <w:color w:val="000000"/>
          <w:sz w:val="22"/>
          <w:szCs w:val="22"/>
          <w:lang w:val="es-PR"/>
        </w:rPr>
        <w:t xml:space="preserve">El registro de un nombre  comercial es válido por un período de diez (10) años </w:t>
      </w:r>
      <w:r w:rsidR="00FA7B35" w:rsidRPr="00FA7B35">
        <w:rPr>
          <w:rFonts w:asciiTheme="minorHAnsi" w:hAnsiTheme="minorHAnsi" w:cstheme="minorHAnsi"/>
          <w:color w:val="000000"/>
          <w:sz w:val="22"/>
          <w:szCs w:val="22"/>
          <w:lang w:val="es-PR"/>
        </w:rPr>
        <w:t xml:space="preserve">sujeto al cumplimiento de la legislación y reglamentación aplicable. El registro de </w:t>
      </w:r>
      <w:r w:rsidR="00A23CF5">
        <w:rPr>
          <w:rFonts w:asciiTheme="minorHAnsi" w:hAnsiTheme="minorHAnsi" w:cstheme="minorHAnsi"/>
          <w:color w:val="000000"/>
          <w:sz w:val="22"/>
          <w:szCs w:val="22"/>
          <w:lang w:val="es-PR"/>
        </w:rPr>
        <w:t>un nombre comercial</w:t>
      </w:r>
      <w:r w:rsidR="00FA7B35" w:rsidRPr="00FA7B35">
        <w:rPr>
          <w:rFonts w:asciiTheme="minorHAnsi" w:hAnsiTheme="minorHAnsi" w:cstheme="minorHAnsi"/>
          <w:color w:val="000000"/>
          <w:sz w:val="22"/>
          <w:szCs w:val="22"/>
          <w:lang w:val="es-PR"/>
        </w:rPr>
        <w:t xml:space="preserve"> puede renovarse durante el año anterior a la fecha de vencimiento.</w:t>
      </w:r>
    </w:p>
    <w:p w14:paraId="7A222202" w14:textId="77777777" w:rsidR="003030E7" w:rsidRDefault="003030E7" w:rsidP="003030E7">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Antes de presentar una solicitud de registro, el solicitante deberá realizar una búsqueda en el </w:t>
      </w:r>
      <w:r w:rsidR="00340DC9" w:rsidRPr="00CA6D79">
        <w:rPr>
          <w:rFonts w:asciiTheme="minorHAnsi" w:hAnsiTheme="minorHAnsi" w:cstheme="minorHAnsi"/>
          <w:color w:val="000000"/>
          <w:sz w:val="22"/>
          <w:szCs w:val="22"/>
          <w:lang w:val="es-PR"/>
        </w:rPr>
        <w:t>Sistema en Línea del Registro de Marcas y Nombres Comerciales</w:t>
      </w:r>
      <w:r w:rsidR="00340DC9">
        <w:rPr>
          <w:rFonts w:asciiTheme="minorHAnsi" w:hAnsiTheme="minorHAnsi" w:cs="Arial"/>
          <w:color w:val="000000"/>
          <w:sz w:val="22"/>
          <w:szCs w:val="22"/>
          <w:lang w:val="es-PR"/>
        </w:rPr>
        <w:t xml:space="preserve"> </w:t>
      </w:r>
      <w:r>
        <w:rPr>
          <w:rFonts w:asciiTheme="minorHAnsi" w:hAnsiTheme="minorHAnsi" w:cs="Arial"/>
          <w:color w:val="000000"/>
          <w:sz w:val="22"/>
          <w:szCs w:val="22"/>
          <w:lang w:val="es-PR"/>
        </w:rPr>
        <w:t xml:space="preserve">a través del portal </w:t>
      </w:r>
      <w:hyperlink r:id="rId17" w:history="1">
        <w:r w:rsidR="00650177">
          <w:rPr>
            <w:rStyle w:val="Hyperlink"/>
            <w:rFonts w:asciiTheme="minorHAnsi" w:hAnsiTheme="minorHAnsi" w:cs="Arial"/>
            <w:sz w:val="22"/>
            <w:szCs w:val="22"/>
            <w:lang w:val="es-PR"/>
          </w:rPr>
          <w:t>www.estado.gobierno</w:t>
        </w:r>
      </w:hyperlink>
      <w:r w:rsidR="00650177">
        <w:rPr>
          <w:rStyle w:val="Hyperlink"/>
          <w:rFonts w:asciiTheme="minorHAnsi" w:hAnsiTheme="minorHAnsi" w:cs="Arial"/>
          <w:sz w:val="22"/>
          <w:szCs w:val="22"/>
          <w:lang w:val="es-PR"/>
        </w:rPr>
        <w:t>.pr</w:t>
      </w:r>
      <w:r>
        <w:rPr>
          <w:rFonts w:asciiTheme="minorHAnsi" w:hAnsiTheme="minorHAnsi" w:cs="Arial"/>
          <w:color w:val="000000"/>
          <w:sz w:val="22"/>
          <w:szCs w:val="22"/>
          <w:lang w:val="es-PR"/>
        </w:rPr>
        <w:t xml:space="preserve">. </w:t>
      </w:r>
      <w:r w:rsidR="00E26C14">
        <w:rPr>
          <w:rFonts w:asciiTheme="minorHAnsi" w:hAnsiTheme="minorHAnsi" w:cs="Arial"/>
          <w:color w:val="000000"/>
          <w:sz w:val="22"/>
          <w:szCs w:val="22"/>
          <w:lang w:val="es-PR"/>
        </w:rPr>
        <w:t>El nombre comercial</w:t>
      </w:r>
      <w:r w:rsidRPr="002538F2">
        <w:rPr>
          <w:rFonts w:asciiTheme="minorHAnsi" w:hAnsiTheme="minorHAnsi" w:cs="Arial"/>
          <w:color w:val="000000"/>
          <w:sz w:val="22"/>
          <w:szCs w:val="22"/>
          <w:lang w:val="es-PR"/>
        </w:rPr>
        <w:t xml:space="preserve"> </w:t>
      </w:r>
      <w:r>
        <w:rPr>
          <w:rFonts w:asciiTheme="minorHAnsi" w:hAnsiTheme="minorHAnsi" w:cs="Arial"/>
          <w:color w:val="000000"/>
          <w:sz w:val="22"/>
          <w:szCs w:val="22"/>
          <w:lang w:val="es-PR"/>
        </w:rPr>
        <w:t xml:space="preserve">que se interesa inscribir en la Oficina de </w:t>
      </w:r>
      <w:r w:rsidRPr="002538F2">
        <w:rPr>
          <w:rFonts w:asciiTheme="minorHAnsi" w:hAnsiTheme="minorHAnsi" w:cs="Arial"/>
          <w:color w:val="000000"/>
          <w:sz w:val="22"/>
          <w:szCs w:val="22"/>
          <w:lang w:val="es-PR"/>
        </w:rPr>
        <w:t xml:space="preserve">Registro no debe </w:t>
      </w:r>
      <w:r>
        <w:rPr>
          <w:rFonts w:asciiTheme="minorHAnsi" w:hAnsiTheme="minorHAnsi" w:cs="Arial"/>
          <w:color w:val="000000"/>
          <w:sz w:val="22"/>
          <w:szCs w:val="22"/>
          <w:lang w:val="es-PR"/>
        </w:rPr>
        <w:t xml:space="preserve">ser igual </w:t>
      </w:r>
      <w:r w:rsidR="00600E02">
        <w:rPr>
          <w:rFonts w:asciiTheme="minorHAnsi" w:hAnsiTheme="minorHAnsi" w:cs="Arial"/>
          <w:color w:val="000000"/>
          <w:sz w:val="22"/>
          <w:szCs w:val="22"/>
          <w:lang w:val="es-PR"/>
        </w:rPr>
        <w:t xml:space="preserve">o similar </w:t>
      </w:r>
      <w:r w:rsidRPr="002538F2">
        <w:rPr>
          <w:rFonts w:asciiTheme="minorHAnsi" w:hAnsiTheme="minorHAnsi" w:cs="Arial"/>
          <w:color w:val="000000"/>
          <w:sz w:val="22"/>
          <w:szCs w:val="22"/>
          <w:lang w:val="es-PR"/>
        </w:rPr>
        <w:t>a otr</w:t>
      </w:r>
      <w:r w:rsidR="00A23CF5">
        <w:rPr>
          <w:rFonts w:asciiTheme="minorHAnsi" w:hAnsiTheme="minorHAnsi" w:cs="Arial"/>
          <w:color w:val="000000"/>
          <w:sz w:val="22"/>
          <w:szCs w:val="22"/>
          <w:lang w:val="es-PR"/>
        </w:rPr>
        <w:t>o nombre comercial ya registrado o presentado</w:t>
      </w:r>
      <w:r w:rsidRPr="002538F2">
        <w:rPr>
          <w:rFonts w:asciiTheme="minorHAnsi" w:hAnsiTheme="minorHAnsi" w:cs="Arial"/>
          <w:color w:val="000000"/>
          <w:sz w:val="22"/>
          <w:szCs w:val="22"/>
          <w:lang w:val="es-PR"/>
        </w:rPr>
        <w:t xml:space="preserve"> para evitar causar probabilidad de confusión en la mente del consumidor. </w:t>
      </w:r>
    </w:p>
    <w:p w14:paraId="0A7F9A92" w14:textId="77777777" w:rsidR="003030E7" w:rsidRPr="003A6EDC" w:rsidRDefault="003A6EDC" w:rsidP="003A6EDC">
      <w:pPr>
        <w:pStyle w:val="NormalWeb"/>
        <w:numPr>
          <w:ilvl w:val="0"/>
          <w:numId w:val="31"/>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lastRenderedPageBreak/>
        <w:t xml:space="preserve">Todas las transacciones relacionadas a </w:t>
      </w:r>
      <w:r>
        <w:rPr>
          <w:rFonts w:asciiTheme="minorHAnsi" w:hAnsiTheme="minorHAnsi" w:cs="Arial"/>
          <w:color w:val="000000"/>
          <w:sz w:val="22"/>
          <w:szCs w:val="22"/>
          <w:lang w:val="es-PR"/>
        </w:rPr>
        <w:t xml:space="preserve">la Oficina de </w:t>
      </w:r>
      <w:r w:rsidRPr="002538F2">
        <w:rPr>
          <w:rFonts w:asciiTheme="minorHAnsi" w:hAnsiTheme="minorHAnsi" w:cs="Arial"/>
          <w:color w:val="000000"/>
          <w:sz w:val="22"/>
          <w:szCs w:val="22"/>
          <w:lang w:val="es-PR"/>
        </w:rPr>
        <w:t xml:space="preserve">Registro </w:t>
      </w:r>
      <w:r>
        <w:rPr>
          <w:rFonts w:asciiTheme="minorHAnsi" w:hAnsiTheme="minorHAnsi" w:cstheme="minorHAnsi"/>
          <w:color w:val="000000"/>
          <w:sz w:val="22"/>
          <w:szCs w:val="22"/>
          <w:lang w:val="es-PR"/>
        </w:rPr>
        <w:t xml:space="preserve">deberán ser tramitadas en el </w:t>
      </w:r>
      <w:r w:rsidR="00340DC9" w:rsidRPr="00CA6D79">
        <w:rPr>
          <w:rFonts w:asciiTheme="minorHAnsi" w:hAnsiTheme="minorHAnsi" w:cstheme="minorHAnsi"/>
          <w:color w:val="000000"/>
          <w:sz w:val="22"/>
          <w:szCs w:val="22"/>
          <w:lang w:val="es-PR"/>
        </w:rPr>
        <w:t>Sistema en Línea del Registro de Marcas y Nombres Comerciales</w:t>
      </w:r>
      <w:r>
        <w:rPr>
          <w:rFonts w:asciiTheme="minorHAnsi" w:hAnsiTheme="minorHAnsi" w:cstheme="minorHAnsi"/>
          <w:color w:val="000000"/>
          <w:sz w:val="22"/>
          <w:szCs w:val="22"/>
          <w:lang w:val="es-PR"/>
        </w:rPr>
        <w:t xml:space="preserve"> </w:t>
      </w:r>
      <w:r>
        <w:rPr>
          <w:rFonts w:asciiTheme="minorHAnsi" w:hAnsiTheme="minorHAnsi" w:cs="Arial"/>
          <w:color w:val="000000"/>
          <w:sz w:val="22"/>
          <w:szCs w:val="22"/>
          <w:lang w:val="es-PR"/>
        </w:rPr>
        <w:t xml:space="preserve">a través del portal </w:t>
      </w:r>
      <w:hyperlink r:id="rId18" w:history="1">
        <w:r w:rsidR="00650177">
          <w:rPr>
            <w:rStyle w:val="Hyperlink"/>
            <w:rFonts w:asciiTheme="minorHAnsi" w:hAnsiTheme="minorHAnsi" w:cs="Arial"/>
            <w:sz w:val="22"/>
            <w:szCs w:val="22"/>
            <w:lang w:val="es-PR"/>
          </w:rPr>
          <w:t>www.estado.gobierno</w:t>
        </w:r>
      </w:hyperlink>
      <w:r w:rsidR="00650177">
        <w:rPr>
          <w:rStyle w:val="Hyperlink"/>
          <w:rFonts w:asciiTheme="minorHAnsi" w:hAnsiTheme="minorHAnsi" w:cs="Arial"/>
          <w:sz w:val="22"/>
          <w:szCs w:val="22"/>
          <w:lang w:val="es-PR"/>
        </w:rPr>
        <w:t>.pr</w:t>
      </w:r>
      <w:r w:rsidRPr="0079791A">
        <w:rPr>
          <w:rStyle w:val="Hyperlink"/>
          <w:rFonts w:asciiTheme="minorHAnsi" w:hAnsiTheme="minorHAnsi" w:cs="Arial"/>
          <w:color w:val="auto"/>
          <w:sz w:val="22"/>
          <w:szCs w:val="22"/>
          <w:u w:val="none"/>
          <w:lang w:val="es-PR"/>
        </w:rPr>
        <w:t>.</w:t>
      </w:r>
    </w:p>
    <w:p w14:paraId="5C597F9F" w14:textId="77777777" w:rsidR="003030E7" w:rsidRDefault="003030E7" w:rsidP="000127B3">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Las transacciones relacionadas a Nombres Comerciales que se ofrecen en la Oficina de Registro son:</w:t>
      </w:r>
    </w:p>
    <w:p w14:paraId="7081D385" w14:textId="0D91DB40" w:rsidR="003030E7" w:rsidRPr="001922F9" w:rsidRDefault="001922F9"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Pr>
          <w:rFonts w:asciiTheme="minorHAnsi" w:hAnsiTheme="minorHAnsi" w:cstheme="minorHAnsi"/>
          <w:color w:val="0000FF"/>
          <w:u w:val="single"/>
          <w:lang w:val="es-PR"/>
        </w:rPr>
        <w:fldChar w:fldCharType="begin"/>
      </w:r>
      <w:r w:rsidR="00A30DF4">
        <w:rPr>
          <w:rFonts w:asciiTheme="minorHAnsi" w:hAnsiTheme="minorHAnsi" w:cstheme="minorHAnsi"/>
          <w:color w:val="0000FF"/>
          <w:u w:val="single"/>
          <w:lang w:val="es-PR"/>
        </w:rPr>
        <w:instrText>HYPERLINK "https://spnavigation.respondcrm.com/AppViewer.html?q=https://311prkb.respondcrm.com/respondweb/ESTADO-026 Renovar Registro NC/ESTADO-026 Solicitar Renovar Registro NC.pdf"</w:instrText>
      </w:r>
      <w:r w:rsidR="00A30DF4">
        <w:rPr>
          <w:rFonts w:asciiTheme="minorHAnsi" w:hAnsiTheme="minorHAnsi" w:cstheme="minorHAnsi"/>
          <w:color w:val="0000FF"/>
          <w:u w:val="single"/>
          <w:lang w:val="es-PR"/>
        </w:rPr>
      </w:r>
      <w:r>
        <w:rPr>
          <w:rFonts w:asciiTheme="minorHAnsi" w:hAnsiTheme="minorHAnsi" w:cstheme="minorHAnsi"/>
          <w:color w:val="0000FF"/>
          <w:u w:val="single"/>
          <w:lang w:val="es-PR"/>
        </w:rPr>
        <w:fldChar w:fldCharType="separate"/>
      </w:r>
      <w:r w:rsidR="003030E7" w:rsidRPr="001922F9">
        <w:rPr>
          <w:rStyle w:val="Hyperlink"/>
          <w:rFonts w:asciiTheme="minorHAnsi" w:hAnsiTheme="minorHAnsi" w:cstheme="minorHAnsi"/>
          <w:lang w:val="es-PR"/>
        </w:rPr>
        <w:t>Solicitud de Registro de un Nombre Comercial</w:t>
      </w:r>
    </w:p>
    <w:p w14:paraId="3F9C9093" w14:textId="6BD02C76" w:rsidR="003030E7" w:rsidRPr="00DC0D26" w:rsidRDefault="003030E7" w:rsidP="003030E7">
      <w:pPr>
        <w:pStyle w:val="ListParagraph"/>
        <w:numPr>
          <w:ilvl w:val="2"/>
          <w:numId w:val="31"/>
        </w:numPr>
        <w:shd w:val="clear" w:color="auto" w:fill="FFFFFF"/>
        <w:spacing w:before="120" w:after="120" w:line="240" w:lineRule="auto"/>
        <w:rPr>
          <w:rFonts w:asciiTheme="minorHAnsi" w:hAnsiTheme="minorHAnsi" w:cstheme="minorHAnsi"/>
          <w:color w:val="0000FF"/>
          <w:u w:val="single"/>
          <w:lang w:val="es-PR"/>
        </w:rPr>
      </w:pPr>
      <w:r w:rsidRPr="001922F9">
        <w:rPr>
          <w:rStyle w:val="Hyperlink"/>
          <w:rFonts w:asciiTheme="minorHAnsi" w:hAnsiTheme="minorHAnsi" w:cstheme="minorHAnsi"/>
          <w:lang w:val="es-PR"/>
        </w:rPr>
        <w:t>Solicitud de Renovación de Nombre Comercial</w:t>
      </w:r>
      <w:r w:rsidR="001922F9">
        <w:rPr>
          <w:rFonts w:asciiTheme="minorHAnsi" w:hAnsiTheme="minorHAnsi" w:cstheme="minorHAnsi"/>
          <w:color w:val="0000FF"/>
          <w:u w:val="single"/>
          <w:lang w:val="es-PR"/>
        </w:rPr>
        <w:fldChar w:fldCharType="end"/>
      </w:r>
      <w:r w:rsidRPr="00DC0D26">
        <w:rPr>
          <w:rFonts w:asciiTheme="minorHAnsi" w:hAnsiTheme="minorHAnsi" w:cstheme="minorHAnsi"/>
          <w:color w:val="0000FF"/>
          <w:u w:val="single"/>
          <w:lang w:val="es-PR"/>
        </w:rPr>
        <w:t xml:space="preserve"> </w:t>
      </w:r>
    </w:p>
    <w:p w14:paraId="74632999" w14:textId="1BBB4FB2" w:rsidR="003030E7" w:rsidRPr="001922F9" w:rsidRDefault="001922F9"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Pr>
          <w:rFonts w:asciiTheme="minorHAnsi" w:hAnsiTheme="minorHAnsi" w:cstheme="minorHAnsi"/>
          <w:color w:val="0000FF"/>
          <w:u w:val="single"/>
          <w:lang w:val="es-PR"/>
        </w:rPr>
        <w:fldChar w:fldCharType="begin"/>
      </w:r>
      <w:r w:rsidR="00A30DF4">
        <w:rPr>
          <w:rFonts w:asciiTheme="minorHAnsi" w:hAnsiTheme="minorHAnsi" w:cstheme="minorHAnsi"/>
          <w:color w:val="0000FF"/>
          <w:u w:val="single"/>
          <w:lang w:val="es-PR"/>
        </w:rPr>
        <w:instrText>HYPERLINK "https://spnavigation.respondcrm.com/AppViewer.html?q=https://311prkb.respondcrm.com/respondweb/Estado-DM016 Derechos a Cobrar NC/Derechos a Cobrar  Nombres Comerciales.pdf"</w:instrText>
      </w:r>
      <w:r w:rsidR="00A30DF4">
        <w:rPr>
          <w:rFonts w:asciiTheme="minorHAnsi" w:hAnsiTheme="minorHAnsi" w:cstheme="minorHAnsi"/>
          <w:color w:val="0000FF"/>
          <w:u w:val="single"/>
          <w:lang w:val="es-PR"/>
        </w:rPr>
      </w:r>
      <w:r>
        <w:rPr>
          <w:rFonts w:asciiTheme="minorHAnsi" w:hAnsiTheme="minorHAnsi" w:cstheme="minorHAnsi"/>
          <w:color w:val="0000FF"/>
          <w:u w:val="single"/>
          <w:lang w:val="es-PR"/>
        </w:rPr>
        <w:fldChar w:fldCharType="separate"/>
      </w:r>
      <w:r w:rsidR="003030E7" w:rsidRPr="001922F9">
        <w:rPr>
          <w:rStyle w:val="Hyperlink"/>
          <w:rFonts w:asciiTheme="minorHAnsi" w:hAnsiTheme="minorHAnsi" w:cstheme="minorHAnsi"/>
          <w:lang w:val="es-PR"/>
        </w:rPr>
        <w:t>Solicitud Enmienda a Solicitud</w:t>
      </w:r>
    </w:p>
    <w:p w14:paraId="1B3FB664"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Archivar- Anejo</w:t>
      </w:r>
    </w:p>
    <w:p w14:paraId="7644CBB4"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Archivar-Dúplica</w:t>
      </w:r>
    </w:p>
    <w:p w14:paraId="4847AD21"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Archivar-Moción</w:t>
      </w:r>
    </w:p>
    <w:p w14:paraId="00C9A4D5"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Archivar-Réplica</w:t>
      </w:r>
    </w:p>
    <w:p w14:paraId="52C52AB0"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Solicitud de Cancelación de Registro de un Nombre Comercial</w:t>
      </w:r>
    </w:p>
    <w:p w14:paraId="71037B53"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Cancelación Voluntaria</w:t>
      </w:r>
    </w:p>
    <w:p w14:paraId="2D9F1F35"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Cambio de Dirección Dueño</w:t>
      </w:r>
    </w:p>
    <w:p w14:paraId="4C7CF810"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Cambio de Dirección Representante</w:t>
      </w:r>
    </w:p>
    <w:p w14:paraId="71456669"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Cambio de Nombre Corporativo</w:t>
      </w:r>
    </w:p>
    <w:p w14:paraId="0E76B9DE"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Cambio de Representante</w:t>
      </w:r>
    </w:p>
    <w:p w14:paraId="7BC52687"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Certificación Original de Registro de un Nombre Comercial (para aquellas peticiones aceptadas por el Registro)</w:t>
      </w:r>
    </w:p>
    <w:p w14:paraId="556401AD"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Certificación Negativa de un Nombre Comercial</w:t>
      </w:r>
    </w:p>
    <w:p w14:paraId="78A134C4"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Certificado de Existencia</w:t>
      </w:r>
    </w:p>
    <w:p w14:paraId="5B724B1F"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Certificado de Presentación</w:t>
      </w:r>
    </w:p>
    <w:p w14:paraId="4AB8D148"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Corrección de Error Cometido por el Solicitante en Relación con un Registro</w:t>
      </w:r>
    </w:p>
    <w:p w14:paraId="2F419C03"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Declaración de Primer Uso ( al quinto año)</w:t>
      </w:r>
    </w:p>
    <w:p w14:paraId="030AE54D"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Designación de Representante</w:t>
      </w:r>
    </w:p>
    <w:p w14:paraId="540B7604"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Evidencia de Publicación, si aplica.</w:t>
      </w:r>
    </w:p>
    <w:p w14:paraId="56BB5663"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Fusión-Consolidación</w:t>
      </w:r>
    </w:p>
    <w:p w14:paraId="6BEE0A20"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Gravamen</w:t>
      </w:r>
    </w:p>
    <w:p w14:paraId="260758A0"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Licencia de Uso</w:t>
      </w:r>
    </w:p>
    <w:p w14:paraId="02DFB44A"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Oposición a Solicitud de Registro</w:t>
      </w:r>
    </w:p>
    <w:p w14:paraId="5B143D45"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Periodo de Gracia para Renovación</w:t>
      </w:r>
    </w:p>
    <w:p w14:paraId="327F575D"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Prórroga para Presentar Evidencia de Primer Uso</w:t>
      </w:r>
    </w:p>
    <w:p w14:paraId="5A47465A"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Prórroga para Presentar Evidencia de Publicación</w:t>
      </w:r>
    </w:p>
    <w:p w14:paraId="7B62D40B"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Prórroga para Presentar Oposición</w:t>
      </w:r>
    </w:p>
    <w:p w14:paraId="196D92AC"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Publicación en un Edicto</w:t>
      </w:r>
    </w:p>
    <w:p w14:paraId="1BA0A0E3"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Reconsideración</w:t>
      </w:r>
    </w:p>
    <w:p w14:paraId="7C48D41E"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Respuesta a Notificación (Office Action)</w:t>
      </w:r>
    </w:p>
    <w:p w14:paraId="10FE70D2"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Respuesta en Argumento a Notificación (Second Office Action)</w:t>
      </w:r>
    </w:p>
    <w:p w14:paraId="0C3AEDC0"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Revivir Trámite</w:t>
      </w:r>
    </w:p>
    <w:p w14:paraId="4BBFA0D6"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Solicitud de Retiro o abandono expreso</w:t>
      </w:r>
    </w:p>
    <w:p w14:paraId="118A1387" w14:textId="77777777" w:rsidR="003030E7" w:rsidRPr="001922F9" w:rsidRDefault="003030E7" w:rsidP="003030E7">
      <w:pPr>
        <w:pStyle w:val="ListParagraph"/>
        <w:numPr>
          <w:ilvl w:val="2"/>
          <w:numId w:val="31"/>
        </w:numPr>
        <w:shd w:val="clear" w:color="auto" w:fill="FFFFFF"/>
        <w:spacing w:before="120" w:after="120" w:line="240" w:lineRule="auto"/>
        <w:rPr>
          <w:rStyle w:val="Hyperlink"/>
          <w:rFonts w:asciiTheme="minorHAnsi" w:hAnsiTheme="minorHAnsi" w:cstheme="minorHAnsi"/>
          <w:lang w:val="es-PR"/>
        </w:rPr>
      </w:pPr>
      <w:r w:rsidRPr="001922F9">
        <w:rPr>
          <w:rStyle w:val="Hyperlink"/>
          <w:rFonts w:asciiTheme="minorHAnsi" w:hAnsiTheme="minorHAnsi" w:cstheme="minorHAnsi"/>
          <w:lang w:val="es-PR"/>
        </w:rPr>
        <w:t>Traspaso</w:t>
      </w:r>
    </w:p>
    <w:p w14:paraId="791BD717" w14:textId="53769408" w:rsidR="003030E7" w:rsidRPr="003030E7" w:rsidRDefault="003030E7" w:rsidP="003030E7">
      <w:pPr>
        <w:pStyle w:val="ListParagraph"/>
        <w:numPr>
          <w:ilvl w:val="2"/>
          <w:numId w:val="31"/>
        </w:numPr>
        <w:shd w:val="clear" w:color="auto" w:fill="FFFFFF"/>
        <w:spacing w:before="120" w:after="120" w:line="240" w:lineRule="auto"/>
        <w:rPr>
          <w:rFonts w:asciiTheme="minorHAnsi" w:hAnsiTheme="minorHAnsi" w:cstheme="minorHAnsi"/>
          <w:color w:val="0000FF"/>
          <w:u w:val="single"/>
          <w:lang w:val="es-PR"/>
        </w:rPr>
      </w:pPr>
      <w:r w:rsidRPr="001922F9">
        <w:rPr>
          <w:rStyle w:val="Hyperlink"/>
          <w:rFonts w:asciiTheme="minorHAnsi" w:hAnsiTheme="minorHAnsi" w:cstheme="minorHAnsi"/>
          <w:lang w:val="es-PR"/>
        </w:rPr>
        <w:t>Solicitud de Copia</w:t>
      </w:r>
      <w:r w:rsidR="001922F9">
        <w:rPr>
          <w:rFonts w:asciiTheme="minorHAnsi" w:hAnsiTheme="minorHAnsi" w:cstheme="minorHAnsi"/>
          <w:color w:val="0000FF"/>
          <w:u w:val="single"/>
          <w:lang w:val="es-PR"/>
        </w:rPr>
        <w:fldChar w:fldCharType="end"/>
      </w:r>
      <w:r w:rsidRPr="00DC0D26">
        <w:rPr>
          <w:rFonts w:asciiTheme="minorHAnsi" w:hAnsiTheme="minorHAnsi" w:cstheme="minorHAnsi"/>
          <w:color w:val="0000FF"/>
          <w:u w:val="single"/>
          <w:lang w:val="es-PR"/>
        </w:rPr>
        <w:t xml:space="preserve"> </w:t>
      </w:r>
    </w:p>
    <w:p w14:paraId="3C177E46" w14:textId="77777777" w:rsidR="000127B3" w:rsidRDefault="003030E7" w:rsidP="000127B3">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lastRenderedPageBreak/>
        <w:t>Para l</w:t>
      </w:r>
      <w:r w:rsidR="000127B3">
        <w:rPr>
          <w:rFonts w:asciiTheme="minorHAnsi" w:hAnsiTheme="minorHAnsi" w:cs="Arial"/>
          <w:color w:val="000000"/>
          <w:sz w:val="22"/>
          <w:szCs w:val="22"/>
          <w:lang w:val="es-PR"/>
        </w:rPr>
        <w:t>os ciudadanos que no cuenten con acceso a Internet, el Departamento de Estado</w:t>
      </w:r>
      <w:r w:rsidR="00966C7D">
        <w:rPr>
          <w:rFonts w:asciiTheme="minorHAnsi" w:hAnsiTheme="minorHAnsi" w:cs="Arial"/>
          <w:color w:val="000000"/>
          <w:sz w:val="22"/>
          <w:szCs w:val="22"/>
          <w:lang w:val="es-PR"/>
        </w:rPr>
        <w:t>-Oficina Central</w:t>
      </w:r>
      <w:r w:rsidR="000127B3">
        <w:rPr>
          <w:rFonts w:asciiTheme="minorHAnsi" w:hAnsiTheme="minorHAnsi" w:cs="Arial"/>
          <w:color w:val="000000"/>
          <w:sz w:val="22"/>
          <w:szCs w:val="22"/>
          <w:lang w:val="es-PR"/>
        </w:rPr>
        <w:t xml:space="preserve"> provee un centro de computadoras que es libre de costo para que puedan realizar transacciones relacionadas </w:t>
      </w:r>
      <w:r>
        <w:rPr>
          <w:rFonts w:asciiTheme="minorHAnsi" w:hAnsiTheme="minorHAnsi" w:cs="Arial"/>
          <w:color w:val="000000"/>
          <w:sz w:val="22"/>
          <w:szCs w:val="22"/>
          <w:lang w:val="es-PR"/>
        </w:rPr>
        <w:t>a la Oficina de Registro</w:t>
      </w:r>
      <w:r w:rsidR="000127B3">
        <w:rPr>
          <w:rFonts w:asciiTheme="minorHAnsi" w:hAnsiTheme="minorHAnsi" w:cs="Arial"/>
          <w:color w:val="000000"/>
          <w:sz w:val="22"/>
          <w:szCs w:val="22"/>
          <w:lang w:val="es-PR"/>
        </w:rPr>
        <w:t xml:space="preserve">. También, </w:t>
      </w:r>
      <w:r w:rsidR="00CE6BE9">
        <w:rPr>
          <w:rFonts w:asciiTheme="minorHAnsi" w:hAnsiTheme="minorHAnsi" w:cstheme="minorHAnsi"/>
          <w:color w:val="000000"/>
          <w:sz w:val="22"/>
          <w:szCs w:val="22"/>
          <w:lang w:val="es-PR"/>
        </w:rPr>
        <w:t xml:space="preserve">el centro </w:t>
      </w:r>
      <w:r w:rsidR="000127B3">
        <w:rPr>
          <w:rFonts w:asciiTheme="minorHAnsi" w:hAnsiTheme="minorHAnsi" w:cs="Arial"/>
          <w:color w:val="000000"/>
          <w:sz w:val="22"/>
          <w:szCs w:val="22"/>
          <w:lang w:val="es-PR"/>
        </w:rPr>
        <w:t>cuenta con personal para ayudar a los ciudadanos.</w:t>
      </w:r>
    </w:p>
    <w:p w14:paraId="6C541313" w14:textId="77777777" w:rsidR="003030E7" w:rsidRDefault="003030E7" w:rsidP="003030E7">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Sólo el titular, dueño o representante de un nombre comercial podrá tramitar en la Oficina de Registro los asuntos relacionados a nombres comerciales, con excepción de las transacciones de la oposición  y cancelación que puede ser solicitadas por cualquier p</w:t>
      </w:r>
      <w:r w:rsidR="00C1390E">
        <w:rPr>
          <w:rFonts w:asciiTheme="minorHAnsi" w:hAnsiTheme="minorHAnsi" w:cs="Arial"/>
          <w:color w:val="000000"/>
          <w:sz w:val="22"/>
          <w:szCs w:val="22"/>
          <w:lang w:val="es-PR"/>
        </w:rPr>
        <w:t>ersona que se sienta perjudicada</w:t>
      </w:r>
      <w:r>
        <w:rPr>
          <w:rFonts w:asciiTheme="minorHAnsi" w:hAnsiTheme="minorHAnsi" w:cs="Arial"/>
          <w:color w:val="000000"/>
          <w:sz w:val="22"/>
          <w:szCs w:val="22"/>
          <w:lang w:val="es-PR"/>
        </w:rPr>
        <w:t xml:space="preserve"> por el registro de </w:t>
      </w:r>
      <w:r w:rsidR="00C1390E">
        <w:rPr>
          <w:rFonts w:asciiTheme="minorHAnsi" w:hAnsiTheme="minorHAnsi" w:cs="Arial"/>
          <w:color w:val="000000"/>
          <w:sz w:val="22"/>
          <w:szCs w:val="22"/>
          <w:lang w:val="es-PR"/>
        </w:rPr>
        <w:t>un nombre comercial</w:t>
      </w:r>
      <w:r>
        <w:rPr>
          <w:rFonts w:asciiTheme="minorHAnsi" w:hAnsiTheme="minorHAnsi" w:cs="Arial"/>
          <w:color w:val="000000"/>
          <w:sz w:val="22"/>
          <w:szCs w:val="22"/>
          <w:lang w:val="es-PR"/>
        </w:rPr>
        <w:t>.</w:t>
      </w:r>
    </w:p>
    <w:p w14:paraId="706CC353" w14:textId="77777777" w:rsidR="000127B3" w:rsidRDefault="000127B3" w:rsidP="000127B3">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principal vía de comunicación </w:t>
      </w:r>
      <w:r w:rsidR="003030E7">
        <w:rPr>
          <w:rFonts w:asciiTheme="minorHAnsi" w:hAnsiTheme="minorHAnsi" w:cs="Arial"/>
          <w:color w:val="000000"/>
          <w:sz w:val="22"/>
          <w:szCs w:val="22"/>
          <w:lang w:val="es-PR"/>
        </w:rPr>
        <w:t xml:space="preserve">de la Oficina de </w:t>
      </w:r>
      <w:r w:rsidR="003030E7"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 xml:space="preserve">con el titular, dueño o representante de una marca será a través del correo electrónico. El solicitante tiene la responsabilidad de notificar </w:t>
      </w:r>
      <w:r w:rsidR="003030E7">
        <w:rPr>
          <w:rFonts w:asciiTheme="minorHAnsi" w:hAnsiTheme="minorHAnsi" w:cs="Arial"/>
          <w:color w:val="000000"/>
          <w:sz w:val="22"/>
          <w:szCs w:val="22"/>
          <w:lang w:val="es-PR"/>
        </w:rPr>
        <w:t>a la Oficina de Registro</w:t>
      </w:r>
      <w:r>
        <w:rPr>
          <w:rFonts w:asciiTheme="minorHAnsi" w:hAnsiTheme="minorHAnsi" w:cs="Arial"/>
          <w:color w:val="000000"/>
          <w:sz w:val="22"/>
          <w:szCs w:val="22"/>
          <w:lang w:val="es-PR"/>
        </w:rPr>
        <w:t xml:space="preserve"> de cualquier cambio en la dirección de correo electrónico informada para propósitos de notificación.</w:t>
      </w:r>
    </w:p>
    <w:p w14:paraId="178E3812" w14:textId="77777777" w:rsidR="000127B3" w:rsidRDefault="000127B3" w:rsidP="000127B3">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No se aceptarán solicitudes incompletas.</w:t>
      </w:r>
    </w:p>
    <w:p w14:paraId="4609DA30" w14:textId="77777777" w:rsidR="003030E7" w:rsidRPr="00F64BB1" w:rsidRDefault="00C1390E" w:rsidP="003030E7">
      <w:pPr>
        <w:pStyle w:val="NormalWeb"/>
        <w:numPr>
          <w:ilvl w:val="0"/>
          <w:numId w:val="3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La Oficina de Registro no enviará</w:t>
      </w:r>
      <w:r w:rsidR="003030E7" w:rsidRPr="00C74C78">
        <w:rPr>
          <w:rFonts w:asciiTheme="minorHAnsi" w:hAnsiTheme="minorHAnsi" w:cs="Arial"/>
          <w:color w:val="000000"/>
          <w:sz w:val="22"/>
          <w:szCs w:val="22"/>
          <w:lang w:val="es-PR"/>
        </w:rPr>
        <w:t xml:space="preserve"> recordatorios o notificaciones para que el titular registral cumpla con los requisitos para solicitar y mantener el registro de </w:t>
      </w:r>
      <w:r w:rsidR="00A23CF5">
        <w:rPr>
          <w:rFonts w:asciiTheme="minorHAnsi" w:hAnsiTheme="minorHAnsi" w:cs="Arial"/>
          <w:color w:val="000000"/>
          <w:sz w:val="22"/>
          <w:szCs w:val="22"/>
          <w:lang w:val="es-PR"/>
        </w:rPr>
        <w:t>un</w:t>
      </w:r>
      <w:r w:rsidR="003030E7" w:rsidRPr="00C74C78">
        <w:rPr>
          <w:rFonts w:asciiTheme="minorHAnsi" w:hAnsiTheme="minorHAnsi" w:cs="Arial"/>
          <w:color w:val="000000"/>
          <w:sz w:val="22"/>
          <w:szCs w:val="22"/>
          <w:lang w:val="es-PR"/>
        </w:rPr>
        <w:t xml:space="preserve"> nombre comercial.</w:t>
      </w:r>
      <w:r w:rsidR="003030E7" w:rsidRPr="00AC4318">
        <w:rPr>
          <w:rFonts w:asciiTheme="minorHAnsi" w:hAnsiTheme="minorHAnsi" w:cstheme="minorHAnsi"/>
          <w:color w:val="000000"/>
          <w:sz w:val="22"/>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A91A73" w14:paraId="7632DDEB" w14:textId="7777777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3044081" w14:textId="77777777"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3979CCA" wp14:editId="1A66F6E8">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52B38E7" w14:textId="77777777"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14:paraId="5C3D15CA" w14:textId="77777777" w:rsidR="008430B5" w:rsidRPr="00F14646" w:rsidRDefault="008430B5" w:rsidP="008430B5">
      <w:pPr>
        <w:shd w:val="clear" w:color="auto" w:fill="FFFFFF"/>
        <w:spacing w:before="120" w:after="0" w:line="240" w:lineRule="auto"/>
        <w:ind w:left="360"/>
        <w:rPr>
          <w:rFonts w:asciiTheme="minorHAnsi" w:hAnsiTheme="minorHAnsi" w:cstheme="minorHAnsi"/>
          <w:color w:val="000000"/>
          <w:lang w:val="es-PR"/>
        </w:rPr>
      </w:pPr>
      <w:r w:rsidRPr="00F14646">
        <w:rPr>
          <w:rFonts w:asciiTheme="minorHAnsi" w:hAnsiTheme="minorHAnsi" w:cstheme="minorHAnsi"/>
          <w:b/>
          <w:color w:val="000000"/>
          <w:lang w:val="es-PR"/>
        </w:rPr>
        <w:t>Lugar:</w:t>
      </w:r>
      <w:r w:rsidRPr="00F14646">
        <w:rPr>
          <w:rFonts w:asciiTheme="minorHAnsi" w:hAnsiTheme="minorHAnsi" w:cstheme="minorHAnsi"/>
          <w:b/>
          <w:color w:val="000000"/>
          <w:lang w:val="es-PR"/>
        </w:rPr>
        <w:tab/>
      </w:r>
      <w:r w:rsidRPr="00F14646">
        <w:rPr>
          <w:rFonts w:asciiTheme="minorHAnsi" w:hAnsiTheme="minorHAnsi" w:cstheme="minorHAnsi"/>
          <w:color w:val="000000"/>
          <w:lang w:val="es-PR"/>
        </w:rPr>
        <w:t>Departamento de Estado- Oficina de Registro de Marcas y Nombres Comerciales</w:t>
      </w:r>
    </w:p>
    <w:p w14:paraId="2E79D86D" w14:textId="14B3DD89" w:rsidR="008430B5" w:rsidRPr="005B252A" w:rsidRDefault="00A30DF4" w:rsidP="008430B5">
      <w:pPr>
        <w:shd w:val="clear" w:color="auto" w:fill="FFFFFF"/>
        <w:spacing w:before="120" w:after="120" w:line="240" w:lineRule="auto"/>
        <w:ind w:left="720" w:firstLine="720"/>
        <w:rPr>
          <w:rFonts w:asciiTheme="minorHAnsi" w:hAnsiTheme="minorHAnsi" w:cstheme="minorHAnsi"/>
          <w:color w:val="0000FF"/>
          <w:u w:val="single"/>
          <w:lang w:val="es-PR"/>
        </w:rPr>
      </w:pPr>
      <w:hyperlink r:id="rId20" w:history="1">
        <w:r w:rsidR="008430B5" w:rsidRPr="00F14646">
          <w:rPr>
            <w:rStyle w:val="Hyperlink"/>
            <w:rFonts w:asciiTheme="minorHAnsi" w:hAnsiTheme="minorHAnsi" w:cstheme="minorHAnsi"/>
            <w:lang w:val="es-PR"/>
          </w:rPr>
          <w:t>Directorio del Departamento de Estado</w:t>
        </w:r>
      </w:hyperlink>
    </w:p>
    <w:p w14:paraId="4596BA66" w14:textId="77777777" w:rsidR="00074E60" w:rsidRDefault="00074E60" w:rsidP="00074E60">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Horario:</w:t>
      </w:r>
      <w:r>
        <w:rPr>
          <w:rFonts w:asciiTheme="minorHAnsi" w:hAnsiTheme="minorHAnsi" w:cstheme="minorHAnsi"/>
          <w:color w:val="000000"/>
          <w:lang w:val="es-PR"/>
        </w:rPr>
        <w:tab/>
        <w:t>Lunes a viernes</w:t>
      </w:r>
    </w:p>
    <w:p w14:paraId="4279B618" w14:textId="12B35794" w:rsidR="00074E60" w:rsidRDefault="00074E60" w:rsidP="00074E60">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ab/>
      </w:r>
      <w:r>
        <w:rPr>
          <w:rFonts w:asciiTheme="minorHAnsi" w:hAnsiTheme="minorHAnsi" w:cstheme="minorHAnsi"/>
          <w:b/>
          <w:color w:val="000000"/>
          <w:lang w:val="es-PR"/>
        </w:rPr>
        <w:tab/>
      </w:r>
      <w:r>
        <w:rPr>
          <w:rFonts w:asciiTheme="minorHAnsi" w:hAnsiTheme="minorHAnsi" w:cstheme="minorHAnsi"/>
          <w:color w:val="000000"/>
          <w:lang w:val="es-PR"/>
        </w:rPr>
        <w:t xml:space="preserve">8:00am- 12:00pm </w:t>
      </w:r>
    </w:p>
    <w:p w14:paraId="524B84CB" w14:textId="77777777" w:rsidR="00074E60" w:rsidRDefault="00074E60" w:rsidP="00074E60">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color w:val="000000"/>
          <w:lang w:val="es-PR"/>
        </w:rPr>
        <w:tab/>
      </w:r>
      <w:r>
        <w:rPr>
          <w:rFonts w:asciiTheme="minorHAnsi" w:hAnsiTheme="minorHAnsi" w:cstheme="minorHAnsi"/>
          <w:color w:val="000000"/>
          <w:lang w:val="es-PR"/>
        </w:rPr>
        <w:tab/>
        <w:t>1:00pm- 4:30pm</w:t>
      </w:r>
    </w:p>
    <w:p w14:paraId="363243ED" w14:textId="77777777" w:rsidR="00074E60" w:rsidRDefault="00074E60" w:rsidP="00074E60">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Teléfono:</w:t>
      </w:r>
      <w:r>
        <w:rPr>
          <w:rFonts w:asciiTheme="minorHAnsi" w:hAnsiTheme="minorHAnsi" w:cstheme="minorHAnsi"/>
          <w:color w:val="000000"/>
          <w:lang w:val="es-PR"/>
        </w:rPr>
        <w:tab/>
        <w:t>(787) 722-2121 Extensión 6485, 6487, 6488 o 6489</w:t>
      </w:r>
    </w:p>
    <w:p w14:paraId="4164AF51" w14:textId="77777777" w:rsidR="00074E60" w:rsidRDefault="00074E60" w:rsidP="00074E60">
      <w:pPr>
        <w:shd w:val="clear" w:color="auto" w:fill="FFFFFF"/>
        <w:spacing w:before="120" w:after="120" w:line="240" w:lineRule="auto"/>
        <w:ind w:firstLine="360"/>
        <w:rPr>
          <w:rFonts w:asciiTheme="minorHAnsi" w:hAnsiTheme="minorHAnsi" w:cstheme="minorHAnsi"/>
          <w:color w:val="000000"/>
          <w:lang w:val="es-PR"/>
        </w:rPr>
      </w:pPr>
      <w:r>
        <w:rPr>
          <w:rFonts w:asciiTheme="minorHAnsi" w:hAnsiTheme="minorHAnsi" w:cstheme="minorHAnsi"/>
          <w:b/>
          <w:color w:val="000000"/>
          <w:lang w:val="es-PR"/>
        </w:rPr>
        <w:t xml:space="preserve">Teléfono para apoyo técnico para  el Registro Electrónico: </w:t>
      </w:r>
      <w:r>
        <w:rPr>
          <w:rFonts w:asciiTheme="minorHAnsi" w:hAnsiTheme="minorHAnsi" w:cstheme="minorHAnsi"/>
          <w:color w:val="000000"/>
          <w:lang w:val="es-PR"/>
        </w:rPr>
        <w:t xml:space="preserve">787-722-2121 Extensión 6335, 6320,     </w:t>
      </w:r>
    </w:p>
    <w:p w14:paraId="4EA6968F" w14:textId="77777777" w:rsidR="00074E60" w:rsidRDefault="00074E60" w:rsidP="00074E60">
      <w:pPr>
        <w:shd w:val="clear" w:color="auto" w:fill="FFFFFF"/>
        <w:spacing w:before="120" w:after="120" w:line="240" w:lineRule="auto"/>
        <w:rPr>
          <w:rFonts w:asciiTheme="minorHAnsi" w:hAnsiTheme="minorHAnsi" w:cstheme="minorHAnsi"/>
          <w:color w:val="000000"/>
          <w:lang w:val="es-PR"/>
        </w:rPr>
      </w:pPr>
      <w:r>
        <w:rPr>
          <w:rFonts w:asciiTheme="minorHAnsi" w:hAnsiTheme="minorHAnsi" w:cstheme="minorHAnsi"/>
          <w:color w:val="000000"/>
          <w:lang w:val="es-PR"/>
        </w:rPr>
        <w:t xml:space="preserve">                             4348 o 6273</w:t>
      </w:r>
    </w:p>
    <w:p w14:paraId="67EAC782" w14:textId="77777777" w:rsidR="00074E60" w:rsidRDefault="00074E60" w:rsidP="00074E60">
      <w:pPr>
        <w:shd w:val="clear" w:color="auto" w:fill="FFFFFF"/>
        <w:spacing w:before="120" w:after="12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Fax:</w:t>
      </w:r>
      <w:r>
        <w:rPr>
          <w:rFonts w:asciiTheme="minorHAnsi" w:hAnsiTheme="minorHAnsi" w:cstheme="minorHAnsi"/>
          <w:color w:val="000000"/>
          <w:lang w:val="es-PR"/>
        </w:rPr>
        <w:t xml:space="preserve"> </w:t>
      </w:r>
      <w:r>
        <w:rPr>
          <w:rFonts w:asciiTheme="minorHAnsi" w:hAnsiTheme="minorHAnsi" w:cstheme="minorHAnsi"/>
          <w:color w:val="000000"/>
          <w:lang w:val="es-PR"/>
        </w:rPr>
        <w:tab/>
        <w:t>(787) 725-7303</w:t>
      </w:r>
    </w:p>
    <w:p w14:paraId="06390612" w14:textId="77777777" w:rsidR="008430B5" w:rsidRPr="00A91A73" w:rsidRDefault="008430B5" w:rsidP="005F0D4C">
      <w:pPr>
        <w:shd w:val="clear" w:color="auto" w:fill="FFFFFF"/>
        <w:spacing w:before="120" w:after="120" w:line="240" w:lineRule="auto"/>
        <w:ind w:left="360"/>
        <w:rPr>
          <w:rFonts w:asciiTheme="minorHAnsi" w:hAnsiTheme="minorHAnsi" w:cstheme="minorHAnsi"/>
          <w:b/>
          <w:color w:val="000000"/>
          <w:lang w:val="es-PR"/>
        </w:rPr>
      </w:pPr>
      <w:r w:rsidRPr="00A91A73">
        <w:rPr>
          <w:rFonts w:asciiTheme="minorHAnsi" w:hAnsiTheme="minorHAnsi" w:cstheme="minorHAnsi"/>
          <w:b/>
          <w:color w:val="000000"/>
          <w:lang w:val="es-PR"/>
        </w:rPr>
        <w:t xml:space="preserve">Para preguntas o apoyo técnico: </w:t>
      </w:r>
      <w:hyperlink r:id="rId21" w:history="1">
        <w:r w:rsidRPr="00A91A73">
          <w:rPr>
            <w:rStyle w:val="Hyperlink"/>
            <w:rFonts w:asciiTheme="minorHAnsi" w:hAnsiTheme="minorHAnsi" w:cstheme="minorHAnsi"/>
            <w:color w:val="auto"/>
            <w:u w:val="none"/>
            <w:lang w:val="es-PR"/>
          </w:rPr>
          <w:t>marcas@estado.gobierno.pr</w:t>
        </w:r>
      </w:hyperlink>
    </w:p>
    <w:p w14:paraId="54AA8A33" w14:textId="77777777" w:rsidR="008430B5" w:rsidRPr="002A1B1E" w:rsidRDefault="008430B5" w:rsidP="008430B5">
      <w:pPr>
        <w:shd w:val="clear" w:color="auto" w:fill="FFFFFF"/>
        <w:spacing w:before="120" w:after="120" w:line="240" w:lineRule="auto"/>
        <w:ind w:left="360"/>
        <w:rPr>
          <w:rFonts w:asciiTheme="minorHAnsi" w:hAnsiTheme="minorHAnsi" w:cstheme="minorHAnsi"/>
          <w:b/>
          <w:color w:val="000000"/>
          <w:lang w:val="es-PR"/>
        </w:rPr>
      </w:pPr>
      <w:r w:rsidRPr="00A91A73">
        <w:rPr>
          <w:rFonts w:asciiTheme="minorHAnsi" w:hAnsiTheme="minorHAnsi" w:cstheme="minorHAnsi"/>
          <w:b/>
          <w:color w:val="000000"/>
          <w:u w:val="single"/>
          <w:lang w:val="es-PR"/>
        </w:rPr>
        <w:t>Nota:</w:t>
      </w:r>
      <w:r w:rsidRPr="00A91A73">
        <w:rPr>
          <w:rFonts w:asciiTheme="minorHAnsi" w:hAnsiTheme="minorHAnsi" w:cstheme="minorHAnsi"/>
          <w:b/>
          <w:color w:val="000000"/>
          <w:lang w:val="es-PR"/>
        </w:rPr>
        <w:t xml:space="preserve"> </w:t>
      </w:r>
      <w:r w:rsidRPr="00A91A73">
        <w:rPr>
          <w:rFonts w:asciiTheme="minorHAnsi" w:hAnsiTheme="minorHAnsi" w:cstheme="minorHAnsi"/>
          <w:color w:val="000000"/>
          <w:lang w:val="es-PR"/>
        </w:rPr>
        <w:t>Tu Línea de Servicio de Gobierno 3-1-1 no le dará seguimiento a correos electrónicos enviados a la Oficina de Registro.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A91A73" w14:paraId="35716BDD" w14:textId="7777777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1A21D36" w14:textId="77777777"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B1AF021" wp14:editId="537B17A0">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1347681A" w14:textId="77777777"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14:paraId="5B43BC86" w14:textId="77777777" w:rsidR="00EA06BC" w:rsidRPr="00DB039A" w:rsidRDefault="00EA06BC" w:rsidP="00EA06BC">
      <w:pPr>
        <w:shd w:val="clear" w:color="auto" w:fill="FFFFFF"/>
        <w:spacing w:before="120" w:after="120" w:line="240" w:lineRule="auto"/>
        <w:rPr>
          <w:rFonts w:cs="Arial"/>
          <w:color w:val="000000"/>
          <w:lang w:val="es-PR"/>
        </w:rPr>
      </w:pPr>
      <w:r w:rsidRPr="00DB039A">
        <w:rPr>
          <w:rFonts w:cs="Arial"/>
          <w:color w:val="000000"/>
          <w:lang w:val="es-PR"/>
        </w:rPr>
        <w:t>Se podrán utilizar los siguientes métodos de pago:</w:t>
      </w:r>
    </w:p>
    <w:p w14:paraId="50A44635" w14:textId="77777777" w:rsidR="00EA06BC" w:rsidRPr="00DB039A" w:rsidRDefault="00EA06BC" w:rsidP="00EA06BC">
      <w:pPr>
        <w:pStyle w:val="ListParagraph"/>
        <w:numPr>
          <w:ilvl w:val="0"/>
          <w:numId w:val="33"/>
        </w:numPr>
        <w:shd w:val="clear" w:color="auto" w:fill="FFFFFF"/>
        <w:spacing w:before="120" w:after="120" w:line="240" w:lineRule="auto"/>
        <w:rPr>
          <w:rFonts w:cs="Arial"/>
          <w:color w:val="000000"/>
          <w:lang w:val="es-PR"/>
        </w:rPr>
      </w:pPr>
      <w:r w:rsidRPr="00DB039A">
        <w:rPr>
          <w:rFonts w:cs="Arial"/>
          <w:color w:val="000000"/>
          <w:lang w:val="es-PR"/>
        </w:rPr>
        <w:t xml:space="preserve">Tarjetas de Crédito: American Express, MasterCard y Visa </w:t>
      </w:r>
    </w:p>
    <w:p w14:paraId="49263DD0" w14:textId="77777777" w:rsidR="00EA06BC" w:rsidRPr="00DB039A" w:rsidRDefault="00EA06BC" w:rsidP="00EA06BC">
      <w:pPr>
        <w:pStyle w:val="ListParagraph"/>
        <w:numPr>
          <w:ilvl w:val="0"/>
          <w:numId w:val="33"/>
        </w:numPr>
        <w:shd w:val="clear" w:color="auto" w:fill="FFFFFF"/>
        <w:spacing w:before="120" w:after="120" w:line="240" w:lineRule="auto"/>
        <w:rPr>
          <w:rFonts w:cs="Arial"/>
          <w:color w:val="000000"/>
          <w:lang w:val="es-PR"/>
        </w:rPr>
      </w:pPr>
      <w:r w:rsidRPr="00DB039A">
        <w:rPr>
          <w:rFonts w:cs="Arial"/>
          <w:color w:val="000000"/>
          <w:lang w:val="es-PR"/>
        </w:rPr>
        <w:t>Tarjetas de Débito (ATH) con logo de MasterCard y Visa</w:t>
      </w:r>
    </w:p>
    <w:p w14:paraId="5B1E373E" w14:textId="77777777" w:rsidR="00EA06BC" w:rsidRPr="00DB039A" w:rsidRDefault="00EA06BC" w:rsidP="00EA06BC">
      <w:pPr>
        <w:pStyle w:val="ListParagraph"/>
        <w:numPr>
          <w:ilvl w:val="0"/>
          <w:numId w:val="33"/>
        </w:numPr>
        <w:shd w:val="clear" w:color="auto" w:fill="FFFFFF"/>
        <w:spacing w:before="120" w:after="120" w:line="240" w:lineRule="auto"/>
        <w:rPr>
          <w:rFonts w:cs="Arial"/>
          <w:color w:val="000000"/>
          <w:lang w:val="es-PR"/>
        </w:rPr>
      </w:pPr>
      <w:r w:rsidRPr="00DB039A">
        <w:rPr>
          <w:rFonts w:cs="Arial"/>
          <w:color w:val="000000"/>
          <w:lang w:val="es-PR"/>
        </w:rPr>
        <w:t>Comprobantes de Rentas Internas (cifra de cuenta-1705)</w:t>
      </w:r>
    </w:p>
    <w:p w14:paraId="313A27D5" w14:textId="77777777" w:rsidR="000A7E2A" w:rsidRDefault="00340DC9" w:rsidP="00A91A73">
      <w:pPr>
        <w:shd w:val="clear" w:color="auto" w:fill="FFFFFF"/>
        <w:spacing w:before="120" w:after="0" w:line="240" w:lineRule="auto"/>
        <w:rPr>
          <w:rFonts w:cs="Arial"/>
          <w:lang w:val="es-PR"/>
        </w:rPr>
      </w:pPr>
      <w:r w:rsidRPr="00340DC9">
        <w:rPr>
          <w:rFonts w:cs="Arial"/>
          <w:lang w:val="es-PR"/>
        </w:rPr>
        <w:t xml:space="preserve">Nota: </w:t>
      </w:r>
      <w:r w:rsidR="000A7E2A">
        <w:rPr>
          <w:rFonts w:cs="Arial"/>
          <w:color w:val="000000"/>
          <w:lang w:val="es-PR"/>
        </w:rPr>
        <w:t>Para conocer los costos de las transacciones favor de acceder al siguiente enlace</w:t>
      </w:r>
      <w:r w:rsidR="000A7E2A">
        <w:rPr>
          <w:rFonts w:cs="Arial"/>
          <w:lang w:val="es-PR"/>
        </w:rPr>
        <w:t>:</w:t>
      </w:r>
    </w:p>
    <w:p w14:paraId="1F16D5D8" w14:textId="4B971BE2" w:rsidR="00610438" w:rsidRPr="005908CC" w:rsidRDefault="00340DC9" w:rsidP="005908CC">
      <w:pPr>
        <w:shd w:val="clear" w:color="auto" w:fill="FFFFFF"/>
        <w:spacing w:before="120" w:after="120" w:line="240" w:lineRule="auto"/>
        <w:ind w:firstLine="720"/>
        <w:rPr>
          <w:rFonts w:asciiTheme="minorHAnsi" w:hAnsiTheme="minorHAnsi" w:cs="Arial"/>
          <w:color w:val="0000FF"/>
          <w:u w:val="single"/>
          <w:lang w:val="es-PR"/>
        </w:rPr>
      </w:pPr>
      <w:r w:rsidRPr="00340DC9">
        <w:rPr>
          <w:rFonts w:cs="Arial"/>
          <w:lang w:val="es-PR"/>
        </w:rPr>
        <w:lastRenderedPageBreak/>
        <w:t xml:space="preserve"> </w:t>
      </w:r>
      <w:hyperlink r:id="rId23" w:history="1">
        <w:r w:rsidR="000A7E2A" w:rsidRPr="00996816">
          <w:rPr>
            <w:rStyle w:val="Hyperlink"/>
            <w:rFonts w:cs="Arial"/>
            <w:lang w:val="es-PR"/>
          </w:rPr>
          <w:t xml:space="preserve">Derecho a Cobrar por </w:t>
        </w:r>
        <w:r w:rsidRPr="00996816">
          <w:rPr>
            <w:rStyle w:val="Hyperlink"/>
            <w:rFonts w:asciiTheme="minorHAnsi" w:hAnsiTheme="minorHAnsi" w:cs="Arial"/>
            <w:lang w:val="es-PR"/>
          </w:rPr>
          <w:t>Transacciones Relacionadas al Registro de un Nombre Comercial</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14:paraId="72856551" w14:textId="77777777"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A16938A" w14:textId="77777777"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44635DC" wp14:editId="048CFF82">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4"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F26E754" w14:textId="77777777"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14:paraId="028CD289" w14:textId="77777777" w:rsidR="00EA06BC" w:rsidRDefault="00EA06BC" w:rsidP="00EA06BC">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Tener acceso al internet.</w:t>
      </w:r>
    </w:p>
    <w:p w14:paraId="6F7579DB" w14:textId="77777777" w:rsidR="00EA06BC" w:rsidRDefault="00EA06BC" w:rsidP="00EA06BC">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Poseer una cuenta de correo electrónico.</w:t>
      </w:r>
    </w:p>
    <w:p w14:paraId="08D0A739" w14:textId="77777777" w:rsidR="00EA06BC" w:rsidRPr="00A13CD9" w:rsidRDefault="00EA06BC" w:rsidP="00EA06BC">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cs="Arial"/>
          <w:color w:val="000000"/>
          <w:lang w:val="es-PR"/>
        </w:rPr>
        <w:t>Tener una cuenta activa en el Registro Electrónico de Marcas y Nombres Comerciales.</w:t>
      </w:r>
    </w:p>
    <w:p w14:paraId="47ABE609" w14:textId="2C4DBB4A" w:rsidR="00340DC9" w:rsidRPr="00AA561F" w:rsidRDefault="00340DC9" w:rsidP="00340DC9">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AA561F">
        <w:rPr>
          <w:rFonts w:cs="Arial"/>
          <w:color w:val="000000"/>
          <w:lang w:val="es-PR"/>
        </w:rPr>
        <w:t xml:space="preserve">El dueño, titular registral o representante podrá utilizar como guía las </w:t>
      </w:r>
      <w:hyperlink r:id="rId25" w:history="1">
        <w:r w:rsidR="00996816" w:rsidRPr="001A41F0">
          <w:rPr>
            <w:rStyle w:val="Hyperlink"/>
            <w:rFonts w:asciiTheme="minorHAnsi" w:hAnsiTheme="minorHAnsi" w:cs="Arial"/>
            <w:color w:val="FF0000"/>
            <w:lang w:val="es-PR"/>
          </w:rPr>
          <w:t>Instrucciones para Presentar una Solicitud de Registro de Nombre Comercial</w:t>
        </w:r>
      </w:hyperlink>
      <w:r w:rsidRPr="00AA561F">
        <w:rPr>
          <w:rFonts w:cs="Arial"/>
          <w:lang w:val="es-PR"/>
        </w:rPr>
        <w:t>. De tener alguna duda de como tramitar esta transacción, el ciudadano deberá:</w:t>
      </w:r>
    </w:p>
    <w:p w14:paraId="28A4C72E" w14:textId="77777777" w:rsidR="00340DC9" w:rsidRDefault="00340DC9" w:rsidP="00340DC9">
      <w:pPr>
        <w:pStyle w:val="ListParagraph"/>
        <w:numPr>
          <w:ilvl w:val="1"/>
          <w:numId w:val="39"/>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Acceder a la Información de los Servicios del Sistema de Marcas y Nombres Comerciales en Línea </w:t>
      </w:r>
      <w:hyperlink r:id="rId26" w:history="1">
        <w:r w:rsidRPr="00432507">
          <w:rPr>
            <w:rStyle w:val="Hyperlink"/>
            <w:rFonts w:asciiTheme="minorHAnsi" w:hAnsiTheme="minorHAnsi" w:cs="Arial"/>
            <w:lang w:val="es-PR"/>
          </w:rPr>
          <w:t>https://prtmfiling.f1hst.com/Content/Help_es.html</w:t>
        </w:r>
      </w:hyperlink>
    </w:p>
    <w:p w14:paraId="5479F65E" w14:textId="77777777" w:rsidR="00340DC9" w:rsidRPr="000F6D40" w:rsidRDefault="00340DC9" w:rsidP="00340DC9">
      <w:pPr>
        <w:pStyle w:val="ListParagraph"/>
        <w:numPr>
          <w:ilvl w:val="1"/>
          <w:numId w:val="39"/>
        </w:numPr>
        <w:shd w:val="clear" w:color="auto" w:fill="FFFFFF"/>
        <w:spacing w:before="120" w:after="120" w:line="240" w:lineRule="auto"/>
        <w:rPr>
          <w:rFonts w:asciiTheme="minorHAnsi" w:hAnsiTheme="minorHAnsi" w:cs="Arial"/>
          <w:color w:val="000000"/>
          <w:lang w:val="es-PR"/>
        </w:rPr>
      </w:pPr>
      <w:r>
        <w:rPr>
          <w:rFonts w:cs="Arial"/>
          <w:lang w:val="es-PR"/>
        </w:rPr>
        <w:t xml:space="preserve">Comunicarse con la </w:t>
      </w:r>
      <w:r w:rsidRPr="000F6D40">
        <w:rPr>
          <w:rFonts w:cs="Arial"/>
          <w:lang w:val="es-PR"/>
        </w:rPr>
        <w:t xml:space="preserve">Línea para </w:t>
      </w:r>
      <w:r w:rsidRPr="006C50D6">
        <w:rPr>
          <w:rFonts w:asciiTheme="minorHAnsi" w:hAnsiTheme="minorHAnsi" w:cstheme="minorHAnsi"/>
          <w:color w:val="000000"/>
          <w:lang w:val="es-PR"/>
        </w:rPr>
        <w:t>Apoyo técnico para  el Registro Electrónico</w:t>
      </w:r>
    </w:p>
    <w:p w14:paraId="65ED5900" w14:textId="77777777" w:rsidR="00340DC9" w:rsidRPr="00AA561F" w:rsidRDefault="00340DC9" w:rsidP="00340DC9">
      <w:pPr>
        <w:pStyle w:val="ListParagraph"/>
        <w:numPr>
          <w:ilvl w:val="1"/>
          <w:numId w:val="39"/>
        </w:numPr>
        <w:shd w:val="clear" w:color="auto" w:fill="FFFFFF"/>
        <w:spacing w:before="120" w:after="120" w:line="240" w:lineRule="auto"/>
        <w:rPr>
          <w:rFonts w:asciiTheme="minorHAnsi" w:hAnsiTheme="minorHAnsi" w:cs="Arial"/>
          <w:color w:val="000000"/>
          <w:lang w:val="es-PR"/>
        </w:rPr>
      </w:pPr>
      <w:r>
        <w:rPr>
          <w:rFonts w:cs="Arial"/>
          <w:lang w:val="es-PR"/>
        </w:rPr>
        <w:t>V</w:t>
      </w:r>
      <w:r w:rsidRPr="000F6D40">
        <w:rPr>
          <w:rFonts w:cs="Arial"/>
          <w:lang w:val="es-PR"/>
        </w:rPr>
        <w:t xml:space="preserve">isitar el </w:t>
      </w:r>
      <w:r w:rsidRPr="000F6D40">
        <w:rPr>
          <w:rFonts w:asciiTheme="minorHAnsi" w:hAnsiTheme="minorHAnsi" w:cs="Arial"/>
          <w:color w:val="000000"/>
          <w:lang w:val="es-PR"/>
        </w:rPr>
        <w:t>Centro de Computadoras del Departamento de Estado</w:t>
      </w:r>
      <w:r w:rsidR="006C50D6">
        <w:rPr>
          <w:rFonts w:asciiTheme="minorHAnsi" w:hAnsiTheme="minorHAnsi" w:cs="Arial"/>
          <w:color w:val="000000"/>
          <w:lang w:val="es-PR"/>
        </w:rPr>
        <w:t xml:space="preserve"> (ubicado en la Oficina Central)</w:t>
      </w:r>
      <w:r w:rsidRPr="000F6D40">
        <w:rPr>
          <w:rFonts w:asciiTheme="minorHAnsi" w:hAnsiTheme="minorHAnsi" w:cs="Arial"/>
          <w:color w:val="000000"/>
          <w:lang w:val="es-PR"/>
        </w:rPr>
        <w:t xml:space="preserve"> que cuenta con personal para ayudar a los ciudadanos.</w:t>
      </w:r>
    </w:p>
    <w:p w14:paraId="5D7C4192" w14:textId="0FBFDB6F" w:rsidR="00DB039A" w:rsidRPr="00996816" w:rsidRDefault="00DB039A" w:rsidP="001D3EAA">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Las transacciones se efectúan seleccionando el servicio, completando los encasillados provistos en el registro electrónico y sometiendo</w:t>
      </w:r>
      <w:r w:rsidR="00AA22B3">
        <w:rPr>
          <w:rFonts w:asciiTheme="minorHAnsi" w:hAnsiTheme="minorHAnsi" w:cs="Arial"/>
          <w:color w:val="000000"/>
          <w:lang w:val="es-PR"/>
        </w:rPr>
        <w:t xml:space="preserve"> los documentos y los pagos re</w:t>
      </w:r>
      <w:r>
        <w:rPr>
          <w:rFonts w:asciiTheme="minorHAnsi" w:hAnsiTheme="minorHAnsi" w:cs="Arial"/>
          <w:color w:val="000000"/>
          <w:lang w:val="es-PR"/>
        </w:rPr>
        <w:t>querido</w:t>
      </w:r>
      <w:r w:rsidR="00AA22B3">
        <w:rPr>
          <w:rFonts w:asciiTheme="minorHAnsi" w:hAnsiTheme="minorHAnsi" w:cs="Arial"/>
          <w:color w:val="000000"/>
          <w:lang w:val="es-PR"/>
        </w:rPr>
        <w:t>s</w:t>
      </w:r>
      <w:r>
        <w:rPr>
          <w:rFonts w:asciiTheme="minorHAnsi" w:hAnsiTheme="minorHAnsi" w:cs="Arial"/>
          <w:color w:val="000000"/>
          <w:lang w:val="es-PR"/>
        </w:rPr>
        <w:t>. Favor de observar  el siguiente enlace para ver cuales transacciones deberán ser presentadas con la evidencia que sustente  la solicitud:</w:t>
      </w:r>
      <w:r w:rsidR="001D3EAA">
        <w:rPr>
          <w:rFonts w:asciiTheme="minorHAnsi" w:hAnsiTheme="minorHAnsi" w:cs="Arial"/>
          <w:color w:val="000000"/>
          <w:lang w:val="es-PR"/>
        </w:rPr>
        <w:t xml:space="preserve"> </w:t>
      </w:r>
      <w:hyperlink r:id="rId27" w:history="1">
        <w:r w:rsidR="00996816" w:rsidRPr="00996816">
          <w:rPr>
            <w:rStyle w:val="Hyperlink"/>
            <w:rFonts w:cs="Arial"/>
            <w:lang w:val="es-PR"/>
          </w:rPr>
          <w:t xml:space="preserve">Derecho a Cobrar por </w:t>
        </w:r>
        <w:r w:rsidR="00996816" w:rsidRPr="00996816">
          <w:rPr>
            <w:rStyle w:val="Hyperlink"/>
            <w:rFonts w:asciiTheme="minorHAnsi" w:hAnsiTheme="minorHAnsi" w:cs="Arial"/>
            <w:lang w:val="es-PR"/>
          </w:rPr>
          <w:t>Transacciones Relacionadas al Registro de un Nombre Comercial</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14:paraId="15ED707F" w14:textId="7777777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2EC5F73" w14:textId="77777777"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032D5C0" wp14:editId="293EF115">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14:paraId="41167759" w14:textId="77777777"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14:paraId="5101767A" w14:textId="77777777" w:rsidR="00663C12" w:rsidRPr="000E2B3F" w:rsidRDefault="00663C12" w:rsidP="00663C12">
      <w:pPr>
        <w:pStyle w:val="ListParagraph"/>
        <w:numPr>
          <w:ilvl w:val="0"/>
          <w:numId w:val="37"/>
        </w:numPr>
        <w:spacing w:before="120" w:after="120" w:line="240" w:lineRule="auto"/>
        <w:rPr>
          <w:rFonts w:asciiTheme="minorHAnsi" w:eastAsia="Times New Roman" w:hAnsiTheme="minorHAnsi" w:cstheme="minorHAnsi"/>
          <w:color w:val="000000"/>
          <w:lang w:val="es-PR"/>
        </w:rPr>
      </w:pPr>
      <w:r>
        <w:rPr>
          <w:rFonts w:asciiTheme="minorHAnsi" w:eastAsia="Times New Roman" w:hAnsiTheme="minorHAnsi" w:cstheme="minorHAnsi"/>
          <w:b/>
          <w:color w:val="000000"/>
          <w:lang w:val="es-PR"/>
        </w:rPr>
        <w:t>¿Q</w:t>
      </w:r>
      <w:r w:rsidR="006C50D6">
        <w:rPr>
          <w:rFonts w:asciiTheme="minorHAnsi" w:eastAsia="Times New Roman" w:hAnsiTheme="minorHAnsi" w:cstheme="minorHAnsi"/>
          <w:b/>
          <w:color w:val="000000"/>
          <w:lang w:val="es-PR"/>
        </w:rPr>
        <w:t>ué es un nombre c</w:t>
      </w:r>
      <w:r w:rsidRPr="00925918">
        <w:rPr>
          <w:rFonts w:asciiTheme="minorHAnsi" w:eastAsia="Times New Roman" w:hAnsiTheme="minorHAnsi" w:cstheme="minorHAnsi"/>
          <w:b/>
          <w:color w:val="000000"/>
          <w:lang w:val="es-PR"/>
        </w:rPr>
        <w:t>omercial?</w:t>
      </w:r>
      <w:r w:rsidRPr="00925918">
        <w:rPr>
          <w:rFonts w:asciiTheme="minorHAnsi" w:eastAsia="Times New Roman" w:hAnsiTheme="minorHAnsi" w:cstheme="minorHAnsi"/>
          <w:color w:val="000000"/>
          <w:lang w:val="es-PR"/>
        </w:rPr>
        <w:t xml:space="preserve"> Es el signo o denominación que sirve para identificar a una persona en el ejercicio de su actividad empresarial y que distinguen su actividad de otras actividades idénticas o similares.</w:t>
      </w:r>
    </w:p>
    <w:p w14:paraId="402B04F4" w14:textId="38B76A0B" w:rsidR="005776AE" w:rsidRPr="00F761C1" w:rsidRDefault="005776AE" w:rsidP="005776AE">
      <w:pPr>
        <w:pStyle w:val="ListParagraph"/>
        <w:numPr>
          <w:ilvl w:val="0"/>
          <w:numId w:val="37"/>
        </w:numPr>
        <w:spacing w:before="120" w:after="120" w:line="240" w:lineRule="auto"/>
        <w:rPr>
          <w:color w:val="000000" w:themeColor="text1"/>
          <w:lang w:val="es-PR"/>
        </w:rPr>
      </w:pPr>
      <w:r w:rsidRPr="00E619F1">
        <w:rPr>
          <w:rFonts w:eastAsia="Times New Roman" w:cs="Arial"/>
          <w:b/>
          <w:lang w:val="es-PR"/>
        </w:rPr>
        <w:t>¿Qué es un espécimen?</w:t>
      </w:r>
      <w:r w:rsidRPr="00E619F1">
        <w:rPr>
          <w:rFonts w:eastAsia="Times New Roman" w:cs="Arial"/>
          <w:color w:val="000000"/>
          <w:lang w:val="es-PR"/>
        </w:rPr>
        <w:t xml:space="preserve"> Es </w:t>
      </w:r>
      <w:r w:rsidR="00663C12">
        <w:rPr>
          <w:rFonts w:eastAsia="Times New Roman" w:cs="Arial"/>
          <w:color w:val="000000"/>
          <w:lang w:val="es-PR"/>
        </w:rPr>
        <w:t xml:space="preserve">cualquier material gráfico de </w:t>
      </w:r>
      <w:r w:rsidRPr="00E619F1">
        <w:rPr>
          <w:rFonts w:eastAsia="Times New Roman" w:cs="Arial"/>
          <w:color w:val="000000"/>
          <w:lang w:val="es-PR"/>
        </w:rPr>
        <w:t xml:space="preserve">cómo </w:t>
      </w:r>
      <w:r w:rsidR="00663C12">
        <w:rPr>
          <w:rFonts w:eastAsia="Times New Roman" w:cs="Arial"/>
          <w:color w:val="000000"/>
          <w:lang w:val="es-PR"/>
        </w:rPr>
        <w:t>el nombre comercial</w:t>
      </w:r>
      <w:r w:rsidRPr="00E619F1">
        <w:rPr>
          <w:rFonts w:eastAsia="Times New Roman" w:cs="Arial"/>
          <w:color w:val="000000"/>
          <w:lang w:val="es-PR"/>
        </w:rPr>
        <w:t xml:space="preserve"> se utiliza en el comercio. </w:t>
      </w:r>
      <w:r w:rsidRPr="00925E6D">
        <w:rPr>
          <w:lang w:val="es-PR"/>
        </w:rPr>
        <w:t xml:space="preserve">Algunos ejemplos de especímenes pueden ser: </w:t>
      </w:r>
      <w:r w:rsidR="00663C12">
        <w:rPr>
          <w:lang w:val="es-PR"/>
        </w:rPr>
        <w:t xml:space="preserve">tarjetas de presentación, papel timbrado o alguna publicación </w:t>
      </w:r>
      <w:r w:rsidRPr="00925E6D">
        <w:rPr>
          <w:lang w:val="es-PR"/>
        </w:rPr>
        <w:t xml:space="preserve">que demuestren </w:t>
      </w:r>
      <w:r w:rsidR="00663C12">
        <w:rPr>
          <w:lang w:val="es-PR"/>
        </w:rPr>
        <w:t>el nombre comercial</w:t>
      </w:r>
      <w:r w:rsidRPr="00925E6D">
        <w:rPr>
          <w:lang w:val="es-PR"/>
        </w:rPr>
        <w:t>.</w:t>
      </w:r>
      <w:r>
        <w:rPr>
          <w:lang w:val="es-PR"/>
        </w:rPr>
        <w:t xml:space="preserve"> Para más información,</w:t>
      </w:r>
      <w:r w:rsidRPr="00925E6D">
        <w:rPr>
          <w:lang w:val="es-PR"/>
        </w:rPr>
        <w:t xml:space="preserve"> </w:t>
      </w:r>
      <w:r w:rsidR="00663C12">
        <w:rPr>
          <w:lang w:val="es-PR"/>
        </w:rPr>
        <w:t>la Oficina de Registro</w:t>
      </w:r>
      <w:r>
        <w:rPr>
          <w:lang w:val="es-PR"/>
        </w:rPr>
        <w:t xml:space="preserve"> recomienda al solicitante que  consulte el </w:t>
      </w:r>
      <w:hyperlink r:id="rId29" w:history="1">
        <w:r w:rsidR="00996816" w:rsidRPr="0042735E">
          <w:rPr>
            <w:rStyle w:val="Hyperlink"/>
            <w:rFonts w:asciiTheme="minorHAnsi" w:hAnsiTheme="minorHAnsi" w:cs="Arial"/>
            <w:color w:val="FF0000"/>
            <w:lang w:val="es-PR"/>
          </w:rPr>
          <w:t>Reglamento Núm. 4873</w:t>
        </w:r>
      </w:hyperlink>
      <w:r w:rsidR="00996816">
        <w:rPr>
          <w:rStyle w:val="Hyperlink"/>
          <w:rFonts w:asciiTheme="minorHAnsi" w:hAnsiTheme="minorHAnsi" w:cs="Arial"/>
          <w:color w:val="FF0000"/>
          <w:lang w:val="es-PR"/>
        </w:rPr>
        <w:t xml:space="preserve"> </w:t>
      </w:r>
      <w:r>
        <w:rPr>
          <w:lang w:val="es-PR"/>
        </w:rPr>
        <w:t xml:space="preserve">relacionado a los procedimientos de registro de </w:t>
      </w:r>
      <w:r w:rsidR="00663C12">
        <w:rPr>
          <w:lang w:val="es-PR"/>
        </w:rPr>
        <w:t>un nombre comercial</w:t>
      </w:r>
      <w:r>
        <w:rPr>
          <w:lang w:val="es-PR"/>
        </w:rPr>
        <w:t>.</w:t>
      </w:r>
    </w:p>
    <w:p w14:paraId="4D69EE4A" w14:textId="1B74AB33" w:rsidR="005776AE" w:rsidRPr="003E6950" w:rsidRDefault="005776AE" w:rsidP="005776AE">
      <w:pPr>
        <w:pStyle w:val="ListParagraph"/>
        <w:numPr>
          <w:ilvl w:val="0"/>
          <w:numId w:val="33"/>
        </w:numPr>
        <w:spacing w:before="120" w:after="120" w:line="240" w:lineRule="auto"/>
        <w:rPr>
          <w:rFonts w:eastAsia="Times New Roman" w:cs="Arial"/>
          <w:color w:val="000000"/>
          <w:lang w:val="es-PR"/>
        </w:rPr>
      </w:pPr>
      <w:r>
        <w:rPr>
          <w:rFonts w:eastAsia="Times New Roman" w:cs="Arial"/>
          <w:b/>
          <w:lang w:val="es-PR"/>
        </w:rPr>
        <w:t xml:space="preserve">¿Qué es un representante? </w:t>
      </w:r>
      <w:r w:rsidRPr="003E6950">
        <w:rPr>
          <w:rFonts w:eastAsia="Times New Roman" w:cs="Arial"/>
          <w:lang w:val="es-PR"/>
        </w:rPr>
        <w:t xml:space="preserve">Es una persona facultada por la ley para actuar en </w:t>
      </w:r>
      <w:r>
        <w:rPr>
          <w:rFonts w:eastAsia="Times New Roman" w:cs="Arial"/>
          <w:lang w:val="es-PR"/>
        </w:rPr>
        <w:t>carácter</w:t>
      </w:r>
      <w:r w:rsidR="00282E31">
        <w:rPr>
          <w:rFonts w:eastAsia="Times New Roman" w:cs="Arial"/>
          <w:lang w:val="es-PR"/>
        </w:rPr>
        <w:t xml:space="preserve"> de otra</w:t>
      </w:r>
      <w:r w:rsidRPr="003E6950">
        <w:rPr>
          <w:rFonts w:eastAsia="Times New Roman" w:cs="Arial"/>
          <w:lang w:val="es-PR"/>
        </w:rPr>
        <w:t xml:space="preserve"> persona. En el caso </w:t>
      </w:r>
      <w:r w:rsidR="00E26C14">
        <w:rPr>
          <w:rFonts w:eastAsia="Times New Roman" w:cs="Arial"/>
          <w:lang w:val="es-PR"/>
        </w:rPr>
        <w:t>de la Oficina de Registro</w:t>
      </w:r>
      <w:r w:rsidR="00A31B80">
        <w:rPr>
          <w:rFonts w:eastAsia="Times New Roman" w:cs="Arial"/>
          <w:lang w:val="es-PR"/>
        </w:rPr>
        <w:t xml:space="preserve">, el representante </w:t>
      </w:r>
      <w:r w:rsidRPr="003E6950">
        <w:rPr>
          <w:rFonts w:eastAsia="Times New Roman" w:cs="Arial"/>
          <w:lang w:val="es-PR"/>
        </w:rPr>
        <w:t>es la persona a quien el dueño de una marca delega la responsabilidad de tramitar toda transacción relac</w:t>
      </w:r>
      <w:r w:rsidR="00E26C14">
        <w:rPr>
          <w:rFonts w:eastAsia="Times New Roman" w:cs="Arial"/>
          <w:lang w:val="es-PR"/>
        </w:rPr>
        <w:t>ionada a la Oficina de Registro</w:t>
      </w:r>
      <w:r w:rsidRPr="003E6950">
        <w:rPr>
          <w:rFonts w:eastAsia="Times New Roman" w:cs="Arial"/>
          <w:lang w:val="es-PR"/>
        </w:rPr>
        <w:t>.</w:t>
      </w:r>
      <w:r>
        <w:rPr>
          <w:rFonts w:eastAsia="Times New Roman" w:cs="Arial"/>
          <w:lang w:val="es-PR"/>
        </w:rPr>
        <w:t xml:space="preserve"> Para más información, </w:t>
      </w:r>
      <w:r w:rsidR="00E26C14">
        <w:rPr>
          <w:rFonts w:eastAsia="Times New Roman" w:cs="Arial"/>
          <w:lang w:val="es-PR"/>
        </w:rPr>
        <w:t>la Oficina de Registro</w:t>
      </w:r>
      <w:r>
        <w:rPr>
          <w:rFonts w:eastAsia="Times New Roman" w:cs="Arial"/>
          <w:lang w:val="es-PR"/>
        </w:rPr>
        <w:t xml:space="preserve"> recomienda al solicitante que consulte el </w:t>
      </w:r>
      <w:hyperlink r:id="rId30" w:history="1">
        <w:r w:rsidR="00996816" w:rsidRPr="0042735E">
          <w:rPr>
            <w:rStyle w:val="Hyperlink"/>
            <w:rFonts w:asciiTheme="minorHAnsi" w:hAnsiTheme="minorHAnsi" w:cs="Arial"/>
            <w:color w:val="FF0000"/>
            <w:lang w:val="es-PR"/>
          </w:rPr>
          <w:t>Reglamento Núm. 4873</w:t>
        </w:r>
      </w:hyperlink>
      <w:r w:rsidRPr="007735A3">
        <w:rPr>
          <w:lang w:val="es-PR"/>
        </w:rPr>
        <w:t>.</w:t>
      </w:r>
    </w:p>
    <w:p w14:paraId="73E76B11" w14:textId="77777777" w:rsidR="005776AE" w:rsidRPr="007D3B52" w:rsidRDefault="005776AE" w:rsidP="005776AE">
      <w:pPr>
        <w:pStyle w:val="ListParagraph"/>
        <w:numPr>
          <w:ilvl w:val="0"/>
          <w:numId w:val="33"/>
        </w:numPr>
        <w:spacing w:before="120" w:after="120" w:line="240" w:lineRule="auto"/>
        <w:rPr>
          <w:rFonts w:eastAsia="Times New Roman" w:cs="Arial"/>
          <w:color w:val="000000"/>
          <w:lang w:val="es-PR"/>
        </w:rPr>
      </w:pPr>
      <w:r>
        <w:rPr>
          <w:rFonts w:eastAsia="Times New Roman" w:cs="Arial"/>
          <w:b/>
          <w:color w:val="000000"/>
          <w:lang w:val="es-PR"/>
        </w:rPr>
        <w:t xml:space="preserve">¿A qué se refiere cuando se utiliza la palabra réplica o dúplica?  </w:t>
      </w:r>
      <w:r w:rsidRPr="007D3B52">
        <w:rPr>
          <w:rFonts w:eastAsia="Times New Roman" w:cs="Arial"/>
          <w:color w:val="000000"/>
          <w:lang w:val="es-PR"/>
        </w:rPr>
        <w:t xml:space="preserve">Son </w:t>
      </w:r>
      <w:r>
        <w:rPr>
          <w:rFonts w:eastAsia="Times New Roman" w:cs="Arial"/>
          <w:color w:val="000000"/>
          <w:lang w:val="es-PR"/>
        </w:rPr>
        <w:t>trámites escritos en el periodo de discusión de</w:t>
      </w:r>
      <w:r w:rsidRPr="007D3B52">
        <w:rPr>
          <w:rFonts w:eastAsia="Times New Roman" w:cs="Arial"/>
          <w:color w:val="000000"/>
          <w:lang w:val="es-PR"/>
        </w:rPr>
        <w:t xml:space="preserve"> un litigio, donde </w:t>
      </w:r>
      <w:r>
        <w:rPr>
          <w:rFonts w:eastAsia="Times New Roman" w:cs="Arial"/>
          <w:color w:val="000000"/>
          <w:lang w:val="es-PR"/>
        </w:rPr>
        <w:t xml:space="preserve">se plantea </w:t>
      </w:r>
      <w:r w:rsidRPr="007D3B52">
        <w:rPr>
          <w:rFonts w:eastAsia="Times New Roman" w:cs="Arial"/>
          <w:color w:val="000000"/>
          <w:lang w:val="es-PR"/>
        </w:rPr>
        <w:t>lo que estimen pertinente</w:t>
      </w:r>
      <w:r>
        <w:rPr>
          <w:rFonts w:eastAsia="Times New Roman" w:cs="Arial"/>
          <w:color w:val="000000"/>
          <w:lang w:val="es-PR"/>
        </w:rPr>
        <w:t xml:space="preserve"> a su argumento</w:t>
      </w:r>
      <w:r w:rsidRPr="007D3B52">
        <w:rPr>
          <w:rFonts w:eastAsia="Times New Roman" w:cs="Arial"/>
          <w:color w:val="000000"/>
          <w:lang w:val="es-PR"/>
        </w:rPr>
        <w:t xml:space="preserve"> las partes involucradas. </w:t>
      </w:r>
    </w:p>
    <w:p w14:paraId="10035162" w14:textId="77777777" w:rsidR="005776AE" w:rsidRDefault="005776AE" w:rsidP="005776AE">
      <w:pPr>
        <w:pStyle w:val="ListParagraph"/>
        <w:numPr>
          <w:ilvl w:val="0"/>
          <w:numId w:val="33"/>
        </w:numPr>
        <w:spacing w:before="120" w:after="120" w:line="240" w:lineRule="auto"/>
        <w:rPr>
          <w:rFonts w:eastAsia="Times New Roman" w:cs="Arial"/>
          <w:color w:val="000000"/>
          <w:lang w:val="es-PR"/>
        </w:rPr>
      </w:pPr>
      <w:r w:rsidRPr="009E463F">
        <w:rPr>
          <w:rFonts w:eastAsia="Times New Roman" w:cs="Arial"/>
          <w:b/>
          <w:color w:val="000000"/>
          <w:lang w:val="es-PR"/>
        </w:rPr>
        <w:t>¿Qué es un gravamen?</w:t>
      </w:r>
      <w:r w:rsidRPr="009E463F">
        <w:rPr>
          <w:rFonts w:eastAsia="Times New Roman" w:cs="Arial"/>
          <w:color w:val="000000"/>
          <w:lang w:val="es-PR"/>
        </w:rPr>
        <w:t xml:space="preserve"> Una </w:t>
      </w:r>
      <w:r>
        <w:rPr>
          <w:rFonts w:eastAsia="Times New Roman" w:cs="Arial"/>
          <w:color w:val="000000"/>
          <w:lang w:val="es-PR"/>
        </w:rPr>
        <w:t>deuda</w:t>
      </w:r>
      <w:r w:rsidRPr="009E463F">
        <w:rPr>
          <w:rFonts w:eastAsia="Times New Roman" w:cs="Arial"/>
          <w:color w:val="000000"/>
          <w:lang w:val="es-PR"/>
        </w:rPr>
        <w:t xml:space="preserve"> o carga sobre un bien para el pago de alguna deuda vencid</w:t>
      </w:r>
      <w:r>
        <w:rPr>
          <w:rFonts w:eastAsia="Times New Roman" w:cs="Arial"/>
          <w:color w:val="000000"/>
          <w:lang w:val="es-PR"/>
        </w:rPr>
        <w:t>a.</w:t>
      </w:r>
    </w:p>
    <w:p w14:paraId="6A55C6C9" w14:textId="77777777" w:rsidR="00610438" w:rsidRPr="00662A5A" w:rsidRDefault="005776AE" w:rsidP="00662A5A">
      <w:pPr>
        <w:pStyle w:val="ListParagraph"/>
        <w:numPr>
          <w:ilvl w:val="0"/>
          <w:numId w:val="33"/>
        </w:numPr>
        <w:spacing w:before="120" w:after="120" w:line="240" w:lineRule="auto"/>
        <w:rPr>
          <w:rFonts w:asciiTheme="minorHAnsi" w:eastAsia="Times New Roman" w:hAnsiTheme="minorHAnsi" w:cstheme="minorHAnsi"/>
          <w:color w:val="000000"/>
          <w:lang w:val="es-PR"/>
        </w:rPr>
      </w:pPr>
      <w:r w:rsidRPr="001047C7">
        <w:rPr>
          <w:rFonts w:eastAsia="Times New Roman" w:cs="Arial"/>
          <w:b/>
          <w:color w:val="000000"/>
          <w:lang w:val="es-PR"/>
        </w:rPr>
        <w:t>¿Qué es una oposición al registro</w:t>
      </w:r>
      <w:r>
        <w:rPr>
          <w:rFonts w:eastAsia="Times New Roman" w:cs="Arial"/>
          <w:b/>
          <w:color w:val="000000"/>
          <w:lang w:val="es-PR"/>
        </w:rPr>
        <w:t xml:space="preserve"> de </w:t>
      </w:r>
      <w:r w:rsidR="00A31B80">
        <w:rPr>
          <w:rFonts w:eastAsia="Times New Roman" w:cs="Arial"/>
          <w:b/>
          <w:color w:val="000000"/>
          <w:lang w:val="es-PR"/>
        </w:rPr>
        <w:t>un</w:t>
      </w:r>
      <w:r>
        <w:rPr>
          <w:rFonts w:eastAsia="Times New Roman" w:cs="Arial"/>
          <w:b/>
          <w:color w:val="000000"/>
          <w:lang w:val="es-PR"/>
        </w:rPr>
        <w:t xml:space="preserve"> nombre comercial</w:t>
      </w:r>
      <w:r>
        <w:rPr>
          <w:rFonts w:asciiTheme="minorHAnsi" w:eastAsia="Times New Roman" w:hAnsiTheme="minorHAnsi" w:cstheme="minorHAnsi"/>
          <w:b/>
          <w:color w:val="000000"/>
          <w:lang w:val="es-PR"/>
        </w:rPr>
        <w:t>?</w:t>
      </w:r>
      <w:r w:rsidRPr="00374D0B">
        <w:rPr>
          <w:rFonts w:cstheme="minorHAnsi"/>
          <w:lang w:val="es-PR"/>
        </w:rPr>
        <w:t xml:space="preserve"> </w:t>
      </w:r>
      <w:r>
        <w:rPr>
          <w:rFonts w:cstheme="minorHAnsi"/>
          <w:lang w:val="es-PR"/>
        </w:rPr>
        <w:t xml:space="preserve">Es un </w:t>
      </w:r>
      <w:r w:rsidRPr="001A6B35">
        <w:rPr>
          <w:rFonts w:cstheme="minorHAnsi"/>
          <w:lang w:val="es-PR"/>
        </w:rPr>
        <w:t xml:space="preserve">proceso </w:t>
      </w:r>
      <w:r>
        <w:rPr>
          <w:rFonts w:cstheme="minorHAnsi"/>
          <w:lang w:val="es-PR"/>
        </w:rPr>
        <w:t xml:space="preserve">que </w:t>
      </w:r>
      <w:r w:rsidRPr="001A6B35">
        <w:rPr>
          <w:rFonts w:cstheme="minorHAnsi"/>
          <w:lang w:val="es-PR"/>
        </w:rPr>
        <w:t>permite que cualquier persona o entidad lega</w:t>
      </w:r>
      <w:r>
        <w:rPr>
          <w:rFonts w:cstheme="minorHAnsi"/>
          <w:lang w:val="es-PR"/>
        </w:rPr>
        <w:t>l</w:t>
      </w:r>
      <w:r w:rsidRPr="001A6B35">
        <w:rPr>
          <w:rFonts w:cstheme="minorHAnsi"/>
          <w:lang w:val="es-PR"/>
        </w:rPr>
        <w:t xml:space="preserve"> que se considere perjudicada por el registro</w:t>
      </w:r>
      <w:r>
        <w:rPr>
          <w:rFonts w:cstheme="minorHAnsi"/>
          <w:lang w:val="es-PR"/>
        </w:rPr>
        <w:t xml:space="preserve"> de </w:t>
      </w:r>
      <w:r w:rsidR="006C50D6">
        <w:rPr>
          <w:rFonts w:cstheme="minorHAnsi"/>
          <w:lang w:val="es-PR"/>
        </w:rPr>
        <w:t>un</w:t>
      </w:r>
      <w:r>
        <w:rPr>
          <w:rFonts w:cstheme="minorHAnsi"/>
          <w:lang w:val="es-PR"/>
        </w:rPr>
        <w:t xml:space="preserve"> nombre comercial</w:t>
      </w:r>
      <w:r w:rsidRPr="001A6B35">
        <w:rPr>
          <w:rFonts w:cstheme="minorHAnsi"/>
          <w:lang w:val="es-PR"/>
        </w:rPr>
        <w:t xml:space="preserve"> pueda oponerse al mismo presenta</w:t>
      </w:r>
      <w:r>
        <w:rPr>
          <w:rFonts w:cstheme="minorHAnsi"/>
          <w:lang w:val="es-PR"/>
        </w:rPr>
        <w:t>n</w:t>
      </w:r>
      <w:r w:rsidRPr="001A6B35">
        <w:rPr>
          <w:rFonts w:cstheme="minorHAnsi"/>
          <w:lang w:val="es-PR"/>
        </w:rPr>
        <w:t>do los fundamentos que tenga para ello</w:t>
      </w:r>
      <w:r>
        <w:rPr>
          <w:rFonts w:cstheme="minorHAnsi"/>
          <w:lang w:val="es-PR"/>
        </w:rPr>
        <w:t>.</w:t>
      </w:r>
      <w:r>
        <w:rPr>
          <w:rFonts w:asciiTheme="minorHAnsi" w:eastAsia="Times New Roman" w:hAnsiTheme="minorHAnsi" w:cstheme="minorHAnsi"/>
          <w:b/>
          <w:color w:val="000000"/>
          <w:lang w:val="es-PR"/>
        </w:rPr>
        <w:t xml:space="preserve"> </w:t>
      </w:r>
      <w:r w:rsidRPr="00E360AD">
        <w:rPr>
          <w:rFonts w:asciiTheme="minorHAnsi" w:eastAsia="Times New Roman" w:hAnsiTheme="minorHAnsi" w:cstheme="minorHAnsi"/>
          <w:color w:val="000000"/>
          <w:lang w:val="es-PR"/>
        </w:rPr>
        <w:t>Cualquier persona, que crea ha de perjudicarse con el registro de un nombre comercial deberá presentar un escrito de oposición jurado, en el cual exponga las razones para oponerse, dentro de los treinta (30) días después de la publicación del nombre comercial cuyo registro se solicita.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14:paraId="4BEF12EC" w14:textId="7777777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7B7F0F9" w14:textId="77777777"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6EB36D4C" wp14:editId="7474DF10">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14:paraId="66A46622" w14:textId="77777777"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14:paraId="2DB5C925" w14:textId="77777777" w:rsidR="00663C12" w:rsidRDefault="00663C12" w:rsidP="00663C12">
      <w:pPr>
        <w:spacing w:before="120" w:after="120" w:line="240" w:lineRule="auto"/>
        <w:rPr>
          <w:lang w:val="es-PR"/>
        </w:rPr>
      </w:pPr>
      <w:r>
        <w:rPr>
          <w:lang w:val="es-PR"/>
        </w:rPr>
        <w:t>Documento(s) de Apoyo:</w:t>
      </w:r>
    </w:p>
    <w:p w14:paraId="20F984D6" w14:textId="134E200A" w:rsidR="00996816" w:rsidRPr="00BB693A" w:rsidRDefault="00A30DF4" w:rsidP="00996816">
      <w:pPr>
        <w:spacing w:before="120" w:after="120" w:line="240" w:lineRule="auto"/>
        <w:ind w:firstLine="720"/>
        <w:rPr>
          <w:color w:val="FF0000"/>
          <w:u w:val="single"/>
          <w:lang w:val="es-PR"/>
        </w:rPr>
      </w:pPr>
      <w:hyperlink r:id="rId32" w:history="1">
        <w:r w:rsidR="00996816" w:rsidRPr="00BB693A">
          <w:rPr>
            <w:rStyle w:val="Hyperlink"/>
            <w:color w:val="FF0000"/>
            <w:lang w:val="es-PR"/>
          </w:rPr>
          <w:t>Carta Circular 2014-07 Sobre la disponibilidad de nuevas transacciones electrónicas</w:t>
        </w:r>
      </w:hyperlink>
    </w:p>
    <w:p w14:paraId="1F69DACA" w14:textId="60237A5D" w:rsidR="00996816" w:rsidRDefault="00A30DF4" w:rsidP="00996816">
      <w:pPr>
        <w:spacing w:before="120" w:after="120" w:line="240" w:lineRule="auto"/>
        <w:ind w:left="720"/>
        <w:rPr>
          <w:rFonts w:asciiTheme="minorHAnsi" w:hAnsiTheme="minorHAnsi" w:cs="Arial"/>
          <w:color w:val="FF0000"/>
          <w:u w:val="single"/>
          <w:lang w:val="es-PR"/>
        </w:rPr>
      </w:pPr>
      <w:hyperlink r:id="rId33" w:history="1">
        <w:r w:rsidR="00996816" w:rsidRPr="001A41F0">
          <w:rPr>
            <w:rStyle w:val="Hyperlink"/>
            <w:rFonts w:asciiTheme="minorHAnsi" w:hAnsiTheme="minorHAnsi" w:cs="Arial"/>
            <w:color w:val="FF0000"/>
            <w:lang w:val="es-PR"/>
          </w:rPr>
          <w:t>Instrucciones para Presentar una Solicitud de Registro de Nombre Comercial</w:t>
        </w:r>
      </w:hyperlink>
    </w:p>
    <w:p w14:paraId="3AFB3114" w14:textId="49F6722A" w:rsidR="00996816" w:rsidRDefault="00A30DF4" w:rsidP="00996816">
      <w:pPr>
        <w:spacing w:before="120" w:after="120" w:line="240" w:lineRule="auto"/>
        <w:ind w:left="720"/>
        <w:rPr>
          <w:lang w:val="es-PR"/>
        </w:rPr>
      </w:pPr>
      <w:hyperlink r:id="rId34" w:history="1">
        <w:r w:rsidR="00996816" w:rsidRPr="0042735E">
          <w:rPr>
            <w:rStyle w:val="Hyperlink"/>
            <w:rFonts w:asciiTheme="minorHAnsi" w:hAnsiTheme="minorHAnsi" w:cs="Arial"/>
            <w:color w:val="FF0000"/>
            <w:lang w:val="es-PR"/>
          </w:rPr>
          <w:t>Instrucciones Para Presentar Renovaciones</w:t>
        </w:r>
      </w:hyperlink>
    </w:p>
    <w:p w14:paraId="73EE74FA" w14:textId="77777777" w:rsidR="00663C12" w:rsidRPr="001D4185" w:rsidRDefault="00663C12" w:rsidP="00663C12">
      <w:pPr>
        <w:spacing w:before="120" w:after="120" w:line="240" w:lineRule="auto"/>
        <w:rPr>
          <w:lang w:val="es-PR"/>
        </w:rPr>
      </w:pPr>
      <w:r w:rsidRPr="00CC2A43">
        <w:rPr>
          <w:lang w:val="es-PR"/>
        </w:rPr>
        <w:t>Formulario(s):</w:t>
      </w:r>
    </w:p>
    <w:p w14:paraId="4CABC7CE" w14:textId="52DB7C85" w:rsidR="00996816" w:rsidRDefault="00A30DF4" w:rsidP="00663C12">
      <w:pPr>
        <w:spacing w:before="120" w:after="120" w:line="240" w:lineRule="auto"/>
        <w:ind w:left="720"/>
        <w:rPr>
          <w:rStyle w:val="Hyperlink"/>
          <w:rFonts w:asciiTheme="minorHAnsi" w:hAnsiTheme="minorHAnsi" w:cs="Arial"/>
          <w:color w:val="FF0000"/>
          <w:lang w:val="es-PR"/>
        </w:rPr>
      </w:pPr>
      <w:hyperlink r:id="rId35" w:history="1">
        <w:r w:rsidR="00996816" w:rsidRPr="00BB693A">
          <w:rPr>
            <w:rStyle w:val="Hyperlink"/>
            <w:rFonts w:asciiTheme="minorHAnsi" w:hAnsiTheme="minorHAnsi" w:cs="Arial"/>
            <w:color w:val="FF0000"/>
            <w:lang w:val="es-PR"/>
          </w:rPr>
          <w:t>Declaración de Primer Uso</w:t>
        </w:r>
      </w:hyperlink>
    </w:p>
    <w:p w14:paraId="183B886C" w14:textId="0E7B3F01" w:rsidR="00996816" w:rsidRPr="007D77D9" w:rsidRDefault="00A30DF4" w:rsidP="00996816">
      <w:pPr>
        <w:spacing w:before="120" w:after="120" w:line="240" w:lineRule="auto"/>
        <w:ind w:left="720"/>
        <w:rPr>
          <w:color w:val="FF0000"/>
          <w:u w:val="single"/>
          <w:lang w:val="es-PR"/>
        </w:rPr>
      </w:pPr>
      <w:hyperlink r:id="rId36" w:history="1">
        <w:r w:rsidR="00996816" w:rsidRPr="007D77D9">
          <w:rPr>
            <w:rStyle w:val="Hyperlink"/>
            <w:color w:val="FF0000"/>
            <w:lang w:val="es-PR"/>
          </w:rPr>
          <w:t>Modelo de Cancelación a una Marca o Nombre Comercial</w:t>
        </w:r>
      </w:hyperlink>
    </w:p>
    <w:p w14:paraId="3EED5BA5" w14:textId="70CF35BF" w:rsidR="00996816" w:rsidRPr="007D77D9" w:rsidRDefault="00A30DF4" w:rsidP="00996816">
      <w:pPr>
        <w:spacing w:before="120" w:after="120" w:line="240" w:lineRule="auto"/>
        <w:ind w:left="720"/>
        <w:rPr>
          <w:color w:val="FF0000"/>
          <w:u w:val="single"/>
          <w:lang w:val="es-PR"/>
        </w:rPr>
      </w:pPr>
      <w:hyperlink r:id="rId37" w:history="1">
        <w:r w:rsidR="00996816" w:rsidRPr="007D77D9">
          <w:rPr>
            <w:rStyle w:val="Hyperlink"/>
            <w:color w:val="FF0000"/>
            <w:lang w:val="es-PR"/>
          </w:rPr>
          <w:t>Modelo de Oposición a una Marca o Nombre Comercial</w:t>
        </w:r>
      </w:hyperlink>
    </w:p>
    <w:p w14:paraId="32E19C90" w14:textId="01A645BB" w:rsidR="00996816" w:rsidRPr="007D77D9" w:rsidRDefault="00A30DF4" w:rsidP="00996816">
      <w:pPr>
        <w:spacing w:before="120" w:after="120" w:line="240" w:lineRule="auto"/>
        <w:ind w:left="720"/>
        <w:rPr>
          <w:color w:val="FF0000"/>
          <w:u w:val="single"/>
          <w:lang w:val="es-PR"/>
        </w:rPr>
      </w:pPr>
      <w:hyperlink r:id="rId38" w:history="1">
        <w:r w:rsidR="00996816" w:rsidRPr="007D77D9">
          <w:rPr>
            <w:rStyle w:val="Hyperlink"/>
            <w:color w:val="FF0000"/>
            <w:lang w:val="es-PR"/>
          </w:rPr>
          <w:t>Modelo de Traspaso</w:t>
        </w:r>
      </w:hyperlink>
    </w:p>
    <w:p w14:paraId="4E621DAC" w14:textId="77777777" w:rsidR="00663C12" w:rsidRDefault="00663C12" w:rsidP="00663C12">
      <w:pPr>
        <w:spacing w:before="120" w:after="120" w:line="240" w:lineRule="auto"/>
        <w:rPr>
          <w:lang w:val="es-PR"/>
        </w:rPr>
      </w:pPr>
      <w:r w:rsidRPr="00CC2A43">
        <w:rPr>
          <w:lang w:val="es-PR"/>
        </w:rPr>
        <w:t>Página(s) de Internet:</w:t>
      </w:r>
    </w:p>
    <w:p w14:paraId="25192E1F" w14:textId="097815D9" w:rsidR="00994FE0" w:rsidRPr="00CC2A43" w:rsidRDefault="00A30DF4" w:rsidP="00994FE0">
      <w:pPr>
        <w:spacing w:before="120" w:after="120" w:line="240" w:lineRule="auto"/>
        <w:ind w:firstLine="720"/>
        <w:rPr>
          <w:lang w:val="es-PR"/>
        </w:rPr>
      </w:pPr>
      <w:hyperlink r:id="rId39" w:history="1">
        <w:r w:rsidR="00996816" w:rsidRPr="00996816">
          <w:rPr>
            <w:rStyle w:val="Hyperlink"/>
            <w:lang w:val="es-PR"/>
          </w:rPr>
          <w:t>www.estado.gobierno.pr</w:t>
        </w:r>
      </w:hyperlink>
    </w:p>
    <w:p w14:paraId="520B1E8C" w14:textId="77777777" w:rsidR="00663C12" w:rsidRDefault="00A30DF4" w:rsidP="00994FE0">
      <w:pPr>
        <w:spacing w:before="120" w:after="120" w:line="240" w:lineRule="auto"/>
        <w:ind w:firstLine="720"/>
        <w:rPr>
          <w:rStyle w:val="Hyperlink"/>
          <w:lang w:val="es-PR"/>
        </w:rPr>
      </w:pPr>
      <w:hyperlink r:id="rId40" w:history="1">
        <w:r w:rsidR="00663C12" w:rsidRPr="00AB552C">
          <w:rPr>
            <w:rStyle w:val="Hyperlink"/>
            <w:lang w:val="es-PR"/>
          </w:rPr>
          <w:t>www.pr.gov</w:t>
        </w:r>
      </w:hyperlink>
    </w:p>
    <w:p w14:paraId="0F9FBF0C" w14:textId="77777777" w:rsidR="00663C12" w:rsidRPr="00CC2A43" w:rsidRDefault="00663C12" w:rsidP="00663C12">
      <w:pPr>
        <w:spacing w:before="120" w:after="120" w:line="240" w:lineRule="auto"/>
        <w:rPr>
          <w:lang w:val="es-PR"/>
        </w:rPr>
      </w:pPr>
      <w:r w:rsidRPr="00CC2A43">
        <w:rPr>
          <w:lang w:val="es-PR"/>
        </w:rPr>
        <w:t>Reglamento(s):</w:t>
      </w:r>
    </w:p>
    <w:p w14:paraId="426DA1D6" w14:textId="042E26CF" w:rsidR="00996816" w:rsidRDefault="00A30DF4" w:rsidP="00996816">
      <w:pPr>
        <w:spacing w:before="120" w:after="120" w:line="240" w:lineRule="auto"/>
        <w:ind w:left="720"/>
        <w:rPr>
          <w:rFonts w:asciiTheme="minorHAnsi" w:hAnsiTheme="minorHAnsi" w:cs="Arial"/>
          <w:lang w:val="es-PR"/>
        </w:rPr>
      </w:pPr>
      <w:hyperlink r:id="rId41" w:history="1">
        <w:r w:rsidR="00996816" w:rsidRPr="001A41F0">
          <w:rPr>
            <w:rStyle w:val="Hyperlink"/>
            <w:rFonts w:asciiTheme="minorHAnsi" w:hAnsiTheme="minorHAnsi" w:cs="Arial"/>
            <w:color w:val="FF0000"/>
            <w:lang w:val="es-PR"/>
          </w:rPr>
          <w:t xml:space="preserve">Ley </w:t>
        </w:r>
        <w:r w:rsidR="00996816">
          <w:rPr>
            <w:rStyle w:val="Hyperlink"/>
            <w:rFonts w:asciiTheme="minorHAnsi" w:hAnsiTheme="minorHAnsi" w:cs="Arial"/>
            <w:color w:val="FF0000"/>
            <w:lang w:val="es-PR"/>
          </w:rPr>
          <w:t xml:space="preserve">Núm. 75 </w:t>
        </w:r>
        <w:r w:rsidR="00996816" w:rsidRPr="001A41F0">
          <w:rPr>
            <w:rStyle w:val="Hyperlink"/>
            <w:rFonts w:asciiTheme="minorHAnsi" w:hAnsiTheme="minorHAnsi" w:cs="Arial"/>
            <w:color w:val="FF0000"/>
            <w:lang w:val="es-PR"/>
          </w:rPr>
          <w:t>Para Regular el Registro de Nombres Comerciales en el Estado Libre Asociado de Puerto Rico</w:t>
        </w:r>
      </w:hyperlink>
      <w:r w:rsidR="00996816" w:rsidRPr="009746D7">
        <w:rPr>
          <w:rFonts w:asciiTheme="minorHAnsi" w:hAnsiTheme="minorHAnsi" w:cs="Arial"/>
          <w:lang w:val="es-PR"/>
        </w:rPr>
        <w:t xml:space="preserve"> </w:t>
      </w:r>
    </w:p>
    <w:p w14:paraId="02E671CD" w14:textId="7A05F111" w:rsidR="00996816" w:rsidRPr="00831D26" w:rsidRDefault="00A30DF4" w:rsidP="00996816">
      <w:pPr>
        <w:spacing w:before="120" w:after="120" w:line="240" w:lineRule="auto"/>
        <w:ind w:left="720"/>
        <w:rPr>
          <w:rFonts w:asciiTheme="minorHAnsi" w:hAnsiTheme="minorHAnsi" w:cs="Arial"/>
          <w:color w:val="FF0000"/>
          <w:u w:val="single"/>
          <w:lang w:val="es-PR"/>
        </w:rPr>
      </w:pPr>
      <w:hyperlink r:id="rId42" w:history="1">
        <w:r w:rsidR="00996816" w:rsidRPr="001A41F0">
          <w:rPr>
            <w:rStyle w:val="Hyperlink"/>
            <w:rFonts w:asciiTheme="minorHAnsi" w:hAnsiTheme="minorHAnsi" w:cs="Arial"/>
            <w:color w:val="FF0000"/>
            <w:lang w:val="es-PR"/>
          </w:rPr>
          <w:t xml:space="preserve">Reglamento </w:t>
        </w:r>
        <w:r w:rsidR="00996816">
          <w:rPr>
            <w:rStyle w:val="Hyperlink"/>
            <w:rFonts w:asciiTheme="minorHAnsi" w:hAnsiTheme="minorHAnsi" w:cs="Arial"/>
            <w:color w:val="FF0000"/>
            <w:lang w:val="es-PR"/>
          </w:rPr>
          <w:t>Núm. 4873</w:t>
        </w:r>
        <w:r w:rsidR="00996816" w:rsidRPr="001A41F0">
          <w:rPr>
            <w:rStyle w:val="Hyperlink"/>
            <w:rFonts w:asciiTheme="minorHAnsi" w:hAnsiTheme="minorHAnsi" w:cs="Arial"/>
            <w:color w:val="FF0000"/>
            <w:lang w:val="es-PR"/>
          </w:rPr>
          <w:t xml:space="preserve"> Procedimientos del Registro de Nombres Comerciales del Departamento de Estado de Puerto Rico</w:t>
        </w:r>
      </w:hyperlink>
    </w:p>
    <w:p w14:paraId="72FAE4EE" w14:textId="77777777" w:rsidR="0093666D" w:rsidRPr="00C26CA5" w:rsidRDefault="0093666D" w:rsidP="00EA06BC">
      <w:pPr>
        <w:spacing w:before="120" w:after="120" w:line="240" w:lineRule="auto"/>
        <w:rPr>
          <w:lang w:val="es-PR"/>
        </w:rPr>
      </w:pPr>
    </w:p>
    <w:sectPr w:rsidR="0093666D" w:rsidRPr="00C26CA5" w:rsidSect="00D34073">
      <w:headerReference w:type="default" r:id="rId43"/>
      <w:footerReference w:type="default" r:id="rId4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B030" w14:textId="77777777" w:rsidR="006E530C" w:rsidRDefault="006E530C" w:rsidP="005501A9">
      <w:pPr>
        <w:spacing w:after="0" w:line="240" w:lineRule="auto"/>
      </w:pPr>
      <w:r>
        <w:separator/>
      </w:r>
    </w:p>
  </w:endnote>
  <w:endnote w:type="continuationSeparator" w:id="0">
    <w:p w14:paraId="7E55D439" w14:textId="77777777" w:rsidR="006E530C" w:rsidRDefault="006E530C"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14:paraId="76943B2D" w14:textId="77777777" w:rsidTr="00A625BF">
      <w:tc>
        <w:tcPr>
          <w:tcW w:w="2394" w:type="dxa"/>
          <w:shd w:val="clear" w:color="auto" w:fill="FFFFFF" w:themeFill="background1"/>
          <w:vAlign w:val="center"/>
        </w:tcPr>
        <w:p w14:paraId="05B39B9B" w14:textId="77777777"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7728" behindDoc="0" locked="0" layoutInCell="1" allowOverlap="1" wp14:anchorId="5E093E1E" wp14:editId="4E358587">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6F23">
            <w:rPr>
              <w:rFonts w:asciiTheme="minorHAnsi" w:eastAsiaTheme="minorHAnsi" w:hAnsiTheme="minorHAnsi" w:cstheme="minorBidi"/>
              <w:noProof/>
            </w:rPr>
            <mc:AlternateContent>
              <mc:Choice Requires="wps">
                <w:drawing>
                  <wp:anchor distT="0" distB="0" distL="114300" distR="114300" simplePos="0" relativeHeight="251658752" behindDoc="0" locked="0" layoutInCell="1" allowOverlap="1" wp14:anchorId="72959064" wp14:editId="76507A1C">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DC56C3"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14:paraId="56653BF6" w14:textId="77777777"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5E6612">
            <w:rPr>
              <w:rFonts w:asciiTheme="minorHAnsi" w:eastAsiaTheme="minorHAnsi" w:hAnsiTheme="minorHAnsi" w:cstheme="minorBidi"/>
              <w:lang w:val="es-PR"/>
            </w:rPr>
            <w:t xml:space="preserve"> 3-1-1</w:t>
          </w:r>
        </w:p>
      </w:tc>
      <w:tc>
        <w:tcPr>
          <w:tcW w:w="2988" w:type="dxa"/>
          <w:shd w:val="clear" w:color="auto" w:fill="FFFFFF" w:themeFill="background1"/>
          <w:vAlign w:val="center"/>
        </w:tcPr>
        <w:p w14:paraId="04BA351D" w14:textId="77777777"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A30DF4">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A30DF4">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14:paraId="2FAF1C8B" w14:textId="77777777" w:rsidR="002B5BDE" w:rsidRDefault="002B5BDE" w:rsidP="002B5BDE">
    <w:pPr>
      <w:jc w:val="center"/>
      <w:rPr>
        <w:lang w:val="es-PR"/>
      </w:rPr>
    </w:pPr>
    <w:r w:rsidRPr="003030E7">
      <w:rPr>
        <w:rFonts w:cs="Calibri"/>
        <w:sz w:val="16"/>
        <w:szCs w:val="16"/>
        <w:lang w:val="es-PR"/>
      </w:rPr>
      <w:t>Este documento es sólo de carácter informativo.  La comunicación provista puede estar sujeta a cambios y no sustituye ninguna legislación, jurisprudencia, orden ejecutiva, reglamentos y/ o normas aplicables a la agencia de gobierno.</w:t>
    </w:r>
  </w:p>
  <w:p w14:paraId="6BE6C940" w14:textId="77777777" w:rsidR="00CF03B8" w:rsidRPr="002B5BDE"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2D36A" w14:textId="77777777" w:rsidR="006E530C" w:rsidRDefault="006E530C" w:rsidP="005501A9">
      <w:pPr>
        <w:spacing w:after="0" w:line="240" w:lineRule="auto"/>
      </w:pPr>
      <w:r>
        <w:separator/>
      </w:r>
    </w:p>
  </w:footnote>
  <w:footnote w:type="continuationSeparator" w:id="0">
    <w:p w14:paraId="196834AD" w14:textId="77777777" w:rsidR="006E530C" w:rsidRDefault="006E530C"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28D9" w14:textId="77777777" w:rsidR="00CF03B8" w:rsidRDefault="00B16F23"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56704" behindDoc="0" locked="0" layoutInCell="1" allowOverlap="1" wp14:anchorId="191723CF" wp14:editId="16EAF13E">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14:paraId="6DA89834" w14:textId="77777777" w:rsidR="00CF03B8" w:rsidRPr="0002749C" w:rsidRDefault="00ED11F4" w:rsidP="00BC089D">
                          <w:pPr>
                            <w:spacing w:after="0" w:line="240" w:lineRule="auto"/>
                            <w:jc w:val="center"/>
                            <w:rPr>
                              <w:sz w:val="16"/>
                              <w:szCs w:val="16"/>
                              <w:lang w:val="es-PR"/>
                            </w:rPr>
                          </w:pPr>
                          <w:r w:rsidRPr="0002749C">
                            <w:rPr>
                              <w:sz w:val="16"/>
                              <w:szCs w:val="16"/>
                              <w:lang w:val="es-PR"/>
                            </w:rPr>
                            <w:t>ESTADO</w:t>
                          </w:r>
                          <w:r w:rsidR="00CF03B8" w:rsidRPr="0002749C">
                            <w:rPr>
                              <w:sz w:val="16"/>
                              <w:szCs w:val="16"/>
                              <w:lang w:val="es-PR"/>
                            </w:rPr>
                            <w:t>-</w:t>
                          </w:r>
                          <w:r w:rsidR="006836B5" w:rsidRPr="0002749C">
                            <w:rPr>
                              <w:sz w:val="16"/>
                              <w:szCs w:val="16"/>
                              <w:lang w:val="es-PR"/>
                            </w:rPr>
                            <w:t>027</w:t>
                          </w:r>
                        </w:p>
                        <w:p w14:paraId="77E3F740" w14:textId="1B4577F4" w:rsidR="00CF03B8" w:rsidRPr="00815B23" w:rsidRDefault="0002749C" w:rsidP="0002749C">
                          <w:pPr>
                            <w:spacing w:after="0" w:line="240" w:lineRule="auto"/>
                            <w:jc w:val="center"/>
                            <w:rPr>
                              <w:sz w:val="16"/>
                              <w:szCs w:val="16"/>
                              <w:lang w:val="es-PR"/>
                            </w:rPr>
                          </w:pPr>
                          <w:r>
                            <w:rPr>
                              <w:sz w:val="16"/>
                              <w:szCs w:val="16"/>
                              <w:lang w:val="es-PR"/>
                            </w:rPr>
                            <w:t xml:space="preserve">Vigencia: </w:t>
                          </w:r>
                          <w:r w:rsidR="00A91A73">
                            <w:rPr>
                              <w:sz w:val="16"/>
                              <w:szCs w:val="16"/>
                              <w:lang w:val="es-PR"/>
                            </w:rPr>
                            <w:t>8</w:t>
                          </w:r>
                          <w:r>
                            <w:rPr>
                              <w:sz w:val="16"/>
                              <w:szCs w:val="16"/>
                              <w:lang w:val="es-PR"/>
                            </w:rPr>
                            <w:t>-</w:t>
                          </w:r>
                          <w:r w:rsidR="00A91A73">
                            <w:rPr>
                              <w:sz w:val="16"/>
                              <w:szCs w:val="16"/>
                              <w:lang w:val="es-PR"/>
                            </w:rPr>
                            <w:t>dic</w:t>
                          </w:r>
                          <w:r>
                            <w:rPr>
                              <w:sz w:val="16"/>
                              <w:szCs w:val="16"/>
                              <w:lang w:val="es-PR"/>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1723CF" id="_x0000_t202" coordsize="21600,21600" o:spt="202" path="m,l,21600r21600,l21600,xe">
              <v:stroke joinstyle="miter"/>
              <v:path gradientshapeok="t" o:connecttype="rect"/>
            </v:shapetype>
            <v:shape id="Text Box 1" o:spid="_x0000_s1026" type="#_x0000_t202" style="position:absolute;margin-left:389.5pt;margin-top:6.65pt;width:82.7pt;height:2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14:paraId="6DA89834" w14:textId="77777777" w:rsidR="00CF03B8" w:rsidRPr="0002749C" w:rsidRDefault="00ED11F4" w:rsidP="00BC089D">
                    <w:pPr>
                      <w:spacing w:after="0" w:line="240" w:lineRule="auto"/>
                      <w:jc w:val="center"/>
                      <w:rPr>
                        <w:sz w:val="16"/>
                        <w:szCs w:val="16"/>
                        <w:lang w:val="es-PR"/>
                      </w:rPr>
                    </w:pPr>
                    <w:r w:rsidRPr="0002749C">
                      <w:rPr>
                        <w:sz w:val="16"/>
                        <w:szCs w:val="16"/>
                        <w:lang w:val="es-PR"/>
                      </w:rPr>
                      <w:t>ESTADO</w:t>
                    </w:r>
                    <w:r w:rsidR="00CF03B8" w:rsidRPr="0002749C">
                      <w:rPr>
                        <w:sz w:val="16"/>
                        <w:szCs w:val="16"/>
                        <w:lang w:val="es-PR"/>
                      </w:rPr>
                      <w:t>-</w:t>
                    </w:r>
                    <w:r w:rsidR="006836B5" w:rsidRPr="0002749C">
                      <w:rPr>
                        <w:sz w:val="16"/>
                        <w:szCs w:val="16"/>
                        <w:lang w:val="es-PR"/>
                      </w:rPr>
                      <w:t>027</w:t>
                    </w:r>
                  </w:p>
                  <w:p w14:paraId="77E3F740" w14:textId="1B4577F4" w:rsidR="00CF03B8" w:rsidRPr="00815B23" w:rsidRDefault="0002749C" w:rsidP="0002749C">
                    <w:pPr>
                      <w:spacing w:after="0" w:line="240" w:lineRule="auto"/>
                      <w:jc w:val="center"/>
                      <w:rPr>
                        <w:sz w:val="16"/>
                        <w:szCs w:val="16"/>
                        <w:lang w:val="es-PR"/>
                      </w:rPr>
                    </w:pPr>
                    <w:r>
                      <w:rPr>
                        <w:sz w:val="16"/>
                        <w:szCs w:val="16"/>
                        <w:lang w:val="es-PR"/>
                      </w:rPr>
                      <w:t xml:space="preserve">Vigencia: </w:t>
                    </w:r>
                    <w:r w:rsidR="00A91A73">
                      <w:rPr>
                        <w:sz w:val="16"/>
                        <w:szCs w:val="16"/>
                        <w:lang w:val="es-PR"/>
                      </w:rPr>
                      <w:t>8</w:t>
                    </w:r>
                    <w:r>
                      <w:rPr>
                        <w:sz w:val="16"/>
                        <w:szCs w:val="16"/>
                        <w:lang w:val="es-PR"/>
                      </w:rPr>
                      <w:t>-</w:t>
                    </w:r>
                    <w:r w:rsidR="00A91A73">
                      <w:rPr>
                        <w:sz w:val="16"/>
                        <w:szCs w:val="16"/>
                        <w:lang w:val="es-PR"/>
                      </w:rPr>
                      <w:t>dic</w:t>
                    </w:r>
                    <w:r>
                      <w:rPr>
                        <w:sz w:val="16"/>
                        <w:szCs w:val="16"/>
                        <w:lang w:val="es-PR"/>
                      </w:rPr>
                      <w:t>-14</w:t>
                    </w:r>
                  </w:p>
                </w:txbxContent>
              </v:textbox>
            </v:shape>
          </w:pict>
        </mc:Fallback>
      </mc:AlternateContent>
    </w:r>
    <w:r w:rsidR="00271DC1">
      <w:rPr>
        <w:sz w:val="32"/>
        <w:szCs w:val="32"/>
        <w:lang w:val="es-PR"/>
      </w:rPr>
      <w:t>Departamento de Estado</w:t>
    </w:r>
    <w:r w:rsidR="00B55A67">
      <w:rPr>
        <w:sz w:val="32"/>
        <w:szCs w:val="32"/>
        <w:lang w:val="es-PR"/>
      </w:rPr>
      <w:t xml:space="preserve"> (ESTADO)</w:t>
    </w:r>
    <w:r w:rsidR="00576109">
      <w:rPr>
        <w:sz w:val="32"/>
        <w:szCs w:val="32"/>
        <w:lang w:val="es-PR"/>
      </w:rPr>
      <w:tab/>
    </w:r>
  </w:p>
  <w:p w14:paraId="7875FEDF" w14:textId="77777777" w:rsidR="00CF03B8" w:rsidRPr="00BC0EC0" w:rsidRDefault="00EA06BC" w:rsidP="00271DC1">
    <w:pPr>
      <w:spacing w:after="120" w:line="240" w:lineRule="auto"/>
      <w:rPr>
        <w:b/>
        <w:sz w:val="28"/>
        <w:szCs w:val="28"/>
        <w:lang w:val="es-PR"/>
      </w:rPr>
    </w:pPr>
    <w:r>
      <w:rPr>
        <w:b/>
        <w:sz w:val="28"/>
        <w:szCs w:val="28"/>
        <w:lang w:val="es-PR"/>
      </w:rPr>
      <w:t>Transacciones Relacionadas al Registro de Nombres Comerciales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F7363"/>
    <w:multiLevelType w:val="hybridMultilevel"/>
    <w:tmpl w:val="AF60771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F95D2D"/>
    <w:multiLevelType w:val="hybridMultilevel"/>
    <w:tmpl w:val="C18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54D61"/>
    <w:multiLevelType w:val="hybridMultilevel"/>
    <w:tmpl w:val="1E80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1">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39AA5B6C"/>
    <w:multiLevelType w:val="hybridMultilevel"/>
    <w:tmpl w:val="57AA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034DE"/>
    <w:multiLevelType w:val="hybridMultilevel"/>
    <w:tmpl w:val="B45A5622"/>
    <w:lvl w:ilvl="0" w:tplc="967A7390">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6863411"/>
    <w:multiLevelType w:val="hybridMultilevel"/>
    <w:tmpl w:val="65C6BB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D59A8"/>
    <w:multiLevelType w:val="hybridMultilevel"/>
    <w:tmpl w:val="7FE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8">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9">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5">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8A22D7"/>
    <w:multiLevelType w:val="hybridMultilevel"/>
    <w:tmpl w:val="ACF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31"/>
  </w:num>
  <w:num w:numId="3">
    <w:abstractNumId w:val="32"/>
  </w:num>
  <w:num w:numId="4">
    <w:abstractNumId w:val="37"/>
  </w:num>
  <w:num w:numId="5">
    <w:abstractNumId w:val="22"/>
  </w:num>
  <w:num w:numId="6">
    <w:abstractNumId w:val="15"/>
  </w:num>
  <w:num w:numId="7">
    <w:abstractNumId w:val="26"/>
  </w:num>
  <w:num w:numId="8">
    <w:abstractNumId w:val="12"/>
  </w:num>
  <w:num w:numId="9">
    <w:abstractNumId w:val="29"/>
  </w:num>
  <w:num w:numId="10">
    <w:abstractNumId w:val="11"/>
  </w:num>
  <w:num w:numId="11">
    <w:abstractNumId w:val="1"/>
  </w:num>
  <w:num w:numId="12">
    <w:abstractNumId w:val="35"/>
  </w:num>
  <w:num w:numId="13">
    <w:abstractNumId w:val="3"/>
  </w:num>
  <w:num w:numId="14">
    <w:abstractNumId w:val="30"/>
  </w:num>
  <w:num w:numId="15">
    <w:abstractNumId w:val="5"/>
  </w:num>
  <w:num w:numId="16">
    <w:abstractNumId w:val="24"/>
  </w:num>
  <w:num w:numId="17">
    <w:abstractNumId w:val="4"/>
  </w:num>
  <w:num w:numId="18">
    <w:abstractNumId w:val="28"/>
  </w:num>
  <w:num w:numId="19">
    <w:abstractNumId w:val="16"/>
  </w:num>
  <w:num w:numId="20">
    <w:abstractNumId w:val="27"/>
  </w:num>
  <w:num w:numId="21">
    <w:abstractNumId w:val="13"/>
  </w:num>
  <w:num w:numId="22">
    <w:abstractNumId w:val="2"/>
  </w:num>
  <w:num w:numId="23">
    <w:abstractNumId w:val="33"/>
  </w:num>
  <w:num w:numId="24">
    <w:abstractNumId w:val="34"/>
  </w:num>
  <w:num w:numId="25">
    <w:abstractNumId w:val="10"/>
  </w:num>
  <w:num w:numId="26">
    <w:abstractNumId w:val="0"/>
  </w:num>
  <w:num w:numId="27">
    <w:abstractNumId w:val="23"/>
  </w:num>
  <w:num w:numId="28">
    <w:abstractNumId w:val="19"/>
  </w:num>
  <w:num w:numId="29">
    <w:abstractNumId w:val="18"/>
  </w:num>
  <w:num w:numId="30">
    <w:abstractNumId w:val="21"/>
  </w:num>
  <w:num w:numId="31">
    <w:abstractNumId w:val="25"/>
  </w:num>
  <w:num w:numId="32">
    <w:abstractNumId w:val="8"/>
  </w:num>
  <w:num w:numId="33">
    <w:abstractNumId w:val="9"/>
  </w:num>
  <w:num w:numId="34">
    <w:abstractNumId w:val="17"/>
  </w:num>
  <w:num w:numId="35">
    <w:abstractNumId w:val="20"/>
  </w:num>
  <w:num w:numId="36">
    <w:abstractNumId w:val="25"/>
  </w:num>
  <w:num w:numId="37">
    <w:abstractNumId w:val="14"/>
  </w:num>
  <w:num w:numId="38">
    <w:abstractNumId w:val="3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C1"/>
    <w:rsid w:val="00005355"/>
    <w:rsid w:val="000061A9"/>
    <w:rsid w:val="000103CD"/>
    <w:rsid w:val="000127B3"/>
    <w:rsid w:val="000156DF"/>
    <w:rsid w:val="00021BB5"/>
    <w:rsid w:val="00022098"/>
    <w:rsid w:val="0002749C"/>
    <w:rsid w:val="00031913"/>
    <w:rsid w:val="00032898"/>
    <w:rsid w:val="00032D48"/>
    <w:rsid w:val="000350A5"/>
    <w:rsid w:val="00035A7B"/>
    <w:rsid w:val="00037674"/>
    <w:rsid w:val="000458BF"/>
    <w:rsid w:val="000517CD"/>
    <w:rsid w:val="00057000"/>
    <w:rsid w:val="000654F9"/>
    <w:rsid w:val="00066C33"/>
    <w:rsid w:val="000674D5"/>
    <w:rsid w:val="000707FD"/>
    <w:rsid w:val="0007270C"/>
    <w:rsid w:val="00074E60"/>
    <w:rsid w:val="00075B22"/>
    <w:rsid w:val="00075B7B"/>
    <w:rsid w:val="00076DE8"/>
    <w:rsid w:val="00077B18"/>
    <w:rsid w:val="000858C5"/>
    <w:rsid w:val="0009017E"/>
    <w:rsid w:val="00091C87"/>
    <w:rsid w:val="000924A6"/>
    <w:rsid w:val="000925FA"/>
    <w:rsid w:val="000940BF"/>
    <w:rsid w:val="00095162"/>
    <w:rsid w:val="0009685B"/>
    <w:rsid w:val="000A081D"/>
    <w:rsid w:val="000A1207"/>
    <w:rsid w:val="000A19E1"/>
    <w:rsid w:val="000A6877"/>
    <w:rsid w:val="000A7E2A"/>
    <w:rsid w:val="000B2831"/>
    <w:rsid w:val="000B69D3"/>
    <w:rsid w:val="000C5283"/>
    <w:rsid w:val="000D60F9"/>
    <w:rsid w:val="000E0D04"/>
    <w:rsid w:val="000E4017"/>
    <w:rsid w:val="000F40B6"/>
    <w:rsid w:val="000F7989"/>
    <w:rsid w:val="00101F32"/>
    <w:rsid w:val="0011279C"/>
    <w:rsid w:val="001143FE"/>
    <w:rsid w:val="001162C0"/>
    <w:rsid w:val="00116C59"/>
    <w:rsid w:val="00122E19"/>
    <w:rsid w:val="00126FC9"/>
    <w:rsid w:val="00133BAB"/>
    <w:rsid w:val="00134878"/>
    <w:rsid w:val="001356F1"/>
    <w:rsid w:val="00142FD6"/>
    <w:rsid w:val="0014766A"/>
    <w:rsid w:val="00147B7D"/>
    <w:rsid w:val="0015115F"/>
    <w:rsid w:val="0016296F"/>
    <w:rsid w:val="00162D4A"/>
    <w:rsid w:val="0016664C"/>
    <w:rsid w:val="00173985"/>
    <w:rsid w:val="00174283"/>
    <w:rsid w:val="00175C1F"/>
    <w:rsid w:val="00181A79"/>
    <w:rsid w:val="00182153"/>
    <w:rsid w:val="00185F44"/>
    <w:rsid w:val="001860B9"/>
    <w:rsid w:val="00191D71"/>
    <w:rsid w:val="001922F9"/>
    <w:rsid w:val="00194922"/>
    <w:rsid w:val="001B099F"/>
    <w:rsid w:val="001B4194"/>
    <w:rsid w:val="001B5E3B"/>
    <w:rsid w:val="001B6C87"/>
    <w:rsid w:val="001C147E"/>
    <w:rsid w:val="001C1DDA"/>
    <w:rsid w:val="001C2D5F"/>
    <w:rsid w:val="001C4B1B"/>
    <w:rsid w:val="001C7A01"/>
    <w:rsid w:val="001D3EAA"/>
    <w:rsid w:val="001D4185"/>
    <w:rsid w:val="001D586F"/>
    <w:rsid w:val="001D7F6A"/>
    <w:rsid w:val="001E1870"/>
    <w:rsid w:val="001E770C"/>
    <w:rsid w:val="002004EC"/>
    <w:rsid w:val="0020276F"/>
    <w:rsid w:val="002036C5"/>
    <w:rsid w:val="00203A78"/>
    <w:rsid w:val="00204116"/>
    <w:rsid w:val="002069F5"/>
    <w:rsid w:val="0021197F"/>
    <w:rsid w:val="002178F4"/>
    <w:rsid w:val="0022415B"/>
    <w:rsid w:val="002241F3"/>
    <w:rsid w:val="00224796"/>
    <w:rsid w:val="00225FE9"/>
    <w:rsid w:val="00231ED1"/>
    <w:rsid w:val="00236370"/>
    <w:rsid w:val="00237BDC"/>
    <w:rsid w:val="00245FEB"/>
    <w:rsid w:val="002501E2"/>
    <w:rsid w:val="00265792"/>
    <w:rsid w:val="00265A06"/>
    <w:rsid w:val="0026787D"/>
    <w:rsid w:val="00267DA0"/>
    <w:rsid w:val="00271DC1"/>
    <w:rsid w:val="002734CB"/>
    <w:rsid w:val="0027646A"/>
    <w:rsid w:val="00277BF0"/>
    <w:rsid w:val="00282E31"/>
    <w:rsid w:val="00285FF6"/>
    <w:rsid w:val="002908E3"/>
    <w:rsid w:val="002A4BEF"/>
    <w:rsid w:val="002A7ACF"/>
    <w:rsid w:val="002B1018"/>
    <w:rsid w:val="002B45E5"/>
    <w:rsid w:val="002B5156"/>
    <w:rsid w:val="002B5BDE"/>
    <w:rsid w:val="002B5F33"/>
    <w:rsid w:val="002C1753"/>
    <w:rsid w:val="002D1E0C"/>
    <w:rsid w:val="002D3544"/>
    <w:rsid w:val="002D3658"/>
    <w:rsid w:val="002F030A"/>
    <w:rsid w:val="002F38A5"/>
    <w:rsid w:val="0030058C"/>
    <w:rsid w:val="0030125D"/>
    <w:rsid w:val="003017A1"/>
    <w:rsid w:val="003030E7"/>
    <w:rsid w:val="00303BF4"/>
    <w:rsid w:val="00306286"/>
    <w:rsid w:val="00307F9A"/>
    <w:rsid w:val="00314199"/>
    <w:rsid w:val="0033701A"/>
    <w:rsid w:val="00340DC9"/>
    <w:rsid w:val="00344E42"/>
    <w:rsid w:val="003556DB"/>
    <w:rsid w:val="00362B7B"/>
    <w:rsid w:val="0036675A"/>
    <w:rsid w:val="00370141"/>
    <w:rsid w:val="003807F5"/>
    <w:rsid w:val="00393F9D"/>
    <w:rsid w:val="003950A0"/>
    <w:rsid w:val="003A20CF"/>
    <w:rsid w:val="003A6EDC"/>
    <w:rsid w:val="003A7310"/>
    <w:rsid w:val="003B4575"/>
    <w:rsid w:val="003C6015"/>
    <w:rsid w:val="003E0674"/>
    <w:rsid w:val="003E3CF4"/>
    <w:rsid w:val="003E53F7"/>
    <w:rsid w:val="003F0271"/>
    <w:rsid w:val="003F6F56"/>
    <w:rsid w:val="003F7B76"/>
    <w:rsid w:val="003F7EF4"/>
    <w:rsid w:val="004012B7"/>
    <w:rsid w:val="00406783"/>
    <w:rsid w:val="00412C48"/>
    <w:rsid w:val="004241F6"/>
    <w:rsid w:val="0043005F"/>
    <w:rsid w:val="00434497"/>
    <w:rsid w:val="00445105"/>
    <w:rsid w:val="00450838"/>
    <w:rsid w:val="004529FC"/>
    <w:rsid w:val="004548F1"/>
    <w:rsid w:val="00456683"/>
    <w:rsid w:val="004651BE"/>
    <w:rsid w:val="0047186A"/>
    <w:rsid w:val="00475E45"/>
    <w:rsid w:val="00476F59"/>
    <w:rsid w:val="004842B9"/>
    <w:rsid w:val="004847E5"/>
    <w:rsid w:val="0049324C"/>
    <w:rsid w:val="004979AF"/>
    <w:rsid w:val="00497B37"/>
    <w:rsid w:val="004A04AB"/>
    <w:rsid w:val="004A4CD5"/>
    <w:rsid w:val="004A5AAE"/>
    <w:rsid w:val="004B0A62"/>
    <w:rsid w:val="004C2D1D"/>
    <w:rsid w:val="004D2A32"/>
    <w:rsid w:val="004D33BF"/>
    <w:rsid w:val="004D415A"/>
    <w:rsid w:val="004E0DAC"/>
    <w:rsid w:val="004E1CC2"/>
    <w:rsid w:val="004E358F"/>
    <w:rsid w:val="004F4209"/>
    <w:rsid w:val="00506097"/>
    <w:rsid w:val="005115C4"/>
    <w:rsid w:val="005241A9"/>
    <w:rsid w:val="00527066"/>
    <w:rsid w:val="00532C7E"/>
    <w:rsid w:val="00533F67"/>
    <w:rsid w:val="00537AFD"/>
    <w:rsid w:val="005420A8"/>
    <w:rsid w:val="00544149"/>
    <w:rsid w:val="005448F7"/>
    <w:rsid w:val="005501A9"/>
    <w:rsid w:val="005515A2"/>
    <w:rsid w:val="005556A2"/>
    <w:rsid w:val="00556A00"/>
    <w:rsid w:val="00557367"/>
    <w:rsid w:val="005657AB"/>
    <w:rsid w:val="00570C3A"/>
    <w:rsid w:val="00575774"/>
    <w:rsid w:val="00576109"/>
    <w:rsid w:val="005776AE"/>
    <w:rsid w:val="0058498C"/>
    <w:rsid w:val="005908CC"/>
    <w:rsid w:val="00590F9C"/>
    <w:rsid w:val="00591CEE"/>
    <w:rsid w:val="005A11F4"/>
    <w:rsid w:val="005B2388"/>
    <w:rsid w:val="005C0B83"/>
    <w:rsid w:val="005C1B0C"/>
    <w:rsid w:val="005C1D13"/>
    <w:rsid w:val="005C33B7"/>
    <w:rsid w:val="005D2334"/>
    <w:rsid w:val="005D2EE9"/>
    <w:rsid w:val="005D6FC4"/>
    <w:rsid w:val="005D72CC"/>
    <w:rsid w:val="005E34D8"/>
    <w:rsid w:val="005E5620"/>
    <w:rsid w:val="005E6612"/>
    <w:rsid w:val="005F07EB"/>
    <w:rsid w:val="005F7447"/>
    <w:rsid w:val="00600E02"/>
    <w:rsid w:val="00605262"/>
    <w:rsid w:val="00610438"/>
    <w:rsid w:val="00614C19"/>
    <w:rsid w:val="00633154"/>
    <w:rsid w:val="00633672"/>
    <w:rsid w:val="00633E03"/>
    <w:rsid w:val="00644031"/>
    <w:rsid w:val="00650177"/>
    <w:rsid w:val="0065125E"/>
    <w:rsid w:val="00655D34"/>
    <w:rsid w:val="00655E15"/>
    <w:rsid w:val="00662A5A"/>
    <w:rsid w:val="00663C12"/>
    <w:rsid w:val="0066535D"/>
    <w:rsid w:val="00667D45"/>
    <w:rsid w:val="006810A0"/>
    <w:rsid w:val="00681D7E"/>
    <w:rsid w:val="00681EDF"/>
    <w:rsid w:val="006823A0"/>
    <w:rsid w:val="0068260E"/>
    <w:rsid w:val="00682EDE"/>
    <w:rsid w:val="006836B5"/>
    <w:rsid w:val="0068687E"/>
    <w:rsid w:val="00686BFC"/>
    <w:rsid w:val="00687F7E"/>
    <w:rsid w:val="00694504"/>
    <w:rsid w:val="006A35EC"/>
    <w:rsid w:val="006A5C1B"/>
    <w:rsid w:val="006A7762"/>
    <w:rsid w:val="006B5A60"/>
    <w:rsid w:val="006B7DFA"/>
    <w:rsid w:val="006C1662"/>
    <w:rsid w:val="006C50A0"/>
    <w:rsid w:val="006C50D6"/>
    <w:rsid w:val="006C6588"/>
    <w:rsid w:val="006C6B39"/>
    <w:rsid w:val="006E3049"/>
    <w:rsid w:val="006E374E"/>
    <w:rsid w:val="006E530C"/>
    <w:rsid w:val="006E6D95"/>
    <w:rsid w:val="006F0C66"/>
    <w:rsid w:val="006F359E"/>
    <w:rsid w:val="00703C17"/>
    <w:rsid w:val="00706AE9"/>
    <w:rsid w:val="00722794"/>
    <w:rsid w:val="00726CF4"/>
    <w:rsid w:val="007271F4"/>
    <w:rsid w:val="00735FB7"/>
    <w:rsid w:val="007415A2"/>
    <w:rsid w:val="0074728C"/>
    <w:rsid w:val="0076116F"/>
    <w:rsid w:val="00781E56"/>
    <w:rsid w:val="00790A6E"/>
    <w:rsid w:val="007913FD"/>
    <w:rsid w:val="00793C85"/>
    <w:rsid w:val="007963E1"/>
    <w:rsid w:val="007A0A1F"/>
    <w:rsid w:val="007B1C6B"/>
    <w:rsid w:val="007B3534"/>
    <w:rsid w:val="007B4C53"/>
    <w:rsid w:val="007C089B"/>
    <w:rsid w:val="007C4C59"/>
    <w:rsid w:val="007C795B"/>
    <w:rsid w:val="007D07C4"/>
    <w:rsid w:val="007E1921"/>
    <w:rsid w:val="007E319D"/>
    <w:rsid w:val="007E3CD6"/>
    <w:rsid w:val="007F0041"/>
    <w:rsid w:val="007F0E91"/>
    <w:rsid w:val="007F6C93"/>
    <w:rsid w:val="007F7A59"/>
    <w:rsid w:val="00804783"/>
    <w:rsid w:val="00807397"/>
    <w:rsid w:val="00815B23"/>
    <w:rsid w:val="00817C0C"/>
    <w:rsid w:val="00824CB0"/>
    <w:rsid w:val="00832CC3"/>
    <w:rsid w:val="008368FC"/>
    <w:rsid w:val="00841D9E"/>
    <w:rsid w:val="008430B5"/>
    <w:rsid w:val="008542CD"/>
    <w:rsid w:val="008766CF"/>
    <w:rsid w:val="00877A45"/>
    <w:rsid w:val="008947B8"/>
    <w:rsid w:val="008971A5"/>
    <w:rsid w:val="008A0367"/>
    <w:rsid w:val="008B7F12"/>
    <w:rsid w:val="008C479E"/>
    <w:rsid w:val="008E6AC9"/>
    <w:rsid w:val="008F34D6"/>
    <w:rsid w:val="009109A9"/>
    <w:rsid w:val="00910F3B"/>
    <w:rsid w:val="00916D37"/>
    <w:rsid w:val="00917173"/>
    <w:rsid w:val="009177F5"/>
    <w:rsid w:val="00920F3A"/>
    <w:rsid w:val="00921B9A"/>
    <w:rsid w:val="00924F05"/>
    <w:rsid w:val="00927E7B"/>
    <w:rsid w:val="00933418"/>
    <w:rsid w:val="0093666D"/>
    <w:rsid w:val="00951825"/>
    <w:rsid w:val="00953728"/>
    <w:rsid w:val="00963FB9"/>
    <w:rsid w:val="00966C7D"/>
    <w:rsid w:val="009746D7"/>
    <w:rsid w:val="0097559D"/>
    <w:rsid w:val="00983F08"/>
    <w:rsid w:val="0099156B"/>
    <w:rsid w:val="00994FE0"/>
    <w:rsid w:val="00996816"/>
    <w:rsid w:val="009A1E26"/>
    <w:rsid w:val="009B004E"/>
    <w:rsid w:val="009B26E4"/>
    <w:rsid w:val="009B2C9B"/>
    <w:rsid w:val="009C3BD1"/>
    <w:rsid w:val="009D5454"/>
    <w:rsid w:val="009E10B3"/>
    <w:rsid w:val="009E6F83"/>
    <w:rsid w:val="009F0C78"/>
    <w:rsid w:val="009F4507"/>
    <w:rsid w:val="00A03578"/>
    <w:rsid w:val="00A05433"/>
    <w:rsid w:val="00A132E2"/>
    <w:rsid w:val="00A15EFF"/>
    <w:rsid w:val="00A23CF5"/>
    <w:rsid w:val="00A25135"/>
    <w:rsid w:val="00A26F7F"/>
    <w:rsid w:val="00A271A0"/>
    <w:rsid w:val="00A30DF4"/>
    <w:rsid w:val="00A31B80"/>
    <w:rsid w:val="00A5086B"/>
    <w:rsid w:val="00A60B6E"/>
    <w:rsid w:val="00A61E24"/>
    <w:rsid w:val="00A625BF"/>
    <w:rsid w:val="00A633B9"/>
    <w:rsid w:val="00A64429"/>
    <w:rsid w:val="00A64584"/>
    <w:rsid w:val="00A67769"/>
    <w:rsid w:val="00A7361C"/>
    <w:rsid w:val="00A73A7D"/>
    <w:rsid w:val="00A85737"/>
    <w:rsid w:val="00A877BD"/>
    <w:rsid w:val="00A87E54"/>
    <w:rsid w:val="00A902C1"/>
    <w:rsid w:val="00A91A73"/>
    <w:rsid w:val="00AA22B3"/>
    <w:rsid w:val="00AB0DF3"/>
    <w:rsid w:val="00AB1AE5"/>
    <w:rsid w:val="00AB301F"/>
    <w:rsid w:val="00AB68D8"/>
    <w:rsid w:val="00AB7A80"/>
    <w:rsid w:val="00AD3D71"/>
    <w:rsid w:val="00AD43CC"/>
    <w:rsid w:val="00AF0F2D"/>
    <w:rsid w:val="00AF2EAF"/>
    <w:rsid w:val="00B03DC9"/>
    <w:rsid w:val="00B1414F"/>
    <w:rsid w:val="00B14618"/>
    <w:rsid w:val="00B16F23"/>
    <w:rsid w:val="00B261E3"/>
    <w:rsid w:val="00B26E30"/>
    <w:rsid w:val="00B34D73"/>
    <w:rsid w:val="00B45ED1"/>
    <w:rsid w:val="00B51703"/>
    <w:rsid w:val="00B55A67"/>
    <w:rsid w:val="00B65025"/>
    <w:rsid w:val="00B671BF"/>
    <w:rsid w:val="00B774EE"/>
    <w:rsid w:val="00B80DEA"/>
    <w:rsid w:val="00B82A88"/>
    <w:rsid w:val="00B841AB"/>
    <w:rsid w:val="00B96917"/>
    <w:rsid w:val="00B97614"/>
    <w:rsid w:val="00BA55B7"/>
    <w:rsid w:val="00BB3D25"/>
    <w:rsid w:val="00BB72F0"/>
    <w:rsid w:val="00BB7B19"/>
    <w:rsid w:val="00BB7D22"/>
    <w:rsid w:val="00BC089D"/>
    <w:rsid w:val="00BC0EC0"/>
    <w:rsid w:val="00BC361C"/>
    <w:rsid w:val="00BE20DD"/>
    <w:rsid w:val="00BE5C7C"/>
    <w:rsid w:val="00BE5E84"/>
    <w:rsid w:val="00BF69F3"/>
    <w:rsid w:val="00C133B5"/>
    <w:rsid w:val="00C1390E"/>
    <w:rsid w:val="00C14966"/>
    <w:rsid w:val="00C21DBC"/>
    <w:rsid w:val="00C22E14"/>
    <w:rsid w:val="00C26448"/>
    <w:rsid w:val="00C2672C"/>
    <w:rsid w:val="00C26CA5"/>
    <w:rsid w:val="00C30D5E"/>
    <w:rsid w:val="00C30F2D"/>
    <w:rsid w:val="00C56D6C"/>
    <w:rsid w:val="00C57A67"/>
    <w:rsid w:val="00C614EA"/>
    <w:rsid w:val="00C62C17"/>
    <w:rsid w:val="00C62F58"/>
    <w:rsid w:val="00C7220A"/>
    <w:rsid w:val="00C77541"/>
    <w:rsid w:val="00C84847"/>
    <w:rsid w:val="00CA1937"/>
    <w:rsid w:val="00CD525F"/>
    <w:rsid w:val="00CD63D6"/>
    <w:rsid w:val="00CE1D91"/>
    <w:rsid w:val="00CE57B0"/>
    <w:rsid w:val="00CE6BE9"/>
    <w:rsid w:val="00CF03B8"/>
    <w:rsid w:val="00CF2784"/>
    <w:rsid w:val="00CF6CE6"/>
    <w:rsid w:val="00D06C9C"/>
    <w:rsid w:val="00D10575"/>
    <w:rsid w:val="00D164B1"/>
    <w:rsid w:val="00D17B23"/>
    <w:rsid w:val="00D22047"/>
    <w:rsid w:val="00D33863"/>
    <w:rsid w:val="00D34073"/>
    <w:rsid w:val="00D42014"/>
    <w:rsid w:val="00D50430"/>
    <w:rsid w:val="00D57B36"/>
    <w:rsid w:val="00D7198C"/>
    <w:rsid w:val="00D72227"/>
    <w:rsid w:val="00D90302"/>
    <w:rsid w:val="00D97047"/>
    <w:rsid w:val="00DA5FE2"/>
    <w:rsid w:val="00DA69B9"/>
    <w:rsid w:val="00DB009A"/>
    <w:rsid w:val="00DB039A"/>
    <w:rsid w:val="00DB20A5"/>
    <w:rsid w:val="00DB63E7"/>
    <w:rsid w:val="00DB7E70"/>
    <w:rsid w:val="00DC25B7"/>
    <w:rsid w:val="00DC7A7E"/>
    <w:rsid w:val="00DD55E4"/>
    <w:rsid w:val="00DD6814"/>
    <w:rsid w:val="00DE0030"/>
    <w:rsid w:val="00DE184B"/>
    <w:rsid w:val="00DF27A7"/>
    <w:rsid w:val="00E05B59"/>
    <w:rsid w:val="00E077F9"/>
    <w:rsid w:val="00E101F1"/>
    <w:rsid w:val="00E14EC8"/>
    <w:rsid w:val="00E169B7"/>
    <w:rsid w:val="00E263A1"/>
    <w:rsid w:val="00E26C14"/>
    <w:rsid w:val="00E27EA1"/>
    <w:rsid w:val="00E366B6"/>
    <w:rsid w:val="00E36B79"/>
    <w:rsid w:val="00E53D05"/>
    <w:rsid w:val="00E62823"/>
    <w:rsid w:val="00E65854"/>
    <w:rsid w:val="00E65EC2"/>
    <w:rsid w:val="00E67805"/>
    <w:rsid w:val="00E73700"/>
    <w:rsid w:val="00E94C68"/>
    <w:rsid w:val="00E96C89"/>
    <w:rsid w:val="00E97084"/>
    <w:rsid w:val="00EA031A"/>
    <w:rsid w:val="00EA06BC"/>
    <w:rsid w:val="00EA3CAF"/>
    <w:rsid w:val="00EB10E1"/>
    <w:rsid w:val="00EB7ACD"/>
    <w:rsid w:val="00EC0600"/>
    <w:rsid w:val="00EC628F"/>
    <w:rsid w:val="00ED03CA"/>
    <w:rsid w:val="00ED11F4"/>
    <w:rsid w:val="00EE0ADA"/>
    <w:rsid w:val="00EE130A"/>
    <w:rsid w:val="00EE3A06"/>
    <w:rsid w:val="00EE489A"/>
    <w:rsid w:val="00F028E3"/>
    <w:rsid w:val="00F05AE7"/>
    <w:rsid w:val="00F10880"/>
    <w:rsid w:val="00F311C7"/>
    <w:rsid w:val="00F3589A"/>
    <w:rsid w:val="00F44F70"/>
    <w:rsid w:val="00F5308E"/>
    <w:rsid w:val="00F54969"/>
    <w:rsid w:val="00F62596"/>
    <w:rsid w:val="00F71A63"/>
    <w:rsid w:val="00F7510A"/>
    <w:rsid w:val="00F80327"/>
    <w:rsid w:val="00F8075F"/>
    <w:rsid w:val="00F814FC"/>
    <w:rsid w:val="00F83691"/>
    <w:rsid w:val="00F95728"/>
    <w:rsid w:val="00F965E1"/>
    <w:rsid w:val="00FA7B35"/>
    <w:rsid w:val="00FB373F"/>
    <w:rsid w:val="00FB479D"/>
    <w:rsid w:val="00FC7A94"/>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A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customStyle="1" w:styleId="TableGrid1">
    <w:name w:val="Table Grid1"/>
    <w:basedOn w:val="TableNormal"/>
    <w:next w:val="TableGrid"/>
    <w:uiPriority w:val="59"/>
    <w:rsid w:val="00271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125E"/>
    <w:rPr>
      <w:sz w:val="16"/>
      <w:szCs w:val="16"/>
    </w:rPr>
  </w:style>
  <w:style w:type="paragraph" w:styleId="CommentText">
    <w:name w:val="annotation text"/>
    <w:basedOn w:val="Normal"/>
    <w:link w:val="CommentTextChar"/>
    <w:uiPriority w:val="99"/>
    <w:semiHidden/>
    <w:unhideWhenUsed/>
    <w:rsid w:val="0065125E"/>
    <w:pPr>
      <w:spacing w:line="240" w:lineRule="auto"/>
    </w:pPr>
    <w:rPr>
      <w:rFonts w:eastAsia="SimSun"/>
      <w:sz w:val="20"/>
      <w:szCs w:val="20"/>
    </w:rPr>
  </w:style>
  <w:style w:type="character" w:customStyle="1" w:styleId="CommentTextChar">
    <w:name w:val="Comment Text Char"/>
    <w:basedOn w:val="DefaultParagraphFont"/>
    <w:link w:val="CommentText"/>
    <w:uiPriority w:val="99"/>
    <w:semiHidden/>
    <w:rsid w:val="0065125E"/>
    <w:rPr>
      <w:rFonts w:eastAsia="SimSun"/>
      <w:lang w:val="en-US" w:eastAsia="en-US"/>
    </w:rPr>
  </w:style>
  <w:style w:type="paragraph" w:styleId="CommentSubject">
    <w:name w:val="annotation subject"/>
    <w:basedOn w:val="CommentText"/>
    <w:next w:val="CommentText"/>
    <w:link w:val="CommentSubjectChar"/>
    <w:uiPriority w:val="99"/>
    <w:semiHidden/>
    <w:unhideWhenUsed/>
    <w:rsid w:val="008430B5"/>
    <w:rPr>
      <w:rFonts w:eastAsia="Calibri"/>
      <w:b/>
      <w:bCs/>
    </w:rPr>
  </w:style>
  <w:style w:type="character" w:customStyle="1" w:styleId="CommentSubjectChar">
    <w:name w:val="Comment Subject Char"/>
    <w:basedOn w:val="CommentTextChar"/>
    <w:link w:val="CommentSubject"/>
    <w:uiPriority w:val="99"/>
    <w:semiHidden/>
    <w:rsid w:val="008430B5"/>
    <w:rPr>
      <w:rFonts w:eastAsia="SimSu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customStyle="1" w:styleId="TableGrid1">
    <w:name w:val="Table Grid1"/>
    <w:basedOn w:val="TableNormal"/>
    <w:next w:val="TableGrid"/>
    <w:uiPriority w:val="59"/>
    <w:rsid w:val="00271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125E"/>
    <w:rPr>
      <w:sz w:val="16"/>
      <w:szCs w:val="16"/>
    </w:rPr>
  </w:style>
  <w:style w:type="paragraph" w:styleId="CommentText">
    <w:name w:val="annotation text"/>
    <w:basedOn w:val="Normal"/>
    <w:link w:val="CommentTextChar"/>
    <w:uiPriority w:val="99"/>
    <w:semiHidden/>
    <w:unhideWhenUsed/>
    <w:rsid w:val="0065125E"/>
    <w:pPr>
      <w:spacing w:line="240" w:lineRule="auto"/>
    </w:pPr>
    <w:rPr>
      <w:rFonts w:eastAsia="SimSun"/>
      <w:sz w:val="20"/>
      <w:szCs w:val="20"/>
    </w:rPr>
  </w:style>
  <w:style w:type="character" w:customStyle="1" w:styleId="CommentTextChar">
    <w:name w:val="Comment Text Char"/>
    <w:basedOn w:val="DefaultParagraphFont"/>
    <w:link w:val="CommentText"/>
    <w:uiPriority w:val="99"/>
    <w:semiHidden/>
    <w:rsid w:val="0065125E"/>
    <w:rPr>
      <w:rFonts w:eastAsia="SimSun"/>
      <w:lang w:val="en-US" w:eastAsia="en-US"/>
    </w:rPr>
  </w:style>
  <w:style w:type="paragraph" w:styleId="CommentSubject">
    <w:name w:val="annotation subject"/>
    <w:basedOn w:val="CommentText"/>
    <w:next w:val="CommentText"/>
    <w:link w:val="CommentSubjectChar"/>
    <w:uiPriority w:val="99"/>
    <w:semiHidden/>
    <w:unhideWhenUsed/>
    <w:rsid w:val="008430B5"/>
    <w:rPr>
      <w:rFonts w:eastAsia="Calibri"/>
      <w:b/>
      <w:bCs/>
    </w:rPr>
  </w:style>
  <w:style w:type="character" w:customStyle="1" w:styleId="CommentSubjectChar">
    <w:name w:val="Comment Subject Char"/>
    <w:basedOn w:val="CommentTextChar"/>
    <w:link w:val="CommentSubject"/>
    <w:uiPriority w:val="99"/>
    <w:semiHidden/>
    <w:rsid w:val="008430B5"/>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060">
      <w:bodyDiv w:val="1"/>
      <w:marLeft w:val="0"/>
      <w:marRight w:val="0"/>
      <w:marTop w:val="0"/>
      <w:marBottom w:val="0"/>
      <w:divBdr>
        <w:top w:val="none" w:sz="0" w:space="0" w:color="auto"/>
        <w:left w:val="none" w:sz="0" w:space="0" w:color="auto"/>
        <w:bottom w:val="none" w:sz="0" w:space="0" w:color="auto"/>
        <w:right w:val="none" w:sz="0" w:space="0" w:color="auto"/>
      </w:divBdr>
    </w:div>
    <w:div w:id="25613592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043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2715226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stado.pr.gov" TargetMode="External"/><Relationship Id="rId26" Type="http://schemas.openxmlformats.org/officeDocument/2006/relationships/hyperlink" Target="https://prtmfiling.f1hst.com/Content/Help_es.html" TargetMode="External"/><Relationship Id="rId39" Type="http://schemas.openxmlformats.org/officeDocument/2006/relationships/hyperlink" Target="http://www.estado.gobierno.pr/" TargetMode="External"/><Relationship Id="rId21" Type="http://schemas.openxmlformats.org/officeDocument/2006/relationships/hyperlink" Target="mailto:marcas@estado.gobierno.pr" TargetMode="External"/><Relationship Id="rId34" Type="http://schemas.openxmlformats.org/officeDocument/2006/relationships/hyperlink" Target="https://spnavigation.respondcrm.com/AppViewer.html?q=https://311prkb.respondcrm.com/respondweb/Estado-DM003%20Instrucciones%20para%20Presentar%20Renovaciones/Instrucciones%20Presentar%20Renovaciones.pdf" TargetMode="External"/><Relationship Id="rId42" Type="http://schemas.openxmlformats.org/officeDocument/2006/relationships/hyperlink" Target="https://spnavigation.respondcrm.com/AppViewer.html?q=https://311prkb.respondcrm.com/respondweb/Estado-DM014%20Reglamento%204873/Reglamento%204873%20NC.pdf"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Estado-DM014%20Reglamento%204873/Reglamento%204873%20NC.pdf" TargetMode="External"/><Relationship Id="rId29" Type="http://schemas.openxmlformats.org/officeDocument/2006/relationships/hyperlink" Target="https://spnavigation.respondcrm.com/AppViewer.html?q=https://311prkb.respondcrm.com/respondweb/Estado-DM014%20Reglamento%204873/Reglamento%204873%20N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hyperlink" Target="https://spnavigation.respondcrm.com/AppViewer.html?q=https://311prkb.respondcrm.com/respondweb/Estado-DM010%20Carta%20Circular%202014-07%20Marca%20NC/Carta%20Circular%202014-07%20Marca%20NC.pdf" TargetMode="External"/><Relationship Id="rId37" Type="http://schemas.openxmlformats.org/officeDocument/2006/relationships/hyperlink" Target="https://spnavigation.respondcrm.com/AppViewer.html?q=https://311prkb.respondcrm.com/respondweb/Estado-DM009%20Modelo%20para%20Solicitud%20de%20Oposicion%20a%20Marca%20o%20NC/Modelo%20Solicitud%20Oposicion%20Marca%20y%20NC.pdf" TargetMode="External"/><Relationship Id="rId40" Type="http://schemas.openxmlformats.org/officeDocument/2006/relationships/hyperlink" Target="http://www.pr.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Estado-DM011%20Ley%2075%20Regular%20Registro%20NC/Ley%2075%20Regular%20Registro%20NC.pdf" TargetMode="External"/><Relationship Id="rId23" Type="http://schemas.openxmlformats.org/officeDocument/2006/relationships/hyperlink" Target="https://spnavigation.respondcrm.com/AppViewer.html?q=https://311prkb.respondcrm.com/respondweb/Estado-DM016%20Derechos%20a%20Cobrar%20NC/Derechos%20a%20Cobrar%20%20Nombres%20Comerciales.pdf" TargetMode="External"/><Relationship Id="rId28" Type="http://schemas.openxmlformats.org/officeDocument/2006/relationships/image" Target="media/image7.jpeg"/><Relationship Id="rId36" Type="http://schemas.openxmlformats.org/officeDocument/2006/relationships/hyperlink" Target="https://spnavigation.respondcrm.com/AppViewer.html?q=https://311prkb.respondcrm.com/respondweb/Estado-DM008%20Modelo%20para%20Solicitud%20de%20Cancelacion%20de%20Marca%20y%20NC/Modelo%20Solicitud%20Cancelacion%20Marca%20y%20NC.pdf"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8.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https://spnavigation.respondcrm.com/AppViewer.html?q=https://311prkb.respondcrm.com/respondweb/Estado-DM016%20Derechos%20a%20Cobrar%20NC/Derechos%20a%20Cobrar%20%20Nombres%20Comerciales.pdf" TargetMode="External"/><Relationship Id="rId30" Type="http://schemas.openxmlformats.org/officeDocument/2006/relationships/hyperlink" Target="https://spnavigation.respondcrm.com/AppViewer.html?q=https://311prkb.respondcrm.com/respondweb/Estado-DM014%20Reglamento%204873/Reglamento%204873%20NC.pdf" TargetMode="External"/><Relationship Id="rId35" Type="http://schemas.openxmlformats.org/officeDocument/2006/relationships/hyperlink" Target="https://spnavigation.respondcrm.com/AppViewer.html?q=https://311prkb.respondcrm.com/respondweb/Estado-DM001%20Declaracion%20de%20Primer%20Uso/Declaracion%20de%20Primer%20Uso%20Marca%20o%20NC.pdf" TargetMode="External"/><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stado.pr.gov" TargetMode="External"/><Relationship Id="rId25" Type="http://schemas.openxmlformats.org/officeDocument/2006/relationships/hyperlink" Target="https://spnavigation.respondcrm.com/AppViewer.html?q=https://311prkb.respondcrm.com/respondweb/Estado-DM007%20Instrucciones%20para%20Solicitud%20de%20Nombre%20Comercial/Instrucciones%20Solicitud%20Nombre%20Comercial.pdf" TargetMode="External"/><Relationship Id="rId33" Type="http://schemas.openxmlformats.org/officeDocument/2006/relationships/hyperlink" Target="https://spnavigation.respondcrm.com/AppViewer.html?q=https://311prkb.respondcrm.com/respondweb/Estado-DM007%20Instrucciones%20para%20Solicitud%20de%20Nombre%20Comercial/Instrucciones%20Solicitud%20Nombre%20Comercial.pdf" TargetMode="External"/><Relationship Id="rId38" Type="http://schemas.openxmlformats.org/officeDocument/2006/relationships/hyperlink" Target="https://spnavigation.respondcrm.com/AppViewer.html?q=https://311prkb.respondcrm.com/respondweb/Estado-DM013%20Modelo%20Traspaso%20Marcas%20y%20NC/Modelo%20Traspaso%20Marcas%20y%20NC.pdf" TargetMode="External"/><Relationship Id="rId46" Type="http://schemas.openxmlformats.org/officeDocument/2006/relationships/theme" Target="theme/theme1.xml"/><Relationship Id="rId20" Type="http://schemas.openxmlformats.org/officeDocument/2006/relationships/hyperlink" Target="https://spnavigation.respondcrm.com/AppViewer.html?q=https://311prkb.respondcrm.com/respondweb/Directorio%20de%20Agencia%20(ESTADO)/ESTADO-Directorio%20de%20Agencia.pdf" TargetMode="External"/><Relationship Id="rId41" Type="http://schemas.openxmlformats.org/officeDocument/2006/relationships/hyperlink" Target="https://spnavigation.respondcrm.com/AppViewer.html?q=https://311prkb.respondcrm.com/respondweb/Estado-DM011%20Ley%2075%20Regular%20Registro%20NC/Ley%2075%20Regular%20Registro%20N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12260\Documents\Coordinadora%20Interagencial\Templates%20Equipo%20de%20Contenido\Template%20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94</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C8741-2224-452C-A211-DD4217A1A598}">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633814D6-A5F8-427B-A9C5-88C3D54B31C8}">
  <ds:schemaRefs>
    <ds:schemaRef ds:uri="http://schemas.microsoft.com/sharepoint/v3/contenttype/forms"/>
  </ds:schemaRefs>
</ds:datastoreItem>
</file>

<file path=customXml/itemProps3.xml><?xml version="1.0" encoding="utf-8"?>
<ds:datastoreItem xmlns:ds="http://schemas.openxmlformats.org/officeDocument/2006/customXml" ds:itemID="{18C35683-73C8-4920-BA5A-DED518EB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34084-F11A-422D-B977-BEBDD31A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plantilla de servicio</Template>
  <TotalTime>5</TotalTime>
  <Pages>4</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Transacciones Relacionadas al Registro de Nombres Comerciales</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Transacciones Relacionadas al Registro de Nombres Comerciales</dc:title>
  <dc:subject>Información General</dc:subject>
  <dc:creator>3-1-1 Tu Línea de Servicios de Gobierno</dc:creator>
  <cp:keywords>ESTADO</cp:keywords>
  <cp:lastModifiedBy>respondadmin</cp:lastModifiedBy>
  <cp:revision>4</cp:revision>
  <cp:lastPrinted>2014-12-08T15:44:00Z</cp:lastPrinted>
  <dcterms:created xsi:type="dcterms:W3CDTF">2014-12-05T13:25:00Z</dcterms:created>
  <dcterms:modified xsi:type="dcterms:W3CDTF">2016-01-05T17:21:00Z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