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8D2CD74" wp14:editId="1A2080AF">
                  <wp:extent cx="267335" cy="276225"/>
                  <wp:effectExtent l="19050" t="0" r="0" b="0"/>
                  <wp:docPr id="14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7F7A59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62850">
        <w:rPr>
          <w:rFonts w:asciiTheme="minorHAnsi" w:hAnsiTheme="minorHAnsi" w:cs="Arial"/>
          <w:noProof/>
          <w:color w:val="000000"/>
          <w:lang w:val="es-PR"/>
        </w:rPr>
        <w:t xml:space="preserve">La Autoridad para el Financiamiento de la Infraestructura de Puerto Rico </w:t>
      </w:r>
      <w:r w:rsidR="00324829">
        <w:rPr>
          <w:rFonts w:asciiTheme="minorHAnsi" w:hAnsiTheme="minorHAnsi" w:cs="Arial"/>
          <w:noProof/>
          <w:color w:val="000000"/>
          <w:lang w:val="es-PR"/>
        </w:rPr>
        <w:t xml:space="preserve">(AFI) </w:t>
      </w:r>
      <w:r w:rsidRPr="00C62850">
        <w:rPr>
          <w:rFonts w:asciiTheme="minorHAnsi" w:hAnsiTheme="minorHAnsi" w:cs="Arial"/>
          <w:noProof/>
          <w:color w:val="000000"/>
          <w:lang w:val="es-PR"/>
        </w:rPr>
        <w:t>se dedica a establecer mecanismos para conceder asistencia financiera, administrativa y de otra índole a corporaciones públicas para desarrollar facilidades y mejoras a la infraestructura que contribuyan al desarrollo económico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B023B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14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8407A4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7F0327">
          <w:rPr>
            <w:rStyle w:val="Hyperlink"/>
            <w:rFonts w:cs="Arial"/>
            <w:lang w:val="es-PR"/>
          </w:rPr>
          <w:t xml:space="preserve">Directorio de </w:t>
        </w:r>
        <w:r w:rsidR="0049566C" w:rsidRPr="007F0327">
          <w:rPr>
            <w:rStyle w:val="Hyperlink"/>
            <w:rFonts w:cs="Arial"/>
            <w:noProof/>
            <w:lang w:val="es-PR"/>
          </w:rPr>
          <w:t>AFI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14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E04547" w:rsidRDefault="0049566C" w:rsidP="00A25135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E04547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E04547" w:rsidRDefault="0049566C" w:rsidP="00A25135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E04547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E04547" w:rsidRDefault="00E04547" w:rsidP="00E04547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lastRenderedPageBreak/>
        <w:t>P</w:t>
      </w:r>
      <w:r w:rsidRPr="00E04547">
        <w:rPr>
          <w:rFonts w:asciiTheme="minorHAnsi" w:eastAsia="Times New Roman" w:hAnsiTheme="minorHAnsi" w:cstheme="minorHAnsi"/>
          <w:color w:val="000000"/>
          <w:lang w:val="es-PR"/>
        </w:rPr>
        <w:t>rovee fondos y asistencia técnica y administrativa a las corporaciones públicas y otras entidades del Gobierno de Puerto Rico</w:t>
      </w:r>
    </w:p>
    <w:p w:rsidR="00E04547" w:rsidRDefault="00E04547" w:rsidP="00E04547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 xml:space="preserve">Emite </w:t>
      </w:r>
      <w:r w:rsidRPr="00E04547">
        <w:rPr>
          <w:rFonts w:asciiTheme="minorHAnsi" w:eastAsia="Times New Roman" w:hAnsiTheme="minorHAnsi" w:cstheme="minorHAnsi"/>
          <w:color w:val="000000"/>
          <w:lang w:val="es-PR"/>
        </w:rPr>
        <w:t xml:space="preserve">bonos, préstamos, pago total o parcial de deudas, concesión o cesión de fondos. </w:t>
      </w:r>
    </w:p>
    <w:p w:rsidR="0049566C" w:rsidRPr="00E04547" w:rsidRDefault="00E04547" w:rsidP="00E04547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/>
        </w:rPr>
      </w:pPr>
      <w:r w:rsidRPr="00E04547">
        <w:rPr>
          <w:rFonts w:asciiTheme="minorHAnsi" w:eastAsia="Times New Roman" w:hAnsiTheme="minorHAnsi" w:cstheme="minorHAnsi"/>
          <w:color w:val="000000"/>
          <w:lang w:val="es-PR"/>
        </w:rPr>
        <w:t>También asume obligaciones y otorga contratos de asistencia técnica y administrativa a todas las entidades del Gobierno de Puerto Rico.</w:t>
      </w:r>
    </w:p>
    <w:sectPr w:rsidR="0049566C" w:rsidRPr="00E04547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0B" w:rsidRDefault="00A41A0B" w:rsidP="005501A9">
      <w:pPr>
        <w:spacing w:after="0" w:line="240" w:lineRule="auto"/>
      </w:pPr>
      <w:r>
        <w:separator/>
      </w:r>
    </w:p>
  </w:endnote>
  <w:endnote w:type="continuationSeparator" w:id="0">
    <w:p w:rsidR="00A41A0B" w:rsidRDefault="00A41A0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B2" w:rsidRDefault="00B02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810816" behindDoc="0" locked="0" layoutInCell="1" allowOverlap="1" wp14:anchorId="10BE8B4C" wp14:editId="78F296AE">
                <wp:simplePos x="0" y="0"/>
                <wp:positionH relativeFrom="column">
                  <wp:posOffset>-452755</wp:posOffset>
                </wp:positionH>
                <wp:positionV relativeFrom="paragraph">
                  <wp:posOffset>119380</wp:posOffset>
                </wp:positionV>
                <wp:extent cx="333375" cy="259715"/>
                <wp:effectExtent l="0" t="0" r="9525" b="6985"/>
                <wp:wrapSquare wrapText="bothSides"/>
                <wp:docPr id="14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812864" behindDoc="0" locked="0" layoutInCell="1" allowOverlap="1" wp14:anchorId="0D8B9AA2" wp14:editId="3FB7F16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82" name="AutoShape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6" o:spid="_x0000_s1026" type="#_x0000_t32" style="position:absolute;margin-left:-35.9pt;margin-top:3.1pt;width:471.35pt;height: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ge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DpLnge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B023B2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B023B2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B2" w:rsidRDefault="00B023B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0B" w:rsidRDefault="00A41A0B" w:rsidP="005501A9">
      <w:pPr>
        <w:spacing w:after="0" w:line="240" w:lineRule="auto"/>
      </w:pPr>
      <w:r>
        <w:separator/>
      </w:r>
    </w:p>
  </w:footnote>
  <w:footnote w:type="continuationSeparator" w:id="0">
    <w:p w:rsidR="00A41A0B" w:rsidRDefault="00A41A0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B2" w:rsidRDefault="00B02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1A64F6DC" wp14:editId="2E5F153D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8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AFI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62" type="#_x0000_t202" style="position:absolute;margin-left:389.5pt;margin-top:6.65pt;width:82.7pt;height:27.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snLwIAAFs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AFI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Autoridad para el Financiamiento de la Infraestructura de Puerto Rico</w:t>
    </w:r>
    <w:r w:rsidR="00DD46DA">
      <w:rPr>
        <w:noProof/>
        <w:sz w:val="32"/>
        <w:szCs w:val="32"/>
        <w:lang w:val="es-PR"/>
      </w:rPr>
      <w:t xml:space="preserve"> (AFI)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B2" w:rsidRDefault="00B023B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85837"/>
    <w:multiLevelType w:val="hybridMultilevel"/>
    <w:tmpl w:val="4D0053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4235A8A"/>
    <w:multiLevelType w:val="hybridMultilevel"/>
    <w:tmpl w:val="C5C6C6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30"/>
  </w:num>
  <w:num w:numId="5">
    <w:abstractNumId w:val="16"/>
  </w:num>
  <w:num w:numId="6">
    <w:abstractNumId w:val="12"/>
  </w:num>
  <w:num w:numId="7">
    <w:abstractNumId w:val="19"/>
  </w:num>
  <w:num w:numId="8">
    <w:abstractNumId w:val="9"/>
  </w:num>
  <w:num w:numId="9">
    <w:abstractNumId w:val="23"/>
  </w:num>
  <w:num w:numId="10">
    <w:abstractNumId w:val="8"/>
  </w:num>
  <w:num w:numId="11">
    <w:abstractNumId w:val="1"/>
  </w:num>
  <w:num w:numId="12">
    <w:abstractNumId w:val="29"/>
  </w:num>
  <w:num w:numId="13">
    <w:abstractNumId w:val="3"/>
  </w:num>
  <w:num w:numId="14">
    <w:abstractNumId w:val="24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2"/>
  </w:num>
  <w:num w:numId="23">
    <w:abstractNumId w:val="27"/>
  </w:num>
  <w:num w:numId="24">
    <w:abstractNumId w:val="28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065B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1F4701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B6131"/>
    <w:rsid w:val="002B7FD8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22154"/>
    <w:rsid w:val="00324829"/>
    <w:rsid w:val="0033701A"/>
    <w:rsid w:val="00344E42"/>
    <w:rsid w:val="00353DB7"/>
    <w:rsid w:val="003556DB"/>
    <w:rsid w:val="0036166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3F94"/>
    <w:rsid w:val="004241F6"/>
    <w:rsid w:val="0043005F"/>
    <w:rsid w:val="00434497"/>
    <w:rsid w:val="00445105"/>
    <w:rsid w:val="004529FC"/>
    <w:rsid w:val="00453AA2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C517A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7718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E497A"/>
    <w:rsid w:val="007F0041"/>
    <w:rsid w:val="007F0327"/>
    <w:rsid w:val="007F6C93"/>
    <w:rsid w:val="007F7A59"/>
    <w:rsid w:val="00807397"/>
    <w:rsid w:val="00815B23"/>
    <w:rsid w:val="00817C0C"/>
    <w:rsid w:val="00824CB0"/>
    <w:rsid w:val="00826EE0"/>
    <w:rsid w:val="00832CC3"/>
    <w:rsid w:val="008364E5"/>
    <w:rsid w:val="008407A4"/>
    <w:rsid w:val="00841D9E"/>
    <w:rsid w:val="008542CD"/>
    <w:rsid w:val="00857B0A"/>
    <w:rsid w:val="008766CF"/>
    <w:rsid w:val="00877A45"/>
    <w:rsid w:val="008947B8"/>
    <w:rsid w:val="008A0367"/>
    <w:rsid w:val="008B7F12"/>
    <w:rsid w:val="008C479E"/>
    <w:rsid w:val="00910F3B"/>
    <w:rsid w:val="009161ED"/>
    <w:rsid w:val="00916D37"/>
    <w:rsid w:val="00917173"/>
    <w:rsid w:val="009177F5"/>
    <w:rsid w:val="00920F3A"/>
    <w:rsid w:val="00924F05"/>
    <w:rsid w:val="00933418"/>
    <w:rsid w:val="0093666D"/>
    <w:rsid w:val="009407B4"/>
    <w:rsid w:val="00951825"/>
    <w:rsid w:val="00953728"/>
    <w:rsid w:val="009544D0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41A0B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75C2B"/>
    <w:rsid w:val="00A85737"/>
    <w:rsid w:val="00A877BD"/>
    <w:rsid w:val="00A87E54"/>
    <w:rsid w:val="00A902C1"/>
    <w:rsid w:val="00A95EDC"/>
    <w:rsid w:val="00AA77AB"/>
    <w:rsid w:val="00AB0DF3"/>
    <w:rsid w:val="00AB1AE5"/>
    <w:rsid w:val="00AB301F"/>
    <w:rsid w:val="00AB3201"/>
    <w:rsid w:val="00AB6064"/>
    <w:rsid w:val="00AB7A80"/>
    <w:rsid w:val="00AD3D71"/>
    <w:rsid w:val="00AD43CC"/>
    <w:rsid w:val="00AD7CED"/>
    <w:rsid w:val="00AF0F2D"/>
    <w:rsid w:val="00AF2EAF"/>
    <w:rsid w:val="00B023B2"/>
    <w:rsid w:val="00B03DC9"/>
    <w:rsid w:val="00B26E30"/>
    <w:rsid w:val="00B34D73"/>
    <w:rsid w:val="00B45ED1"/>
    <w:rsid w:val="00B51703"/>
    <w:rsid w:val="00B5787A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C57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14B9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24E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46DA"/>
    <w:rsid w:val="00DD55E4"/>
    <w:rsid w:val="00DD6814"/>
    <w:rsid w:val="00DE0030"/>
    <w:rsid w:val="00DE184B"/>
    <w:rsid w:val="00DF27A7"/>
    <w:rsid w:val="00E04547"/>
    <w:rsid w:val="00E05B59"/>
    <w:rsid w:val="00E06C52"/>
    <w:rsid w:val="00E101F1"/>
    <w:rsid w:val="00E12220"/>
    <w:rsid w:val="00E14EA2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D2EBA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FI-Directorio%20de%20Agencia/AFI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28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88A81-7759-4BAF-A8D3-1A9E69D71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CAD98-81C5-43C2-BD6C-2C9F52D08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DB13C-7466-4E07-A0EE-A64EE2A1F92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FBAB064-EEFA-408F-94CF-6F7BFF9A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AFI</vt:lpstr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AFI</dc:title>
  <dc:subject>Información General</dc:subject>
  <dc:creator>3-1-1 Tu Línea de Servicios de Gobierno</dc:creator>
  <cp:keywords>AFI</cp:keywords>
  <cp:lastModifiedBy>respondadmin</cp:lastModifiedBy>
  <cp:revision>6</cp:revision>
  <cp:lastPrinted>2012-08-15T16:30:00Z</cp:lastPrinted>
  <dcterms:created xsi:type="dcterms:W3CDTF">2012-08-31T18:15:00Z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