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4C7E45">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7B4EB392" wp14:editId="154BE76C">
                  <wp:extent cx="267335" cy="276225"/>
                  <wp:effectExtent l="19050" t="0" r="0" b="0"/>
                  <wp:docPr id="38"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4C7E45">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Pr="005F6D01" w:rsidRDefault="0049566C" w:rsidP="004C7E45">
      <w:pPr>
        <w:pStyle w:val="NormalWeb"/>
        <w:spacing w:before="120" w:beforeAutospacing="0" w:after="120" w:afterAutospacing="0"/>
        <w:rPr>
          <w:rFonts w:asciiTheme="minorHAnsi" w:hAnsiTheme="minorHAnsi" w:cs="Arial"/>
          <w:color w:val="000000"/>
          <w:sz w:val="22"/>
          <w:szCs w:val="22"/>
          <w:lang w:val="es-PR"/>
        </w:rPr>
      </w:pPr>
      <w:r w:rsidRPr="005F6D01">
        <w:rPr>
          <w:rFonts w:asciiTheme="minorHAnsi" w:hAnsiTheme="minorHAnsi" w:cs="Arial"/>
          <w:noProof/>
          <w:color w:val="000000"/>
          <w:sz w:val="22"/>
          <w:szCs w:val="22"/>
          <w:lang w:val="es-PR"/>
        </w:rPr>
        <w:t>La Administración de Rehabilitación Vocacional (ARV), es la agencia pública responsable de la provisión de servicios de rehabilitación vocacional, encaminados a la integración exitosa de las personas con impedimentos a la fuerza laboral del país y al disfrute de una vida más independiente.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1C6AA7"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4C7E45">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A707552" wp14:editId="5751B82F">
                  <wp:extent cx="276225" cy="276225"/>
                  <wp:effectExtent l="19050" t="0" r="9525" b="0"/>
                  <wp:docPr id="39"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4C7E45">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B306CE" w:rsidP="004C7E45">
      <w:pPr>
        <w:shd w:val="clear" w:color="auto" w:fill="FFFFFF"/>
        <w:spacing w:before="120" w:after="120" w:line="240" w:lineRule="auto"/>
        <w:rPr>
          <w:rFonts w:cs="Arial"/>
          <w:color w:val="000000"/>
          <w:lang w:val="es-PR"/>
        </w:rPr>
      </w:pPr>
      <w:hyperlink r:id="rId14" w:history="1">
        <w:r w:rsidR="0049566C" w:rsidRPr="001B6772">
          <w:rPr>
            <w:rStyle w:val="Hyperlink"/>
            <w:rFonts w:cs="Arial"/>
            <w:lang w:val="es-PR"/>
          </w:rPr>
          <w:t xml:space="preserve">Directorio de </w:t>
        </w:r>
        <w:r w:rsidR="0049566C" w:rsidRPr="001B6772">
          <w:rPr>
            <w:rStyle w:val="Hyperlink"/>
            <w:rFonts w:cs="Arial"/>
            <w:noProof/>
            <w:lang w:val="es-PR"/>
          </w:rPr>
          <w:t>ARV</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4C7E45">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513C467" wp14:editId="1262A1C0">
                  <wp:extent cx="276225" cy="276225"/>
                  <wp:effectExtent l="19050" t="0" r="9525" b="0"/>
                  <wp:docPr id="4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4C7E45">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Default="0049566C" w:rsidP="004C7E45">
      <w:pPr>
        <w:spacing w:before="120" w:after="120" w:line="240" w:lineRule="auto"/>
        <w:rPr>
          <w:rFonts w:eastAsia="Times New Roman" w:cs="Arial"/>
          <w:color w:val="000000"/>
          <w:lang w:val="es-PR"/>
        </w:rPr>
      </w:pPr>
      <w:r>
        <w:rPr>
          <w:rFonts w:eastAsia="Times New Roman" w:cs="Arial"/>
          <w:color w:val="000000"/>
          <w:lang w:val="es-PR"/>
        </w:rPr>
        <w:t>Algunos de los servicios ofrecidos por la agencia son los siguientes:</w:t>
      </w:r>
    </w:p>
    <w:p w:rsidR="0049566C" w:rsidRDefault="0049566C" w:rsidP="004C7E45">
      <w:pPr>
        <w:spacing w:before="120" w:after="120" w:line="240" w:lineRule="auto"/>
        <w:rPr>
          <w:rFonts w:eastAsia="Times New Roman" w:cs="Arial"/>
          <w:color w:val="000000"/>
          <w:lang w:val="es-PR"/>
        </w:rPr>
        <w:sectPr w:rsidR="0049566C" w:rsidSect="0049566C">
          <w:headerReference w:type="even" r:id="rId16"/>
          <w:headerReference w:type="default" r:id="rId17"/>
          <w:footerReference w:type="even" r:id="rId18"/>
          <w:footerReference w:type="default" r:id="rId19"/>
          <w:headerReference w:type="first" r:id="rId20"/>
          <w:footerReference w:type="first" r:id="rId21"/>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780672" w:rsidRPr="00780672"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lastRenderedPageBreak/>
        <w:t>Adiestramiento</w:t>
      </w:r>
      <w:r w:rsidR="00780672">
        <w:rPr>
          <w:rFonts w:eastAsia="Times New Roman"/>
          <w:color w:val="000000"/>
          <w:lang w:val="es-PR"/>
        </w:rPr>
        <w:t xml:space="preserve"> - </w:t>
      </w:r>
      <w:r w:rsidR="00780672" w:rsidRPr="00780672">
        <w:rPr>
          <w:rFonts w:eastAsia="Times New Roman"/>
          <w:color w:val="000000"/>
          <w:lang w:val="es-PR"/>
        </w:rPr>
        <w:t xml:space="preserve">Este servicio, incluye, adiestramiento para ajuste vocacional y personal, libros, herramientas y otros materiales de adiestramiento. La </w:t>
      </w:r>
      <w:r w:rsidR="005315DB" w:rsidRPr="005F6D01">
        <w:rPr>
          <w:rFonts w:asciiTheme="minorHAnsi" w:hAnsiTheme="minorHAnsi" w:cs="Arial"/>
          <w:noProof/>
          <w:color w:val="000000"/>
          <w:lang w:val="es-PR"/>
        </w:rPr>
        <w:t xml:space="preserve">Administración de Rehabilitación Vocacional (ARV), </w:t>
      </w:r>
      <w:r w:rsidR="00780672" w:rsidRPr="00780672">
        <w:rPr>
          <w:rFonts w:eastAsia="Times New Roman"/>
          <w:color w:val="000000"/>
          <w:lang w:val="es-PR"/>
        </w:rPr>
        <w:t>provee los servicios de adiestramiento en universidades, colegios, escuelas vocacionales, institutos técnicos, a las personas con impedimentos elegibles. Este servicio, se ofrece, después de que el consumidor o su representante realice(n) un máximo esfuerzo, para obtener la asistencia económica, que pague en su totalidad o parte del adiestramiento, (Ejemplo: Beca Pell, Beca Legislativa).</w:t>
      </w:r>
    </w:p>
    <w:p w:rsidR="000830A6" w:rsidRPr="000830A6"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Consejería en Rehabilitación y Orientación de Carreras</w:t>
      </w:r>
      <w:r w:rsidR="000830A6">
        <w:rPr>
          <w:rFonts w:eastAsia="Times New Roman"/>
          <w:color w:val="000000"/>
          <w:lang w:val="es-PR"/>
        </w:rPr>
        <w:t xml:space="preserve"> - </w:t>
      </w:r>
      <w:r w:rsidR="000830A6" w:rsidRPr="000830A6">
        <w:rPr>
          <w:rFonts w:eastAsia="Times New Roman"/>
          <w:color w:val="000000"/>
          <w:lang w:val="es-PR"/>
        </w:rPr>
        <w:t>el servicio que ofrece el consejero en rehabilitación vocacional con la participación activa del solicitante/consumidor o su representante. El servicio, se lleva a cabo mediante una relación profesional que permite desarrollar un proceso de consejería en rehabilitación y orientación hacia el desarrollo de carreras, para que la persona con impedimentos elegible pueda prepararse, entrar o mantenerse trabajando en el mercado de empleo.</w:t>
      </w:r>
    </w:p>
    <w:p w:rsidR="000830A6" w:rsidRPr="000830A6"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Licencias Ocupacionales, Herramientas, Equipos y Capital Inicial</w:t>
      </w:r>
      <w:r w:rsidR="000830A6">
        <w:rPr>
          <w:rFonts w:eastAsia="Times New Roman"/>
          <w:color w:val="000000"/>
          <w:lang w:val="es-PR"/>
        </w:rPr>
        <w:t xml:space="preserve"> – </w:t>
      </w:r>
      <w:r w:rsidR="000830A6" w:rsidRPr="000830A6">
        <w:rPr>
          <w:rFonts w:eastAsia="Times New Roman"/>
          <w:color w:val="000000"/>
          <w:lang w:val="es-PR"/>
        </w:rPr>
        <w:t xml:space="preserve">Este servicio, se ofrecen para que la persona con impedimentos elegible logre un empleo, ya sea </w:t>
      </w:r>
      <w:r w:rsidR="000A7068" w:rsidRPr="000830A6">
        <w:rPr>
          <w:rFonts w:eastAsia="Times New Roman"/>
          <w:color w:val="000000"/>
          <w:lang w:val="es-PR"/>
        </w:rPr>
        <w:t>auto empleado</w:t>
      </w:r>
      <w:r w:rsidR="000830A6" w:rsidRPr="000830A6">
        <w:rPr>
          <w:rFonts w:eastAsia="Times New Roman"/>
          <w:color w:val="000000"/>
          <w:lang w:val="es-PR"/>
        </w:rPr>
        <w:t>, propio patrono, empleo a distancia o en la red.</w:t>
      </w:r>
    </w:p>
    <w:p w:rsidR="000830A6" w:rsidRPr="000830A6"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Manutención</w:t>
      </w:r>
      <w:r w:rsidR="000830A6">
        <w:rPr>
          <w:rFonts w:eastAsia="Times New Roman"/>
          <w:color w:val="000000"/>
          <w:lang w:val="es-PR"/>
        </w:rPr>
        <w:t xml:space="preserve"> - </w:t>
      </w:r>
      <w:r w:rsidR="000830A6" w:rsidRPr="000830A6">
        <w:rPr>
          <w:rFonts w:eastAsia="Times New Roman"/>
          <w:color w:val="000000"/>
          <w:lang w:val="es-PR"/>
        </w:rPr>
        <w:t>Es un servicio de apoyo monetario que se ofrece al solicitante/consumidor para cubrir los gastos de alimentos, hospedaje y uniformes, necesarios y que son en exceso a los gastos normales de la persona con impedimentos. El servicio, se provee mientras el solicitante/consumidor esté participando de otros servicios de rehabil</w:t>
      </w:r>
      <w:r w:rsidR="000830A6">
        <w:rPr>
          <w:rFonts w:eastAsia="Times New Roman"/>
          <w:color w:val="000000"/>
          <w:lang w:val="es-PR"/>
        </w:rPr>
        <w:t>itación vocacional. El servicio</w:t>
      </w:r>
      <w:r w:rsidR="000830A6" w:rsidRPr="000830A6">
        <w:rPr>
          <w:rFonts w:eastAsia="Times New Roman"/>
          <w:color w:val="000000"/>
          <w:lang w:val="es-PR"/>
        </w:rPr>
        <w:t xml:space="preserve"> nunca se ofrece solo.</w:t>
      </w:r>
    </w:p>
    <w:p w:rsidR="008D53EB" w:rsidRPr="00780672"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Otros Bienes y Servicios</w:t>
      </w:r>
      <w:r w:rsidR="00EF45FF">
        <w:rPr>
          <w:rFonts w:eastAsia="Times New Roman"/>
          <w:color w:val="000000"/>
          <w:lang w:val="es-PR"/>
        </w:rPr>
        <w:t xml:space="preserve"> - </w:t>
      </w:r>
      <w:r w:rsidR="00EF45FF" w:rsidRPr="00EF45FF">
        <w:rPr>
          <w:rFonts w:eastAsia="Times New Roman"/>
          <w:color w:val="000000"/>
          <w:lang w:val="es-PR"/>
        </w:rPr>
        <w:t>Son los servicios necesarios para que la persona con impedimentos elegible obtenga un resultado de empleo. Lo</w:t>
      </w:r>
      <w:r w:rsidR="00A11E47">
        <w:rPr>
          <w:rFonts w:eastAsia="Times New Roman"/>
          <w:color w:val="000000"/>
          <w:lang w:val="es-PR"/>
        </w:rPr>
        <w:t>s mismos, se identifican en la evaluación de las</w:t>
      </w:r>
      <w:r w:rsidR="00C47F01">
        <w:rPr>
          <w:rFonts w:eastAsia="Times New Roman"/>
          <w:color w:val="000000"/>
          <w:lang w:val="es-PR"/>
        </w:rPr>
        <w:t xml:space="preserve"> </w:t>
      </w:r>
      <w:r w:rsidR="00EF45FF" w:rsidRPr="00EF45FF">
        <w:rPr>
          <w:rFonts w:eastAsia="Times New Roman"/>
          <w:color w:val="000000"/>
          <w:lang w:val="es-PR"/>
        </w:rPr>
        <w:t>necesidades de rehabilitación y que no están identificados en los servicios mencionados anteriormente.</w:t>
      </w:r>
    </w:p>
    <w:p w:rsidR="008D53EB" w:rsidRPr="00780672"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Refer</w:t>
      </w:r>
      <w:r w:rsidR="00EF45FF">
        <w:rPr>
          <w:rFonts w:eastAsia="Times New Roman"/>
          <w:color w:val="000000"/>
          <w:lang w:val="es-PR"/>
        </w:rPr>
        <w:t>idos</w:t>
      </w:r>
      <w:r w:rsidRPr="008D53EB">
        <w:rPr>
          <w:rFonts w:eastAsia="Times New Roman"/>
          <w:color w:val="000000"/>
          <w:lang w:val="es-PR"/>
        </w:rPr>
        <w:t xml:space="preserve"> y Otros Servicios que son Necesarios para Ayudar a los Solicitantes/Consumidores</w:t>
      </w:r>
      <w:r w:rsidR="00EF45FF">
        <w:rPr>
          <w:rFonts w:eastAsia="Times New Roman"/>
          <w:color w:val="000000"/>
          <w:lang w:val="es-PR"/>
        </w:rPr>
        <w:t xml:space="preserve"> - </w:t>
      </w:r>
      <w:r w:rsidR="00EF45FF" w:rsidRPr="00EF45FF">
        <w:rPr>
          <w:rFonts w:eastAsia="Times New Roman"/>
          <w:color w:val="000000"/>
          <w:lang w:val="es-PR"/>
        </w:rPr>
        <w:t>Son los servicios para obtener los servicios que necesitan en otras agencias públicas o privadas, incluyendo los Centros de Gestión Única de WIA. También, para ofrecer orientación y asesoramiento sobre el Programa de Asistencia al Cliente (CAP por sus siglas en inglés).</w:t>
      </w:r>
    </w:p>
    <w:p w:rsidR="00A11E47" w:rsidRPr="00A11E47"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lastRenderedPageBreak/>
        <w:t>Restauración Física y Mental</w:t>
      </w:r>
      <w:r w:rsidR="00A11E47">
        <w:rPr>
          <w:rFonts w:eastAsia="Times New Roman"/>
          <w:color w:val="000000"/>
          <w:lang w:val="es-PR"/>
        </w:rPr>
        <w:t xml:space="preserve"> - </w:t>
      </w:r>
      <w:r w:rsidR="00A11E47" w:rsidRPr="00C47F01">
        <w:rPr>
          <w:rFonts w:eastAsia="Times New Roman"/>
          <w:color w:val="000000"/>
          <w:lang w:val="es-PR"/>
        </w:rPr>
        <w:t>Son los servicios médicos y relacionados, necesarios para corregir o modificar una condición física o mental, que le causa dificultad sustancial a la persona con impedimentos, para que se prepare, obtenga o asegure un empleo. La ARV, ofrece estos servicios cuando realmente no están disponibles a través de otros recursos financieros (Ejemplo: planes médicos o servicios comparables y beneficios en la comunidad</w:t>
      </w:r>
    </w:p>
    <w:p w:rsidR="00A11E47" w:rsidRPr="00A11E47"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A11E47">
        <w:rPr>
          <w:rFonts w:eastAsia="Times New Roman"/>
          <w:color w:val="000000"/>
          <w:lang w:val="es-PR"/>
        </w:rPr>
        <w:t>Servicios de asistencia personal</w:t>
      </w:r>
      <w:r w:rsidR="00A11E47" w:rsidRPr="00A11E47">
        <w:rPr>
          <w:rFonts w:eastAsia="Times New Roman"/>
          <w:color w:val="000000"/>
          <w:lang w:val="es-PR"/>
        </w:rPr>
        <w:t xml:space="preserve"> - </w:t>
      </w:r>
      <w:r w:rsidR="00A11E47" w:rsidRPr="00C47F01">
        <w:rPr>
          <w:rFonts w:eastAsia="Times New Roman"/>
          <w:color w:val="000000"/>
          <w:lang w:val="es-PR"/>
        </w:rPr>
        <w:t>Son los servicios que se pueden proveer por una o más personas (asistentes), con el propósito de asistir a los solicitantes/consumidores para llevar a cabo las actividades diarias en y fuera del trabajo. Este servicio, se ofrece cuando es necesario, para que la persona con impedimentos pueda lograr un empleo. Se ofrece, solamente, cuando la persona está recibiendo otros servicios de rehabilitación vocacional.</w:t>
      </w:r>
    </w:p>
    <w:p w:rsidR="008D53EB" w:rsidRPr="00780672" w:rsidRDefault="00A11E47" w:rsidP="004C7E45">
      <w:pPr>
        <w:pStyle w:val="ListParagraph"/>
        <w:numPr>
          <w:ilvl w:val="0"/>
          <w:numId w:val="30"/>
        </w:numPr>
        <w:spacing w:before="120" w:after="120" w:line="240" w:lineRule="auto"/>
        <w:contextualSpacing w:val="0"/>
        <w:rPr>
          <w:rFonts w:eastAsia="Times New Roman"/>
          <w:color w:val="000000"/>
          <w:lang w:val="es-PR"/>
        </w:rPr>
      </w:pPr>
      <w:r>
        <w:rPr>
          <w:rFonts w:eastAsia="Times New Roman"/>
          <w:color w:val="000000"/>
          <w:lang w:val="es-PR"/>
        </w:rPr>
        <w:t>Servicios de E</w:t>
      </w:r>
      <w:r w:rsidR="008D53EB" w:rsidRPr="008D53EB">
        <w:rPr>
          <w:rFonts w:eastAsia="Times New Roman"/>
          <w:color w:val="000000"/>
          <w:lang w:val="es-PR"/>
        </w:rPr>
        <w:t>valuación</w:t>
      </w:r>
      <w:r>
        <w:rPr>
          <w:rFonts w:eastAsia="Times New Roman"/>
          <w:color w:val="000000"/>
          <w:lang w:val="es-PR"/>
        </w:rPr>
        <w:t xml:space="preserve"> -  </w:t>
      </w:r>
      <w:r w:rsidRPr="00C47F01">
        <w:rPr>
          <w:rFonts w:eastAsia="Times New Roman"/>
          <w:color w:val="000000"/>
          <w:lang w:val="es-PR"/>
        </w:rPr>
        <w:t>Se ofrecen cuando son necesarios para determinar elegibilidad y las necesidades de servicios de rehabilitación vocacional para lograr un empleo y una vida más independiente</w:t>
      </w:r>
    </w:p>
    <w:p w:rsidR="00A11E47" w:rsidRPr="00C47F01"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Servicios de Empleo Sostenido</w:t>
      </w:r>
      <w:r w:rsidR="00A11E47">
        <w:rPr>
          <w:rFonts w:eastAsia="Times New Roman"/>
          <w:color w:val="000000"/>
          <w:lang w:val="es-PR"/>
        </w:rPr>
        <w:t xml:space="preserve"> - </w:t>
      </w:r>
      <w:r w:rsidR="00A11E47" w:rsidRPr="00C47F01">
        <w:rPr>
          <w:rFonts w:eastAsia="Times New Roman"/>
          <w:color w:val="000000"/>
          <w:lang w:val="es-PR"/>
        </w:rPr>
        <w:t xml:space="preserve">Son servicios de apoyo continuo que incluyen, entre otros: servicios de </w:t>
      </w:r>
      <w:r w:rsidR="00F20A00">
        <w:rPr>
          <w:rFonts w:eastAsia="Times New Roman"/>
          <w:color w:val="000000"/>
          <w:lang w:val="es-PR"/>
        </w:rPr>
        <w:t>avaluación</w:t>
      </w:r>
      <w:r w:rsidR="00A11E47" w:rsidRPr="00C47F01">
        <w:rPr>
          <w:rFonts w:eastAsia="Times New Roman"/>
          <w:color w:val="000000"/>
          <w:lang w:val="es-PR"/>
        </w:rPr>
        <w:t>, desarrollo de empleo y colocación para las personas con impedimentos significativos y más significativos, quienes debido a la severidad de su condición, no han logrado un empleo en la forma tradicional (regular) o no se han preparado para el mismo.</w:t>
      </w:r>
      <w:r w:rsidR="00C47F01">
        <w:rPr>
          <w:rFonts w:eastAsia="Times New Roman"/>
          <w:color w:val="000000"/>
          <w:lang w:val="es-PR"/>
        </w:rPr>
        <w:t xml:space="preserve"> </w:t>
      </w:r>
      <w:r w:rsidR="00A11E47" w:rsidRPr="00C47F01">
        <w:rPr>
          <w:rFonts w:eastAsia="Times New Roman"/>
          <w:color w:val="000000"/>
          <w:lang w:val="es-PR"/>
        </w:rPr>
        <w:t>Los servicios de apoyo extendido que requiere esta población, se coordinan con otros recursos externos a la ARV.</w:t>
      </w:r>
    </w:p>
    <w:p w:rsidR="00A11E47" w:rsidRPr="00C47F01"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Servicios de Interpretación para Personas Sordas, Sordas Parciales y Sordo-Ciegas</w:t>
      </w:r>
      <w:r w:rsidR="00A11E47">
        <w:rPr>
          <w:rFonts w:eastAsia="Times New Roman"/>
          <w:color w:val="000000"/>
          <w:lang w:val="es-PR"/>
        </w:rPr>
        <w:t xml:space="preserve"> - </w:t>
      </w:r>
      <w:r w:rsidR="00A11E47" w:rsidRPr="00C47F01">
        <w:rPr>
          <w:rFonts w:eastAsia="Times New Roman"/>
          <w:color w:val="000000"/>
          <w:lang w:val="es-PR"/>
        </w:rPr>
        <w:t>Servicios de apoyo necesarios para propiciar la comunicación de la persona sorda, sorda parcial y sordo-ciega a través de: interpretación en lenguaje de señas, en forma oral y táctil, para que se preparen, entren o aseguren un empleo. Estos servicios, se proveen por profesionales calificados en el campo.</w:t>
      </w:r>
    </w:p>
    <w:p w:rsidR="00A11E47" w:rsidRPr="00C47F01"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Servicios de Lectores a Ciegos, Servicios de Rehabilitación Educativa, Orientación y Movilidad para Personas Ciegas</w:t>
      </w:r>
      <w:r w:rsidR="00A11E47">
        <w:rPr>
          <w:rFonts w:eastAsia="Times New Roman"/>
          <w:color w:val="000000"/>
          <w:lang w:val="es-PR"/>
        </w:rPr>
        <w:t xml:space="preserve"> - </w:t>
      </w:r>
      <w:r w:rsidR="00A11E47" w:rsidRPr="00C47F01">
        <w:rPr>
          <w:rFonts w:eastAsia="Times New Roman"/>
          <w:color w:val="000000"/>
          <w:lang w:val="es-PR"/>
        </w:rPr>
        <w:t>Los servicios para consumidores ciegos incluyen entre otros: lectores, rehabilitación educativa, orientación y movilidad, enseñanza de escritura en Braille, escritura impresa regular y apreciación de figuras y formas por el tacto.</w:t>
      </w:r>
    </w:p>
    <w:p w:rsidR="008D53EB" w:rsidRPr="00780672"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Servicios de Post-Empleo</w:t>
      </w:r>
      <w:r w:rsidR="00A11E47">
        <w:rPr>
          <w:rFonts w:eastAsia="Times New Roman"/>
          <w:color w:val="000000"/>
          <w:lang w:val="es-PR"/>
        </w:rPr>
        <w:t xml:space="preserve"> - </w:t>
      </w:r>
      <w:r w:rsidR="00A11E47" w:rsidRPr="00C47F01">
        <w:rPr>
          <w:rFonts w:eastAsia="Times New Roman"/>
          <w:color w:val="000000"/>
          <w:lang w:val="es-PR"/>
        </w:rPr>
        <w:t>Se ofrecen para aquellos consumidores quienes se han rehabilitado en un empleo, después de cerrado su expediente de servicios en la ARV, y que son necesarios para que la persona con impedimentos pueda mantener, recuperar o avanzar en el empleo.</w:t>
      </w:r>
    </w:p>
    <w:p w:rsidR="008D53EB" w:rsidRPr="00780672"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 xml:space="preserve">Servicios de Rehabilitación Vocacional a los Miembros de la Familia de un </w:t>
      </w:r>
      <w:r w:rsidR="00A11E47">
        <w:rPr>
          <w:rFonts w:eastAsia="Times New Roman"/>
          <w:color w:val="000000"/>
          <w:lang w:val="es-PR"/>
        </w:rPr>
        <w:t xml:space="preserve">  - </w:t>
      </w:r>
      <w:r w:rsidRPr="008D53EB">
        <w:rPr>
          <w:rFonts w:eastAsia="Times New Roman"/>
          <w:color w:val="000000"/>
          <w:lang w:val="es-PR"/>
        </w:rPr>
        <w:t>Solicitante/Consumidor</w:t>
      </w:r>
      <w:r w:rsidR="00A11E47">
        <w:rPr>
          <w:rFonts w:eastAsia="Times New Roman"/>
          <w:color w:val="000000"/>
          <w:lang w:val="es-PR"/>
        </w:rPr>
        <w:t xml:space="preserve"> - </w:t>
      </w:r>
      <w:r w:rsidR="00A11E47" w:rsidRPr="00C47F01">
        <w:rPr>
          <w:rFonts w:eastAsia="Times New Roman"/>
          <w:color w:val="000000"/>
          <w:lang w:val="es-PR"/>
        </w:rPr>
        <w:t>Estos se ofrecen si son necesarios para facilitar el logro de la meta de empleo del solicitante/consumidor.</w:t>
      </w:r>
    </w:p>
    <w:p w:rsidR="00A11E47" w:rsidRPr="00C47F01" w:rsidRDefault="008D53EB" w:rsidP="004C7E45">
      <w:pPr>
        <w:pStyle w:val="ListParagraph"/>
        <w:numPr>
          <w:ilvl w:val="0"/>
          <w:numId w:val="30"/>
        </w:numPr>
        <w:spacing w:before="120" w:after="120" w:line="240" w:lineRule="auto"/>
        <w:contextualSpacing w:val="0"/>
        <w:rPr>
          <w:rFonts w:eastAsia="Times New Roman"/>
          <w:color w:val="000000"/>
          <w:lang w:val="es-PR"/>
        </w:rPr>
      </w:pPr>
      <w:r w:rsidRPr="008D53EB">
        <w:rPr>
          <w:rFonts w:eastAsia="Times New Roman"/>
          <w:color w:val="000000"/>
          <w:lang w:val="es-PR"/>
        </w:rPr>
        <w:t>Servicios de Transición</w:t>
      </w:r>
      <w:r w:rsidR="00A11E47">
        <w:rPr>
          <w:rFonts w:eastAsia="Times New Roman"/>
          <w:color w:val="000000"/>
          <w:lang w:val="es-PR"/>
        </w:rPr>
        <w:t xml:space="preserve"> </w:t>
      </w:r>
      <w:r w:rsidR="00C47F01">
        <w:rPr>
          <w:rFonts w:eastAsia="Times New Roman"/>
          <w:color w:val="000000"/>
          <w:lang w:val="es-PR"/>
        </w:rPr>
        <w:t>– co</w:t>
      </w:r>
      <w:r w:rsidR="00A11E47" w:rsidRPr="00C47F01">
        <w:rPr>
          <w:rFonts w:eastAsia="Times New Roman"/>
          <w:color w:val="000000"/>
          <w:lang w:val="es-PR"/>
        </w:rPr>
        <w:t>nsisten en actividades coordinadas con las Agencias Educativas para el estudiante con impedimentos, mientras permanece en la escuela, en un proceso orientado hacia resultados, que le permita encaminarse de la escuela a actividades post-secundarias. Estas actividades incluyen: educación post-secundaria, adiestramiento vocacional, empleo integrado, educación adulta continua, vida independiente o participación en la comunidad y se ofrecen para que el estudiante con impedimento(s) logre un empleo</w:t>
      </w:r>
    </w:p>
    <w:p w:rsidR="008D53EB" w:rsidRPr="00A11E47" w:rsidRDefault="008D53EB" w:rsidP="004C7E45">
      <w:pPr>
        <w:spacing w:before="120" w:after="120" w:line="240" w:lineRule="auto"/>
        <w:rPr>
          <w:rFonts w:ascii="Arial" w:hAnsi="Arial" w:cs="Arial"/>
          <w:vanish/>
          <w:color w:val="000000"/>
          <w:sz w:val="18"/>
          <w:szCs w:val="18"/>
          <w:lang w:val="es-ES_tradnl"/>
        </w:rPr>
      </w:pPr>
    </w:p>
    <w:p w:rsidR="008D53EB" w:rsidRPr="00FB373F" w:rsidRDefault="008D53EB" w:rsidP="004C7E45">
      <w:pPr>
        <w:spacing w:before="120" w:after="120" w:line="240" w:lineRule="auto"/>
        <w:rPr>
          <w:rFonts w:eastAsia="Times New Roman" w:cs="Arial"/>
          <w:color w:val="000000"/>
          <w:lang w:val="es-PR"/>
        </w:rPr>
      </w:pPr>
    </w:p>
    <w:sectPr w:rsidR="008D53EB" w:rsidRPr="00FB373F" w:rsidSect="0049566C">
      <w:headerReference w:type="default" r:id="rId22"/>
      <w:footerReference w:type="defaul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C3" w:rsidRDefault="00494FC3" w:rsidP="005501A9">
      <w:pPr>
        <w:spacing w:after="0" w:line="240" w:lineRule="auto"/>
      </w:pPr>
      <w:r>
        <w:separator/>
      </w:r>
    </w:p>
  </w:endnote>
  <w:endnote w:type="continuationSeparator" w:id="0">
    <w:p w:rsidR="00494FC3" w:rsidRDefault="00494FC3"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7" w:rsidRDefault="001C6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700224" behindDoc="0" locked="0" layoutInCell="1" allowOverlap="1" wp14:anchorId="398BE969" wp14:editId="4786337E">
                <wp:simplePos x="0" y="0"/>
                <wp:positionH relativeFrom="column">
                  <wp:posOffset>-452755</wp:posOffset>
                </wp:positionH>
                <wp:positionV relativeFrom="paragraph">
                  <wp:posOffset>119380</wp:posOffset>
                </wp:positionV>
                <wp:extent cx="333375" cy="259715"/>
                <wp:effectExtent l="0" t="0" r="9525" b="6985"/>
                <wp:wrapSquare wrapText="bothSides"/>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77AB">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02723428" wp14:editId="72478BAA">
                    <wp:simplePos x="0" y="0"/>
                    <wp:positionH relativeFrom="column">
                      <wp:posOffset>-455930</wp:posOffset>
                    </wp:positionH>
                    <wp:positionV relativeFrom="paragraph">
                      <wp:posOffset>39370</wp:posOffset>
                    </wp:positionV>
                    <wp:extent cx="5986145" cy="635"/>
                    <wp:effectExtent l="10795" t="10795" r="13335" b="7620"/>
                    <wp:wrapNone/>
                    <wp:docPr id="8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2" o:spid="_x0000_s1026" type="#_x0000_t32" style="position:absolute;margin-left:-35.9pt;margin-top:3.1pt;width:471.3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amIwIAAEA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BzHvamIwIAAEA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1C0483" w:rsidRPr="00A625BF" w:rsidRDefault="001C6AA7" w:rsidP="00A625BF">
          <w:pPr>
            <w:pStyle w:val="Footer"/>
            <w:jc w:val="center"/>
            <w:rPr>
              <w:rFonts w:asciiTheme="minorHAnsi" w:eastAsiaTheme="minorHAnsi" w:hAnsiTheme="minorHAnsi" w:cstheme="minorBidi"/>
              <w:lang w:val="es-PR"/>
            </w:rPr>
          </w:pPr>
          <w:r w:rsidRPr="001C6AA7">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7" w:rsidRDefault="001C6A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1C0483" w:rsidRPr="00A625BF" w:rsidTr="00A625BF">
      <w:tc>
        <w:tcPr>
          <w:tcW w:w="23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sidR="00AA77AB">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1C0483" w:rsidRPr="00A625BF" w:rsidRDefault="001C0483"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1C0483" w:rsidRPr="00A625BF" w:rsidRDefault="001C0483"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1C0483" w:rsidRDefault="001C04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C3" w:rsidRDefault="00494FC3" w:rsidP="005501A9">
      <w:pPr>
        <w:spacing w:after="0" w:line="240" w:lineRule="auto"/>
      </w:pPr>
      <w:r>
        <w:separator/>
      </w:r>
    </w:p>
  </w:footnote>
  <w:footnote w:type="continuationSeparator" w:id="0">
    <w:p w:rsidR="00494FC3" w:rsidRDefault="00494FC3"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7" w:rsidRDefault="001C6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B624C7">
    <w:pPr>
      <w:tabs>
        <w:tab w:val="center" w:pos="4680"/>
        <w:tab w:val="left" w:pos="5985"/>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701248" behindDoc="0" locked="0" layoutInCell="1" allowOverlap="1" wp14:anchorId="34E2DFB2" wp14:editId="7EAC7831">
              <wp:simplePos x="0" y="0"/>
              <wp:positionH relativeFrom="column">
                <wp:posOffset>4946650</wp:posOffset>
              </wp:positionH>
              <wp:positionV relativeFrom="paragraph">
                <wp:posOffset>84455</wp:posOffset>
              </wp:positionV>
              <wp:extent cx="1050290" cy="349250"/>
              <wp:effectExtent l="12700" t="8255" r="13335" b="13970"/>
              <wp:wrapNone/>
              <wp:docPr id="8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ARV</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margin-left:389.5pt;margin-top:6.65pt;width:82.7pt;height:27.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m3WQ8SwCAABTBAAADgAAAAAAAAAAAAAAAAAuAgAAZHJz&#10;L2Uyb0RvYy54bWxQSwECLQAUAAYACAAAACEASIBzPd4AAAAJAQAADwAAAAAAAAAAAAAAAACGBAAA&#10;ZHJzL2Rvd25yZXYueG1sUEsFBgAAAAAEAAQA8wAAAJEFAAAAAA==&#10;">
              <v:textbox style="mso-fit-shape-to-text:t">
                <w:txbxContent>
                  <w:p w:rsidR="001C0483" w:rsidRPr="00815B23" w:rsidRDefault="001C0483" w:rsidP="00BC089D">
                    <w:pPr>
                      <w:spacing w:after="0" w:line="240" w:lineRule="auto"/>
                      <w:jc w:val="center"/>
                      <w:rPr>
                        <w:sz w:val="16"/>
                        <w:szCs w:val="16"/>
                        <w:lang w:val="es-PR"/>
                      </w:rPr>
                    </w:pPr>
                    <w:r w:rsidRPr="00C62850">
                      <w:rPr>
                        <w:noProof/>
                        <w:sz w:val="16"/>
                        <w:szCs w:val="16"/>
                        <w:lang w:val="es-PR"/>
                      </w:rPr>
                      <w:t>ARV</w:t>
                    </w:r>
                    <w:r>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1C0483" w:rsidRPr="00C62850">
      <w:rPr>
        <w:noProof/>
        <w:sz w:val="32"/>
        <w:szCs w:val="32"/>
        <w:lang w:val="es-PR"/>
      </w:rPr>
      <w:t>Administración de Rehabilitación Vocacional</w:t>
    </w:r>
    <w:r w:rsidR="00B624C7">
      <w:rPr>
        <w:noProof/>
        <w:sz w:val="32"/>
        <w:szCs w:val="32"/>
        <w:lang w:val="es-PR"/>
      </w:rPr>
      <w:t xml:space="preserve"> (ARV)</w:t>
    </w:r>
    <w:r w:rsidR="00B624C7">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A7" w:rsidRDefault="001C6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83" w:rsidRDefault="00AA77AB"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14:anchorId="7087B34E" wp14:editId="20F6BBBD">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1C0483" w:rsidRPr="00815B23" w:rsidRDefault="00EB5768" w:rsidP="00BC089D">
                          <w:pPr>
                            <w:spacing w:after="0" w:line="240" w:lineRule="auto"/>
                            <w:jc w:val="center"/>
                            <w:rPr>
                              <w:sz w:val="16"/>
                              <w:szCs w:val="16"/>
                              <w:lang w:val="es-PR"/>
                            </w:rPr>
                          </w:pPr>
                          <w:r>
                            <w:rPr>
                              <w:noProof/>
                              <w:sz w:val="16"/>
                              <w:szCs w:val="16"/>
                              <w:lang w:val="es-PR"/>
                            </w:rPr>
                            <w:t>ARV</w:t>
                          </w:r>
                          <w:r w:rsidR="001C0483">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1C0483" w:rsidRPr="00815B23" w:rsidRDefault="00EB5768" w:rsidP="00BC089D">
                    <w:pPr>
                      <w:spacing w:after="0" w:line="240" w:lineRule="auto"/>
                      <w:jc w:val="center"/>
                      <w:rPr>
                        <w:sz w:val="16"/>
                        <w:szCs w:val="16"/>
                        <w:lang w:val="es-PR"/>
                      </w:rPr>
                    </w:pPr>
                    <w:r>
                      <w:rPr>
                        <w:noProof/>
                        <w:sz w:val="16"/>
                        <w:szCs w:val="16"/>
                        <w:lang w:val="es-PR"/>
                      </w:rPr>
                      <w:t>ARV</w:t>
                    </w:r>
                    <w:r w:rsidR="001C0483">
                      <w:rPr>
                        <w:sz w:val="16"/>
                        <w:szCs w:val="16"/>
                        <w:lang w:val="es-PR"/>
                      </w:rPr>
                      <w:t>-001</w:t>
                    </w:r>
                  </w:p>
                  <w:p w:rsidR="001C0483" w:rsidRPr="00815B23" w:rsidRDefault="001C0483"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00EB5768" w:rsidRPr="00C62850">
      <w:rPr>
        <w:noProof/>
        <w:sz w:val="32"/>
        <w:szCs w:val="32"/>
        <w:lang w:val="es-PR"/>
      </w:rPr>
      <w:t>Administración de Rehabilitación Vocacional</w:t>
    </w:r>
    <w:r w:rsidR="00EB5768">
      <w:rPr>
        <w:noProof/>
        <w:sz w:val="32"/>
        <w:szCs w:val="32"/>
        <w:lang w:val="es-PR"/>
      </w:rPr>
      <w:t xml:space="preserve"> (ARV)</w:t>
    </w:r>
    <w:r w:rsidR="001C0483">
      <w:rPr>
        <w:sz w:val="32"/>
        <w:szCs w:val="32"/>
        <w:lang w:val="es-PR"/>
      </w:rPr>
      <w:tab/>
    </w:r>
  </w:p>
  <w:p w:rsidR="001C0483" w:rsidRDefault="001C0483" w:rsidP="0047186A">
    <w:pPr>
      <w:spacing w:after="0" w:line="240" w:lineRule="auto"/>
      <w:rPr>
        <w:b/>
        <w:sz w:val="28"/>
        <w:szCs w:val="28"/>
        <w:lang w:val="es-PR"/>
      </w:rPr>
    </w:pPr>
    <w:r>
      <w:rPr>
        <w:b/>
        <w:sz w:val="28"/>
        <w:szCs w:val="28"/>
        <w:lang w:val="es-PR"/>
      </w:rPr>
      <w:t>Información General</w:t>
    </w:r>
  </w:p>
  <w:p w:rsidR="001C0483" w:rsidRDefault="001C0483" w:rsidP="0047186A">
    <w:pPr>
      <w:spacing w:after="0" w:line="240" w:lineRule="auto"/>
      <w:rPr>
        <w:b/>
        <w:sz w:val="28"/>
        <w:szCs w:val="28"/>
        <w:lang w:val="es-PR"/>
      </w:rPr>
    </w:pPr>
    <w:r w:rsidRPr="00F240F5">
      <w:rPr>
        <w:b/>
        <w:sz w:val="28"/>
        <w:szCs w:val="28"/>
        <w:highlight w:val="yellow"/>
        <w:lang w:val="es-PR"/>
      </w:rPr>
      <w:t>AGENCIA NO INTEGRADA</w:t>
    </w:r>
  </w:p>
  <w:p w:rsidR="001C0483" w:rsidRPr="001C2D5F" w:rsidRDefault="001C0483"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1">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69FC3CFC"/>
    <w:multiLevelType w:val="hybridMultilevel"/>
    <w:tmpl w:val="722A30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3"/>
  </w:num>
  <w:num w:numId="3">
    <w:abstractNumId w:val="25"/>
  </w:num>
  <w:num w:numId="4">
    <w:abstractNumId w:val="29"/>
  </w:num>
  <w:num w:numId="5">
    <w:abstractNumId w:val="15"/>
  </w:num>
  <w:num w:numId="6">
    <w:abstractNumId w:val="11"/>
  </w:num>
  <w:num w:numId="7">
    <w:abstractNumId w:val="18"/>
  </w:num>
  <w:num w:numId="8">
    <w:abstractNumId w:val="9"/>
  </w:num>
  <w:num w:numId="9">
    <w:abstractNumId w:val="21"/>
  </w:num>
  <w:num w:numId="10">
    <w:abstractNumId w:val="8"/>
  </w:num>
  <w:num w:numId="11">
    <w:abstractNumId w:val="1"/>
  </w:num>
  <w:num w:numId="12">
    <w:abstractNumId w:val="28"/>
  </w:num>
  <w:num w:numId="13">
    <w:abstractNumId w:val="3"/>
  </w:num>
  <w:num w:numId="14">
    <w:abstractNumId w:val="22"/>
  </w:num>
  <w:num w:numId="15">
    <w:abstractNumId w:val="5"/>
  </w:num>
  <w:num w:numId="16">
    <w:abstractNumId w:val="17"/>
  </w:num>
  <w:num w:numId="17">
    <w:abstractNumId w:val="4"/>
  </w:num>
  <w:num w:numId="18">
    <w:abstractNumId w:val="20"/>
  </w:num>
  <w:num w:numId="19">
    <w:abstractNumId w:val="12"/>
  </w:num>
  <w:num w:numId="20">
    <w:abstractNumId w:val="19"/>
  </w:num>
  <w:num w:numId="21">
    <w:abstractNumId w:val="10"/>
  </w:num>
  <w:num w:numId="22">
    <w:abstractNumId w:val="2"/>
  </w:num>
  <w:num w:numId="23">
    <w:abstractNumId w:val="26"/>
  </w:num>
  <w:num w:numId="24">
    <w:abstractNumId w:val="27"/>
  </w:num>
  <w:num w:numId="25">
    <w:abstractNumId w:val="7"/>
  </w:num>
  <w:num w:numId="26">
    <w:abstractNumId w:val="0"/>
  </w:num>
  <w:num w:numId="27">
    <w:abstractNumId w:val="16"/>
  </w:num>
  <w:num w:numId="28">
    <w:abstractNumId w:val="14"/>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830A6"/>
    <w:rsid w:val="0009017E"/>
    <w:rsid w:val="00090D98"/>
    <w:rsid w:val="00091C87"/>
    <w:rsid w:val="000940BF"/>
    <w:rsid w:val="00095162"/>
    <w:rsid w:val="0009685B"/>
    <w:rsid w:val="000A1207"/>
    <w:rsid w:val="000A19E1"/>
    <w:rsid w:val="000A6877"/>
    <w:rsid w:val="000A7068"/>
    <w:rsid w:val="000B0C5A"/>
    <w:rsid w:val="000B2831"/>
    <w:rsid w:val="000B69D3"/>
    <w:rsid w:val="000C5283"/>
    <w:rsid w:val="000D60F9"/>
    <w:rsid w:val="000E4017"/>
    <w:rsid w:val="000F40B6"/>
    <w:rsid w:val="000F7989"/>
    <w:rsid w:val="000F7A9A"/>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67092"/>
    <w:rsid w:val="00173985"/>
    <w:rsid w:val="00174283"/>
    <w:rsid w:val="00175C1F"/>
    <w:rsid w:val="00181A79"/>
    <w:rsid w:val="00182153"/>
    <w:rsid w:val="00185438"/>
    <w:rsid w:val="00185F44"/>
    <w:rsid w:val="001860B9"/>
    <w:rsid w:val="00191D71"/>
    <w:rsid w:val="00194922"/>
    <w:rsid w:val="001A3C25"/>
    <w:rsid w:val="001B4194"/>
    <w:rsid w:val="001B5E3B"/>
    <w:rsid w:val="001B6772"/>
    <w:rsid w:val="001B6C87"/>
    <w:rsid w:val="001C0483"/>
    <w:rsid w:val="001C147E"/>
    <w:rsid w:val="001C2D5F"/>
    <w:rsid w:val="001C4B1B"/>
    <w:rsid w:val="001C6AA7"/>
    <w:rsid w:val="001C7A01"/>
    <w:rsid w:val="001D586F"/>
    <w:rsid w:val="001E1870"/>
    <w:rsid w:val="001E770C"/>
    <w:rsid w:val="002004EC"/>
    <w:rsid w:val="0020276F"/>
    <w:rsid w:val="002036C5"/>
    <w:rsid w:val="00203A78"/>
    <w:rsid w:val="00204116"/>
    <w:rsid w:val="002069F5"/>
    <w:rsid w:val="00210515"/>
    <w:rsid w:val="002178F4"/>
    <w:rsid w:val="002241F3"/>
    <w:rsid w:val="00224796"/>
    <w:rsid w:val="00225FE9"/>
    <w:rsid w:val="00231ED1"/>
    <w:rsid w:val="00232282"/>
    <w:rsid w:val="00236370"/>
    <w:rsid w:val="00237BDC"/>
    <w:rsid w:val="00245FEB"/>
    <w:rsid w:val="00247DB8"/>
    <w:rsid w:val="002501E2"/>
    <w:rsid w:val="002536DD"/>
    <w:rsid w:val="00265792"/>
    <w:rsid w:val="0026787D"/>
    <w:rsid w:val="00267DA0"/>
    <w:rsid w:val="002734CB"/>
    <w:rsid w:val="0027646A"/>
    <w:rsid w:val="00277BF0"/>
    <w:rsid w:val="00285FF6"/>
    <w:rsid w:val="002908E3"/>
    <w:rsid w:val="002A7ACF"/>
    <w:rsid w:val="002B5156"/>
    <w:rsid w:val="002B59DC"/>
    <w:rsid w:val="002C1753"/>
    <w:rsid w:val="002D1E0C"/>
    <w:rsid w:val="002D3544"/>
    <w:rsid w:val="002D3658"/>
    <w:rsid w:val="002D392D"/>
    <w:rsid w:val="002F030A"/>
    <w:rsid w:val="002F38A5"/>
    <w:rsid w:val="0030058C"/>
    <w:rsid w:val="003017A1"/>
    <w:rsid w:val="00303BF4"/>
    <w:rsid w:val="00306286"/>
    <w:rsid w:val="00307F9A"/>
    <w:rsid w:val="00314199"/>
    <w:rsid w:val="0033701A"/>
    <w:rsid w:val="00344E42"/>
    <w:rsid w:val="003556DB"/>
    <w:rsid w:val="00362B7B"/>
    <w:rsid w:val="00363729"/>
    <w:rsid w:val="0036675A"/>
    <w:rsid w:val="00370141"/>
    <w:rsid w:val="00393F9D"/>
    <w:rsid w:val="003950A0"/>
    <w:rsid w:val="003A20CF"/>
    <w:rsid w:val="003A7310"/>
    <w:rsid w:val="003B4575"/>
    <w:rsid w:val="003B69EE"/>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45105"/>
    <w:rsid w:val="004529FC"/>
    <w:rsid w:val="004548F1"/>
    <w:rsid w:val="00454A01"/>
    <w:rsid w:val="00456683"/>
    <w:rsid w:val="004651BE"/>
    <w:rsid w:val="0047186A"/>
    <w:rsid w:val="00475E45"/>
    <w:rsid w:val="00476F59"/>
    <w:rsid w:val="004842B9"/>
    <w:rsid w:val="004847E5"/>
    <w:rsid w:val="0049324C"/>
    <w:rsid w:val="00494FC3"/>
    <w:rsid w:val="0049566C"/>
    <w:rsid w:val="0049720E"/>
    <w:rsid w:val="004979AF"/>
    <w:rsid w:val="00497B37"/>
    <w:rsid w:val="004A04AB"/>
    <w:rsid w:val="004A5AAE"/>
    <w:rsid w:val="004B1882"/>
    <w:rsid w:val="004C2D1D"/>
    <w:rsid w:val="004C7E45"/>
    <w:rsid w:val="004D2A32"/>
    <w:rsid w:val="004D33BF"/>
    <w:rsid w:val="004D415A"/>
    <w:rsid w:val="004E0DAC"/>
    <w:rsid w:val="004E1CC2"/>
    <w:rsid w:val="004F4209"/>
    <w:rsid w:val="00506097"/>
    <w:rsid w:val="00515C37"/>
    <w:rsid w:val="005241A9"/>
    <w:rsid w:val="00527066"/>
    <w:rsid w:val="005315DB"/>
    <w:rsid w:val="00532C7E"/>
    <w:rsid w:val="00534E04"/>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6D01"/>
    <w:rsid w:val="005F7447"/>
    <w:rsid w:val="00614C19"/>
    <w:rsid w:val="00633154"/>
    <w:rsid w:val="00633672"/>
    <w:rsid w:val="00633E03"/>
    <w:rsid w:val="00644031"/>
    <w:rsid w:val="00655D34"/>
    <w:rsid w:val="00655E15"/>
    <w:rsid w:val="0066535D"/>
    <w:rsid w:val="00667D45"/>
    <w:rsid w:val="006810A0"/>
    <w:rsid w:val="00681D7E"/>
    <w:rsid w:val="006823A0"/>
    <w:rsid w:val="0068260E"/>
    <w:rsid w:val="00682EDE"/>
    <w:rsid w:val="0068687E"/>
    <w:rsid w:val="00686BFC"/>
    <w:rsid w:val="00687F7E"/>
    <w:rsid w:val="00690CAF"/>
    <w:rsid w:val="00694504"/>
    <w:rsid w:val="006A35EC"/>
    <w:rsid w:val="006A5C1B"/>
    <w:rsid w:val="006B5A60"/>
    <w:rsid w:val="006B7DFA"/>
    <w:rsid w:val="006C1662"/>
    <w:rsid w:val="006C50A0"/>
    <w:rsid w:val="006C6588"/>
    <w:rsid w:val="006C6B39"/>
    <w:rsid w:val="006E3049"/>
    <w:rsid w:val="006E374E"/>
    <w:rsid w:val="006F0C66"/>
    <w:rsid w:val="006F359E"/>
    <w:rsid w:val="00706AE9"/>
    <w:rsid w:val="00722794"/>
    <w:rsid w:val="00725324"/>
    <w:rsid w:val="00726CF4"/>
    <w:rsid w:val="007271F4"/>
    <w:rsid w:val="00735FB7"/>
    <w:rsid w:val="007415A2"/>
    <w:rsid w:val="0074728C"/>
    <w:rsid w:val="00780672"/>
    <w:rsid w:val="00781E56"/>
    <w:rsid w:val="00790A6E"/>
    <w:rsid w:val="00793C85"/>
    <w:rsid w:val="007A4075"/>
    <w:rsid w:val="007B0C1F"/>
    <w:rsid w:val="007B1C6B"/>
    <w:rsid w:val="007B3534"/>
    <w:rsid w:val="007B4C53"/>
    <w:rsid w:val="007C089B"/>
    <w:rsid w:val="007C4C59"/>
    <w:rsid w:val="007C795B"/>
    <w:rsid w:val="007D07C4"/>
    <w:rsid w:val="007D7490"/>
    <w:rsid w:val="007E1921"/>
    <w:rsid w:val="007E319D"/>
    <w:rsid w:val="007F0041"/>
    <w:rsid w:val="007F0327"/>
    <w:rsid w:val="007F6C93"/>
    <w:rsid w:val="007F7A59"/>
    <w:rsid w:val="00807397"/>
    <w:rsid w:val="00815B23"/>
    <w:rsid w:val="00817C0C"/>
    <w:rsid w:val="00824CB0"/>
    <w:rsid w:val="00832CC3"/>
    <w:rsid w:val="00841D9E"/>
    <w:rsid w:val="008542CD"/>
    <w:rsid w:val="008766CF"/>
    <w:rsid w:val="00877A45"/>
    <w:rsid w:val="008947B8"/>
    <w:rsid w:val="008A0367"/>
    <w:rsid w:val="008B7F12"/>
    <w:rsid w:val="008C479E"/>
    <w:rsid w:val="008D2E55"/>
    <w:rsid w:val="008D53EB"/>
    <w:rsid w:val="00910F3B"/>
    <w:rsid w:val="00916D37"/>
    <w:rsid w:val="00917173"/>
    <w:rsid w:val="009177F5"/>
    <w:rsid w:val="00920F3A"/>
    <w:rsid w:val="00924F05"/>
    <w:rsid w:val="00933418"/>
    <w:rsid w:val="0093666D"/>
    <w:rsid w:val="00951825"/>
    <w:rsid w:val="00953728"/>
    <w:rsid w:val="00963FB9"/>
    <w:rsid w:val="0097559D"/>
    <w:rsid w:val="00983F08"/>
    <w:rsid w:val="009A1E26"/>
    <w:rsid w:val="009B26E4"/>
    <w:rsid w:val="009B2C9B"/>
    <w:rsid w:val="009C3BD1"/>
    <w:rsid w:val="009D5454"/>
    <w:rsid w:val="009E10B3"/>
    <w:rsid w:val="009E6F83"/>
    <w:rsid w:val="009F4507"/>
    <w:rsid w:val="00A03578"/>
    <w:rsid w:val="00A05433"/>
    <w:rsid w:val="00A06E34"/>
    <w:rsid w:val="00A11E47"/>
    <w:rsid w:val="00A132E2"/>
    <w:rsid w:val="00A14445"/>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B0DF3"/>
    <w:rsid w:val="00AB1AE5"/>
    <w:rsid w:val="00AB301F"/>
    <w:rsid w:val="00AB7A80"/>
    <w:rsid w:val="00AD3D71"/>
    <w:rsid w:val="00AD43CC"/>
    <w:rsid w:val="00AE56ED"/>
    <w:rsid w:val="00AF0F2D"/>
    <w:rsid w:val="00AF2EAF"/>
    <w:rsid w:val="00B03DC9"/>
    <w:rsid w:val="00B26E30"/>
    <w:rsid w:val="00B306CE"/>
    <w:rsid w:val="00B34D73"/>
    <w:rsid w:val="00B45ED1"/>
    <w:rsid w:val="00B51703"/>
    <w:rsid w:val="00B624C7"/>
    <w:rsid w:val="00B63CC9"/>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47F01"/>
    <w:rsid w:val="00C56D6C"/>
    <w:rsid w:val="00C57A67"/>
    <w:rsid w:val="00C614EA"/>
    <w:rsid w:val="00C62C17"/>
    <w:rsid w:val="00C665C5"/>
    <w:rsid w:val="00C7220A"/>
    <w:rsid w:val="00C77541"/>
    <w:rsid w:val="00C84847"/>
    <w:rsid w:val="00CA1937"/>
    <w:rsid w:val="00CD525F"/>
    <w:rsid w:val="00CD63D6"/>
    <w:rsid w:val="00CD66EA"/>
    <w:rsid w:val="00CF03B8"/>
    <w:rsid w:val="00CF2784"/>
    <w:rsid w:val="00CF29DB"/>
    <w:rsid w:val="00CF6CE6"/>
    <w:rsid w:val="00D06C9C"/>
    <w:rsid w:val="00D17B23"/>
    <w:rsid w:val="00D22047"/>
    <w:rsid w:val="00D33863"/>
    <w:rsid w:val="00D34073"/>
    <w:rsid w:val="00D42014"/>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F27A7"/>
    <w:rsid w:val="00E05B59"/>
    <w:rsid w:val="00E06C52"/>
    <w:rsid w:val="00E101F1"/>
    <w:rsid w:val="00E14EC8"/>
    <w:rsid w:val="00E169B7"/>
    <w:rsid w:val="00E263A1"/>
    <w:rsid w:val="00E27C39"/>
    <w:rsid w:val="00E27EA1"/>
    <w:rsid w:val="00E366B6"/>
    <w:rsid w:val="00E36B79"/>
    <w:rsid w:val="00E53D05"/>
    <w:rsid w:val="00E54B10"/>
    <w:rsid w:val="00E62823"/>
    <w:rsid w:val="00E67805"/>
    <w:rsid w:val="00E73748"/>
    <w:rsid w:val="00E94C68"/>
    <w:rsid w:val="00EB10E1"/>
    <w:rsid w:val="00EB5768"/>
    <w:rsid w:val="00EB7ACD"/>
    <w:rsid w:val="00EC0600"/>
    <w:rsid w:val="00EE0ADA"/>
    <w:rsid w:val="00EE130A"/>
    <w:rsid w:val="00EE3A06"/>
    <w:rsid w:val="00EE489A"/>
    <w:rsid w:val="00EF45FF"/>
    <w:rsid w:val="00F028E3"/>
    <w:rsid w:val="00F05AE7"/>
    <w:rsid w:val="00F10880"/>
    <w:rsid w:val="00F1249F"/>
    <w:rsid w:val="00F20A00"/>
    <w:rsid w:val="00F240F5"/>
    <w:rsid w:val="00F3589A"/>
    <w:rsid w:val="00F44F70"/>
    <w:rsid w:val="00F5308E"/>
    <w:rsid w:val="00F62596"/>
    <w:rsid w:val="00F71A63"/>
    <w:rsid w:val="00F7510A"/>
    <w:rsid w:val="00F80327"/>
    <w:rsid w:val="00F8075F"/>
    <w:rsid w:val="00F814FC"/>
    <w:rsid w:val="00F83691"/>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link w:val="Heading3Char"/>
    <w:uiPriority w:val="9"/>
    <w:qFormat/>
    <w:rsid w:val="008D53EB"/>
    <w:pPr>
      <w:spacing w:before="100" w:beforeAutospacing="1" w:after="100" w:afterAutospacing="1" w:line="240" w:lineRule="auto"/>
      <w:outlineLvl w:val="2"/>
    </w:pPr>
    <w:rPr>
      <w:rFonts w:ascii="Times New Roman" w:eastAsia="Times New Roman" w:hAnsi="Times New Roman"/>
      <w:b/>
      <w:bCs/>
      <w:sz w:val="27"/>
      <w:szCs w:val="27"/>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customStyle="1" w:styleId="Heading3Char">
    <w:name w:val="Heading 3 Char"/>
    <w:basedOn w:val="DefaultParagraphFont"/>
    <w:link w:val="Heading3"/>
    <w:uiPriority w:val="9"/>
    <w:rsid w:val="008D53EB"/>
    <w:rPr>
      <w:rFonts w:ascii="Times New Roman" w:eastAsia="Times New Roman" w:hAnsi="Times New Roman"/>
      <w:b/>
      <w:bCs/>
      <w:sz w:val="27"/>
      <w:szCs w:val="27"/>
      <w:lang w:val="es-ES_tradnl" w:eastAsia="es-ES_tradnl"/>
    </w:rPr>
  </w:style>
  <w:style w:type="paragraph" w:customStyle="1" w:styleId="s4-wptoptable1">
    <w:name w:val="s4-wptoptable1"/>
    <w:basedOn w:val="Normal"/>
    <w:rsid w:val="008D53E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ms-wpheadertdselspan">
    <w:name w:val="ms-wpheadertdselspan"/>
    <w:basedOn w:val="DefaultParagraphFont"/>
    <w:rsid w:val="008D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3">
    <w:name w:val="heading 3"/>
    <w:basedOn w:val="Normal"/>
    <w:link w:val="Heading3Char"/>
    <w:uiPriority w:val="9"/>
    <w:qFormat/>
    <w:rsid w:val="008D53EB"/>
    <w:pPr>
      <w:spacing w:before="100" w:beforeAutospacing="1" w:after="100" w:afterAutospacing="1" w:line="240" w:lineRule="auto"/>
      <w:outlineLvl w:val="2"/>
    </w:pPr>
    <w:rPr>
      <w:rFonts w:ascii="Times New Roman" w:eastAsia="Times New Roman" w:hAnsi="Times New Roman"/>
      <w:b/>
      <w:bCs/>
      <w:sz w:val="27"/>
      <w:szCs w:val="27"/>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customStyle="1" w:styleId="Heading3Char">
    <w:name w:val="Heading 3 Char"/>
    <w:basedOn w:val="DefaultParagraphFont"/>
    <w:link w:val="Heading3"/>
    <w:uiPriority w:val="9"/>
    <w:rsid w:val="008D53EB"/>
    <w:rPr>
      <w:rFonts w:ascii="Times New Roman" w:eastAsia="Times New Roman" w:hAnsi="Times New Roman"/>
      <w:b/>
      <w:bCs/>
      <w:sz w:val="27"/>
      <w:szCs w:val="27"/>
      <w:lang w:val="es-ES_tradnl" w:eastAsia="es-ES_tradnl"/>
    </w:rPr>
  </w:style>
  <w:style w:type="paragraph" w:customStyle="1" w:styleId="s4-wptoptable1">
    <w:name w:val="s4-wptoptable1"/>
    <w:basedOn w:val="Normal"/>
    <w:rsid w:val="008D53E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ms-wpheadertdselspan">
    <w:name w:val="ms-wpheadertdselspan"/>
    <w:basedOn w:val="DefaultParagraphFont"/>
    <w:rsid w:val="008D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892">
      <w:bodyDiv w:val="1"/>
      <w:marLeft w:val="0"/>
      <w:marRight w:val="0"/>
      <w:marTop w:val="0"/>
      <w:marBottom w:val="0"/>
      <w:divBdr>
        <w:top w:val="none" w:sz="0" w:space="0" w:color="auto"/>
        <w:left w:val="none" w:sz="0" w:space="0" w:color="auto"/>
        <w:bottom w:val="none" w:sz="0" w:space="0" w:color="auto"/>
        <w:right w:val="none" w:sz="0" w:space="0" w:color="auto"/>
      </w:divBdr>
      <w:divsChild>
        <w:div w:id="1655839682">
          <w:marLeft w:val="0"/>
          <w:marRight w:val="0"/>
          <w:marTop w:val="0"/>
          <w:marBottom w:val="0"/>
          <w:divBdr>
            <w:top w:val="none" w:sz="0" w:space="0" w:color="auto"/>
            <w:left w:val="none" w:sz="0" w:space="0" w:color="auto"/>
            <w:bottom w:val="none" w:sz="0" w:space="0" w:color="auto"/>
            <w:right w:val="none" w:sz="0" w:space="0" w:color="auto"/>
          </w:divBdr>
          <w:divsChild>
            <w:div w:id="1862667304">
              <w:marLeft w:val="0"/>
              <w:marRight w:val="0"/>
              <w:marTop w:val="0"/>
              <w:marBottom w:val="0"/>
              <w:divBdr>
                <w:top w:val="none" w:sz="0" w:space="0" w:color="auto"/>
                <w:left w:val="none" w:sz="0" w:space="0" w:color="auto"/>
                <w:bottom w:val="none" w:sz="0" w:space="0" w:color="auto"/>
                <w:right w:val="none" w:sz="0" w:space="0" w:color="auto"/>
              </w:divBdr>
              <w:divsChild>
                <w:div w:id="1448624789">
                  <w:marLeft w:val="0"/>
                  <w:marRight w:val="0"/>
                  <w:marTop w:val="100"/>
                  <w:marBottom w:val="100"/>
                  <w:divBdr>
                    <w:top w:val="none" w:sz="0" w:space="0" w:color="auto"/>
                    <w:left w:val="none" w:sz="0" w:space="0" w:color="auto"/>
                    <w:bottom w:val="none" w:sz="0" w:space="0" w:color="auto"/>
                    <w:right w:val="none" w:sz="0" w:space="0" w:color="auto"/>
                  </w:divBdr>
                  <w:divsChild>
                    <w:div w:id="134682718">
                      <w:marLeft w:val="0"/>
                      <w:marRight w:val="0"/>
                      <w:marTop w:val="0"/>
                      <w:marBottom w:val="0"/>
                      <w:divBdr>
                        <w:top w:val="none" w:sz="0" w:space="0" w:color="auto"/>
                        <w:left w:val="none" w:sz="0" w:space="0" w:color="auto"/>
                        <w:bottom w:val="none" w:sz="0" w:space="0" w:color="auto"/>
                        <w:right w:val="none" w:sz="0" w:space="0" w:color="auto"/>
                      </w:divBdr>
                      <w:divsChild>
                        <w:div w:id="1280337240">
                          <w:marLeft w:val="0"/>
                          <w:marRight w:val="0"/>
                          <w:marTop w:val="0"/>
                          <w:marBottom w:val="0"/>
                          <w:divBdr>
                            <w:top w:val="none" w:sz="0" w:space="0" w:color="auto"/>
                            <w:left w:val="none" w:sz="0" w:space="0" w:color="auto"/>
                            <w:bottom w:val="none" w:sz="0" w:space="0" w:color="auto"/>
                            <w:right w:val="none" w:sz="0" w:space="0" w:color="auto"/>
                          </w:divBdr>
                          <w:divsChild>
                            <w:div w:id="505436338">
                              <w:marLeft w:val="0"/>
                              <w:marRight w:val="0"/>
                              <w:marTop w:val="0"/>
                              <w:marBottom w:val="0"/>
                              <w:divBdr>
                                <w:top w:val="none" w:sz="0" w:space="0" w:color="auto"/>
                                <w:left w:val="none" w:sz="0" w:space="0" w:color="auto"/>
                                <w:bottom w:val="none" w:sz="0" w:space="0" w:color="auto"/>
                                <w:right w:val="none" w:sz="0" w:space="0" w:color="auto"/>
                              </w:divBdr>
                              <w:divsChild>
                                <w:div w:id="231935968">
                                  <w:marLeft w:val="0"/>
                                  <w:marRight w:val="0"/>
                                  <w:marTop w:val="0"/>
                                  <w:marBottom w:val="0"/>
                                  <w:divBdr>
                                    <w:top w:val="none" w:sz="0" w:space="0" w:color="auto"/>
                                    <w:left w:val="none" w:sz="0" w:space="0" w:color="auto"/>
                                    <w:bottom w:val="none" w:sz="0" w:space="0" w:color="auto"/>
                                    <w:right w:val="none" w:sz="0" w:space="0" w:color="auto"/>
                                  </w:divBdr>
                                  <w:divsChild>
                                    <w:div w:id="245044459">
                                      <w:marLeft w:val="0"/>
                                      <w:marRight w:val="0"/>
                                      <w:marTop w:val="0"/>
                                      <w:marBottom w:val="0"/>
                                      <w:divBdr>
                                        <w:top w:val="none" w:sz="0" w:space="0" w:color="auto"/>
                                        <w:left w:val="none" w:sz="0" w:space="0" w:color="auto"/>
                                        <w:bottom w:val="none" w:sz="0" w:space="0" w:color="auto"/>
                                        <w:right w:val="none" w:sz="0" w:space="0" w:color="auto"/>
                                      </w:divBdr>
                                      <w:divsChild>
                                        <w:div w:id="410129616">
                                          <w:marLeft w:val="0"/>
                                          <w:marRight w:val="0"/>
                                          <w:marTop w:val="0"/>
                                          <w:marBottom w:val="0"/>
                                          <w:divBdr>
                                            <w:top w:val="none" w:sz="0" w:space="0" w:color="auto"/>
                                            <w:left w:val="none" w:sz="0" w:space="0" w:color="auto"/>
                                            <w:bottom w:val="none" w:sz="0" w:space="0" w:color="auto"/>
                                            <w:right w:val="none" w:sz="0" w:space="0" w:color="auto"/>
                                          </w:divBdr>
                                          <w:divsChild>
                                            <w:div w:id="5178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31809">
      <w:bodyDiv w:val="1"/>
      <w:marLeft w:val="0"/>
      <w:marRight w:val="0"/>
      <w:marTop w:val="0"/>
      <w:marBottom w:val="0"/>
      <w:divBdr>
        <w:top w:val="none" w:sz="0" w:space="0" w:color="auto"/>
        <w:left w:val="none" w:sz="0" w:space="0" w:color="auto"/>
        <w:bottom w:val="none" w:sz="0" w:space="0" w:color="auto"/>
        <w:right w:val="none" w:sz="0" w:space="0" w:color="auto"/>
      </w:divBdr>
      <w:divsChild>
        <w:div w:id="820971681">
          <w:marLeft w:val="0"/>
          <w:marRight w:val="0"/>
          <w:marTop w:val="0"/>
          <w:marBottom w:val="0"/>
          <w:divBdr>
            <w:top w:val="none" w:sz="0" w:space="0" w:color="auto"/>
            <w:left w:val="none" w:sz="0" w:space="0" w:color="auto"/>
            <w:bottom w:val="none" w:sz="0" w:space="0" w:color="auto"/>
            <w:right w:val="none" w:sz="0" w:space="0" w:color="auto"/>
          </w:divBdr>
          <w:divsChild>
            <w:div w:id="539628650">
              <w:marLeft w:val="0"/>
              <w:marRight w:val="0"/>
              <w:marTop w:val="0"/>
              <w:marBottom w:val="0"/>
              <w:divBdr>
                <w:top w:val="none" w:sz="0" w:space="0" w:color="auto"/>
                <w:left w:val="none" w:sz="0" w:space="0" w:color="auto"/>
                <w:bottom w:val="none" w:sz="0" w:space="0" w:color="auto"/>
                <w:right w:val="none" w:sz="0" w:space="0" w:color="auto"/>
              </w:divBdr>
              <w:divsChild>
                <w:div w:id="570509271">
                  <w:marLeft w:val="0"/>
                  <w:marRight w:val="0"/>
                  <w:marTop w:val="100"/>
                  <w:marBottom w:val="100"/>
                  <w:divBdr>
                    <w:top w:val="none" w:sz="0" w:space="0" w:color="auto"/>
                    <w:left w:val="none" w:sz="0" w:space="0" w:color="auto"/>
                    <w:bottom w:val="none" w:sz="0" w:space="0" w:color="auto"/>
                    <w:right w:val="none" w:sz="0" w:space="0" w:color="auto"/>
                  </w:divBdr>
                  <w:divsChild>
                    <w:div w:id="123929097">
                      <w:marLeft w:val="0"/>
                      <w:marRight w:val="0"/>
                      <w:marTop w:val="0"/>
                      <w:marBottom w:val="0"/>
                      <w:divBdr>
                        <w:top w:val="none" w:sz="0" w:space="0" w:color="auto"/>
                        <w:left w:val="none" w:sz="0" w:space="0" w:color="auto"/>
                        <w:bottom w:val="none" w:sz="0" w:space="0" w:color="auto"/>
                        <w:right w:val="none" w:sz="0" w:space="0" w:color="auto"/>
                      </w:divBdr>
                      <w:divsChild>
                        <w:div w:id="1732004009">
                          <w:marLeft w:val="0"/>
                          <w:marRight w:val="0"/>
                          <w:marTop w:val="0"/>
                          <w:marBottom w:val="0"/>
                          <w:divBdr>
                            <w:top w:val="none" w:sz="0" w:space="0" w:color="auto"/>
                            <w:left w:val="none" w:sz="0" w:space="0" w:color="auto"/>
                            <w:bottom w:val="none" w:sz="0" w:space="0" w:color="auto"/>
                            <w:right w:val="none" w:sz="0" w:space="0" w:color="auto"/>
                          </w:divBdr>
                          <w:divsChild>
                            <w:div w:id="367880202">
                              <w:marLeft w:val="0"/>
                              <w:marRight w:val="0"/>
                              <w:marTop w:val="0"/>
                              <w:marBottom w:val="0"/>
                              <w:divBdr>
                                <w:top w:val="none" w:sz="0" w:space="0" w:color="auto"/>
                                <w:left w:val="none" w:sz="0" w:space="0" w:color="auto"/>
                                <w:bottom w:val="none" w:sz="0" w:space="0" w:color="auto"/>
                                <w:right w:val="none" w:sz="0" w:space="0" w:color="auto"/>
                              </w:divBdr>
                              <w:divsChild>
                                <w:div w:id="1428962232">
                                  <w:marLeft w:val="0"/>
                                  <w:marRight w:val="0"/>
                                  <w:marTop w:val="0"/>
                                  <w:marBottom w:val="0"/>
                                  <w:divBdr>
                                    <w:top w:val="none" w:sz="0" w:space="0" w:color="auto"/>
                                    <w:left w:val="none" w:sz="0" w:space="0" w:color="auto"/>
                                    <w:bottom w:val="none" w:sz="0" w:space="0" w:color="auto"/>
                                    <w:right w:val="none" w:sz="0" w:space="0" w:color="auto"/>
                                  </w:divBdr>
                                  <w:divsChild>
                                    <w:div w:id="1024478492">
                                      <w:marLeft w:val="0"/>
                                      <w:marRight w:val="0"/>
                                      <w:marTop w:val="0"/>
                                      <w:marBottom w:val="0"/>
                                      <w:divBdr>
                                        <w:top w:val="none" w:sz="0" w:space="0" w:color="auto"/>
                                        <w:left w:val="none" w:sz="0" w:space="0" w:color="auto"/>
                                        <w:bottom w:val="none" w:sz="0" w:space="0" w:color="auto"/>
                                        <w:right w:val="none" w:sz="0" w:space="0" w:color="auto"/>
                                      </w:divBdr>
                                      <w:divsChild>
                                        <w:div w:id="970328963">
                                          <w:marLeft w:val="0"/>
                                          <w:marRight w:val="0"/>
                                          <w:marTop w:val="0"/>
                                          <w:marBottom w:val="0"/>
                                          <w:divBdr>
                                            <w:top w:val="none" w:sz="0" w:space="0" w:color="auto"/>
                                            <w:left w:val="none" w:sz="0" w:space="0" w:color="auto"/>
                                            <w:bottom w:val="none" w:sz="0" w:space="0" w:color="auto"/>
                                            <w:right w:val="none" w:sz="0" w:space="0" w:color="auto"/>
                                          </w:divBdr>
                                          <w:divsChild>
                                            <w:div w:id="3985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283278">
      <w:bodyDiv w:val="1"/>
      <w:marLeft w:val="0"/>
      <w:marRight w:val="0"/>
      <w:marTop w:val="0"/>
      <w:marBottom w:val="0"/>
      <w:divBdr>
        <w:top w:val="none" w:sz="0" w:space="0" w:color="auto"/>
        <w:left w:val="none" w:sz="0" w:space="0" w:color="auto"/>
        <w:bottom w:val="none" w:sz="0" w:space="0" w:color="auto"/>
        <w:right w:val="none" w:sz="0" w:space="0" w:color="auto"/>
      </w:divBdr>
      <w:divsChild>
        <w:div w:id="1002007901">
          <w:marLeft w:val="0"/>
          <w:marRight w:val="0"/>
          <w:marTop w:val="0"/>
          <w:marBottom w:val="0"/>
          <w:divBdr>
            <w:top w:val="none" w:sz="0" w:space="0" w:color="auto"/>
            <w:left w:val="none" w:sz="0" w:space="0" w:color="auto"/>
            <w:bottom w:val="none" w:sz="0" w:space="0" w:color="auto"/>
            <w:right w:val="none" w:sz="0" w:space="0" w:color="auto"/>
          </w:divBdr>
          <w:divsChild>
            <w:div w:id="326443205">
              <w:marLeft w:val="0"/>
              <w:marRight w:val="0"/>
              <w:marTop w:val="0"/>
              <w:marBottom w:val="0"/>
              <w:divBdr>
                <w:top w:val="none" w:sz="0" w:space="0" w:color="auto"/>
                <w:left w:val="none" w:sz="0" w:space="0" w:color="auto"/>
                <w:bottom w:val="none" w:sz="0" w:space="0" w:color="auto"/>
                <w:right w:val="none" w:sz="0" w:space="0" w:color="auto"/>
              </w:divBdr>
              <w:divsChild>
                <w:div w:id="990862303">
                  <w:marLeft w:val="0"/>
                  <w:marRight w:val="0"/>
                  <w:marTop w:val="100"/>
                  <w:marBottom w:val="100"/>
                  <w:divBdr>
                    <w:top w:val="none" w:sz="0" w:space="0" w:color="auto"/>
                    <w:left w:val="none" w:sz="0" w:space="0" w:color="auto"/>
                    <w:bottom w:val="none" w:sz="0" w:space="0" w:color="auto"/>
                    <w:right w:val="none" w:sz="0" w:space="0" w:color="auto"/>
                  </w:divBdr>
                  <w:divsChild>
                    <w:div w:id="1728797617">
                      <w:marLeft w:val="0"/>
                      <w:marRight w:val="0"/>
                      <w:marTop w:val="0"/>
                      <w:marBottom w:val="0"/>
                      <w:divBdr>
                        <w:top w:val="none" w:sz="0" w:space="0" w:color="auto"/>
                        <w:left w:val="none" w:sz="0" w:space="0" w:color="auto"/>
                        <w:bottom w:val="none" w:sz="0" w:space="0" w:color="auto"/>
                        <w:right w:val="none" w:sz="0" w:space="0" w:color="auto"/>
                      </w:divBdr>
                      <w:divsChild>
                        <w:div w:id="11150037">
                          <w:marLeft w:val="0"/>
                          <w:marRight w:val="0"/>
                          <w:marTop w:val="0"/>
                          <w:marBottom w:val="0"/>
                          <w:divBdr>
                            <w:top w:val="none" w:sz="0" w:space="0" w:color="auto"/>
                            <w:left w:val="none" w:sz="0" w:space="0" w:color="auto"/>
                            <w:bottom w:val="none" w:sz="0" w:space="0" w:color="auto"/>
                            <w:right w:val="none" w:sz="0" w:space="0" w:color="auto"/>
                          </w:divBdr>
                          <w:divsChild>
                            <w:div w:id="691608998">
                              <w:marLeft w:val="0"/>
                              <w:marRight w:val="0"/>
                              <w:marTop w:val="0"/>
                              <w:marBottom w:val="0"/>
                              <w:divBdr>
                                <w:top w:val="none" w:sz="0" w:space="0" w:color="auto"/>
                                <w:left w:val="none" w:sz="0" w:space="0" w:color="auto"/>
                                <w:bottom w:val="none" w:sz="0" w:space="0" w:color="auto"/>
                                <w:right w:val="none" w:sz="0" w:space="0" w:color="auto"/>
                              </w:divBdr>
                              <w:divsChild>
                                <w:div w:id="253322818">
                                  <w:marLeft w:val="0"/>
                                  <w:marRight w:val="0"/>
                                  <w:marTop w:val="0"/>
                                  <w:marBottom w:val="0"/>
                                  <w:divBdr>
                                    <w:top w:val="none" w:sz="0" w:space="0" w:color="auto"/>
                                    <w:left w:val="none" w:sz="0" w:space="0" w:color="auto"/>
                                    <w:bottom w:val="none" w:sz="0" w:space="0" w:color="auto"/>
                                    <w:right w:val="none" w:sz="0" w:space="0" w:color="auto"/>
                                  </w:divBdr>
                                  <w:divsChild>
                                    <w:div w:id="1359047357">
                                      <w:marLeft w:val="0"/>
                                      <w:marRight w:val="0"/>
                                      <w:marTop w:val="0"/>
                                      <w:marBottom w:val="0"/>
                                      <w:divBdr>
                                        <w:top w:val="none" w:sz="0" w:space="0" w:color="auto"/>
                                        <w:left w:val="none" w:sz="0" w:space="0" w:color="auto"/>
                                        <w:bottom w:val="none" w:sz="0" w:space="0" w:color="auto"/>
                                        <w:right w:val="none" w:sz="0" w:space="0" w:color="auto"/>
                                      </w:divBdr>
                                      <w:divsChild>
                                        <w:div w:id="1571769952">
                                          <w:marLeft w:val="0"/>
                                          <w:marRight w:val="0"/>
                                          <w:marTop w:val="0"/>
                                          <w:marBottom w:val="0"/>
                                          <w:divBdr>
                                            <w:top w:val="none" w:sz="0" w:space="0" w:color="auto"/>
                                            <w:left w:val="none" w:sz="0" w:space="0" w:color="auto"/>
                                            <w:bottom w:val="none" w:sz="0" w:space="0" w:color="auto"/>
                                            <w:right w:val="none" w:sz="0" w:space="0" w:color="auto"/>
                                          </w:divBdr>
                                          <w:divsChild>
                                            <w:div w:id="10173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11395">
      <w:bodyDiv w:val="1"/>
      <w:marLeft w:val="0"/>
      <w:marRight w:val="0"/>
      <w:marTop w:val="0"/>
      <w:marBottom w:val="0"/>
      <w:divBdr>
        <w:top w:val="none" w:sz="0" w:space="0" w:color="auto"/>
        <w:left w:val="none" w:sz="0" w:space="0" w:color="auto"/>
        <w:bottom w:val="none" w:sz="0" w:space="0" w:color="auto"/>
        <w:right w:val="none" w:sz="0" w:space="0" w:color="auto"/>
      </w:divBdr>
      <w:divsChild>
        <w:div w:id="1566527007">
          <w:marLeft w:val="0"/>
          <w:marRight w:val="0"/>
          <w:marTop w:val="0"/>
          <w:marBottom w:val="0"/>
          <w:divBdr>
            <w:top w:val="none" w:sz="0" w:space="0" w:color="auto"/>
            <w:left w:val="none" w:sz="0" w:space="0" w:color="auto"/>
            <w:bottom w:val="none" w:sz="0" w:space="0" w:color="auto"/>
            <w:right w:val="none" w:sz="0" w:space="0" w:color="auto"/>
          </w:divBdr>
          <w:divsChild>
            <w:div w:id="1432121841">
              <w:marLeft w:val="0"/>
              <w:marRight w:val="0"/>
              <w:marTop w:val="0"/>
              <w:marBottom w:val="0"/>
              <w:divBdr>
                <w:top w:val="none" w:sz="0" w:space="0" w:color="auto"/>
                <w:left w:val="none" w:sz="0" w:space="0" w:color="auto"/>
                <w:bottom w:val="none" w:sz="0" w:space="0" w:color="auto"/>
                <w:right w:val="none" w:sz="0" w:space="0" w:color="auto"/>
              </w:divBdr>
              <w:divsChild>
                <w:div w:id="1379353844">
                  <w:marLeft w:val="0"/>
                  <w:marRight w:val="0"/>
                  <w:marTop w:val="100"/>
                  <w:marBottom w:val="100"/>
                  <w:divBdr>
                    <w:top w:val="none" w:sz="0" w:space="0" w:color="auto"/>
                    <w:left w:val="none" w:sz="0" w:space="0" w:color="auto"/>
                    <w:bottom w:val="none" w:sz="0" w:space="0" w:color="auto"/>
                    <w:right w:val="none" w:sz="0" w:space="0" w:color="auto"/>
                  </w:divBdr>
                  <w:divsChild>
                    <w:div w:id="1175194507">
                      <w:marLeft w:val="0"/>
                      <w:marRight w:val="0"/>
                      <w:marTop w:val="0"/>
                      <w:marBottom w:val="0"/>
                      <w:divBdr>
                        <w:top w:val="none" w:sz="0" w:space="0" w:color="auto"/>
                        <w:left w:val="none" w:sz="0" w:space="0" w:color="auto"/>
                        <w:bottom w:val="none" w:sz="0" w:space="0" w:color="auto"/>
                        <w:right w:val="none" w:sz="0" w:space="0" w:color="auto"/>
                      </w:divBdr>
                      <w:divsChild>
                        <w:div w:id="201327354">
                          <w:marLeft w:val="0"/>
                          <w:marRight w:val="0"/>
                          <w:marTop w:val="0"/>
                          <w:marBottom w:val="0"/>
                          <w:divBdr>
                            <w:top w:val="none" w:sz="0" w:space="0" w:color="auto"/>
                            <w:left w:val="none" w:sz="0" w:space="0" w:color="auto"/>
                            <w:bottom w:val="none" w:sz="0" w:space="0" w:color="auto"/>
                            <w:right w:val="none" w:sz="0" w:space="0" w:color="auto"/>
                          </w:divBdr>
                          <w:divsChild>
                            <w:div w:id="1197738869">
                              <w:marLeft w:val="0"/>
                              <w:marRight w:val="0"/>
                              <w:marTop w:val="0"/>
                              <w:marBottom w:val="0"/>
                              <w:divBdr>
                                <w:top w:val="none" w:sz="0" w:space="0" w:color="auto"/>
                                <w:left w:val="none" w:sz="0" w:space="0" w:color="auto"/>
                                <w:bottom w:val="none" w:sz="0" w:space="0" w:color="auto"/>
                                <w:right w:val="none" w:sz="0" w:space="0" w:color="auto"/>
                              </w:divBdr>
                              <w:divsChild>
                                <w:div w:id="35660517">
                                  <w:marLeft w:val="0"/>
                                  <w:marRight w:val="0"/>
                                  <w:marTop w:val="0"/>
                                  <w:marBottom w:val="0"/>
                                  <w:divBdr>
                                    <w:top w:val="none" w:sz="0" w:space="0" w:color="auto"/>
                                    <w:left w:val="none" w:sz="0" w:space="0" w:color="auto"/>
                                    <w:bottom w:val="none" w:sz="0" w:space="0" w:color="auto"/>
                                    <w:right w:val="none" w:sz="0" w:space="0" w:color="auto"/>
                                  </w:divBdr>
                                  <w:divsChild>
                                    <w:div w:id="64576698">
                                      <w:marLeft w:val="0"/>
                                      <w:marRight w:val="0"/>
                                      <w:marTop w:val="0"/>
                                      <w:marBottom w:val="0"/>
                                      <w:divBdr>
                                        <w:top w:val="none" w:sz="0" w:space="0" w:color="auto"/>
                                        <w:left w:val="none" w:sz="0" w:space="0" w:color="auto"/>
                                        <w:bottom w:val="none" w:sz="0" w:space="0" w:color="auto"/>
                                        <w:right w:val="none" w:sz="0" w:space="0" w:color="auto"/>
                                      </w:divBdr>
                                      <w:divsChild>
                                        <w:div w:id="2113355547">
                                          <w:marLeft w:val="0"/>
                                          <w:marRight w:val="0"/>
                                          <w:marTop w:val="0"/>
                                          <w:marBottom w:val="0"/>
                                          <w:divBdr>
                                            <w:top w:val="none" w:sz="0" w:space="0" w:color="auto"/>
                                            <w:left w:val="none" w:sz="0" w:space="0" w:color="auto"/>
                                            <w:bottom w:val="none" w:sz="0" w:space="0" w:color="auto"/>
                                            <w:right w:val="none" w:sz="0" w:space="0" w:color="auto"/>
                                          </w:divBdr>
                                          <w:divsChild>
                                            <w:div w:id="1573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735546">
      <w:bodyDiv w:val="1"/>
      <w:marLeft w:val="0"/>
      <w:marRight w:val="0"/>
      <w:marTop w:val="0"/>
      <w:marBottom w:val="0"/>
      <w:divBdr>
        <w:top w:val="none" w:sz="0" w:space="0" w:color="auto"/>
        <w:left w:val="none" w:sz="0" w:space="0" w:color="auto"/>
        <w:bottom w:val="none" w:sz="0" w:space="0" w:color="auto"/>
        <w:right w:val="none" w:sz="0" w:space="0" w:color="auto"/>
      </w:divBdr>
      <w:divsChild>
        <w:div w:id="1711952539">
          <w:marLeft w:val="0"/>
          <w:marRight w:val="0"/>
          <w:marTop w:val="0"/>
          <w:marBottom w:val="0"/>
          <w:divBdr>
            <w:top w:val="none" w:sz="0" w:space="0" w:color="auto"/>
            <w:left w:val="none" w:sz="0" w:space="0" w:color="auto"/>
            <w:bottom w:val="none" w:sz="0" w:space="0" w:color="auto"/>
            <w:right w:val="none" w:sz="0" w:space="0" w:color="auto"/>
          </w:divBdr>
          <w:divsChild>
            <w:div w:id="194389384">
              <w:marLeft w:val="0"/>
              <w:marRight w:val="0"/>
              <w:marTop w:val="0"/>
              <w:marBottom w:val="0"/>
              <w:divBdr>
                <w:top w:val="none" w:sz="0" w:space="0" w:color="auto"/>
                <w:left w:val="none" w:sz="0" w:space="0" w:color="auto"/>
                <w:bottom w:val="none" w:sz="0" w:space="0" w:color="auto"/>
                <w:right w:val="none" w:sz="0" w:space="0" w:color="auto"/>
              </w:divBdr>
              <w:divsChild>
                <w:div w:id="1350137624">
                  <w:marLeft w:val="0"/>
                  <w:marRight w:val="0"/>
                  <w:marTop w:val="100"/>
                  <w:marBottom w:val="100"/>
                  <w:divBdr>
                    <w:top w:val="none" w:sz="0" w:space="0" w:color="auto"/>
                    <w:left w:val="none" w:sz="0" w:space="0" w:color="auto"/>
                    <w:bottom w:val="none" w:sz="0" w:space="0" w:color="auto"/>
                    <w:right w:val="none" w:sz="0" w:space="0" w:color="auto"/>
                  </w:divBdr>
                  <w:divsChild>
                    <w:div w:id="1346595706">
                      <w:marLeft w:val="0"/>
                      <w:marRight w:val="0"/>
                      <w:marTop w:val="0"/>
                      <w:marBottom w:val="0"/>
                      <w:divBdr>
                        <w:top w:val="none" w:sz="0" w:space="0" w:color="auto"/>
                        <w:left w:val="none" w:sz="0" w:space="0" w:color="auto"/>
                        <w:bottom w:val="none" w:sz="0" w:space="0" w:color="auto"/>
                        <w:right w:val="none" w:sz="0" w:space="0" w:color="auto"/>
                      </w:divBdr>
                      <w:divsChild>
                        <w:div w:id="704333507">
                          <w:marLeft w:val="0"/>
                          <w:marRight w:val="0"/>
                          <w:marTop w:val="0"/>
                          <w:marBottom w:val="0"/>
                          <w:divBdr>
                            <w:top w:val="none" w:sz="0" w:space="0" w:color="auto"/>
                            <w:left w:val="none" w:sz="0" w:space="0" w:color="auto"/>
                            <w:bottom w:val="none" w:sz="0" w:space="0" w:color="auto"/>
                            <w:right w:val="none" w:sz="0" w:space="0" w:color="auto"/>
                          </w:divBdr>
                          <w:divsChild>
                            <w:div w:id="1182891398">
                              <w:marLeft w:val="0"/>
                              <w:marRight w:val="0"/>
                              <w:marTop w:val="0"/>
                              <w:marBottom w:val="0"/>
                              <w:divBdr>
                                <w:top w:val="none" w:sz="0" w:space="0" w:color="auto"/>
                                <w:left w:val="none" w:sz="0" w:space="0" w:color="auto"/>
                                <w:bottom w:val="none" w:sz="0" w:space="0" w:color="auto"/>
                                <w:right w:val="none" w:sz="0" w:space="0" w:color="auto"/>
                              </w:divBdr>
                              <w:divsChild>
                                <w:div w:id="1095858770">
                                  <w:marLeft w:val="0"/>
                                  <w:marRight w:val="0"/>
                                  <w:marTop w:val="0"/>
                                  <w:marBottom w:val="0"/>
                                  <w:divBdr>
                                    <w:top w:val="none" w:sz="0" w:space="0" w:color="auto"/>
                                    <w:left w:val="none" w:sz="0" w:space="0" w:color="auto"/>
                                    <w:bottom w:val="none" w:sz="0" w:space="0" w:color="auto"/>
                                    <w:right w:val="none" w:sz="0" w:space="0" w:color="auto"/>
                                  </w:divBdr>
                                  <w:divsChild>
                                    <w:div w:id="486897278">
                                      <w:marLeft w:val="0"/>
                                      <w:marRight w:val="0"/>
                                      <w:marTop w:val="0"/>
                                      <w:marBottom w:val="0"/>
                                      <w:divBdr>
                                        <w:top w:val="none" w:sz="0" w:space="0" w:color="auto"/>
                                        <w:left w:val="none" w:sz="0" w:space="0" w:color="auto"/>
                                        <w:bottom w:val="none" w:sz="0" w:space="0" w:color="auto"/>
                                        <w:right w:val="none" w:sz="0" w:space="0" w:color="auto"/>
                                      </w:divBdr>
                                    </w:div>
                                    <w:div w:id="1769420833">
                                      <w:marLeft w:val="0"/>
                                      <w:marRight w:val="0"/>
                                      <w:marTop w:val="0"/>
                                      <w:marBottom w:val="0"/>
                                      <w:divBdr>
                                        <w:top w:val="none" w:sz="0" w:space="0" w:color="auto"/>
                                        <w:left w:val="none" w:sz="0" w:space="0" w:color="auto"/>
                                        <w:bottom w:val="none" w:sz="0" w:space="0" w:color="auto"/>
                                        <w:right w:val="none" w:sz="0" w:space="0" w:color="auto"/>
                                      </w:divBdr>
                                    </w:div>
                                    <w:div w:id="1785273593">
                                      <w:marLeft w:val="0"/>
                                      <w:marRight w:val="0"/>
                                      <w:marTop w:val="0"/>
                                      <w:marBottom w:val="0"/>
                                      <w:divBdr>
                                        <w:top w:val="none" w:sz="0" w:space="0" w:color="auto"/>
                                        <w:left w:val="none" w:sz="0" w:space="0" w:color="auto"/>
                                        <w:bottom w:val="none" w:sz="0" w:space="0" w:color="auto"/>
                                        <w:right w:val="none" w:sz="0" w:space="0" w:color="auto"/>
                                      </w:divBdr>
                                    </w:div>
                                    <w:div w:id="358971929">
                                      <w:marLeft w:val="0"/>
                                      <w:marRight w:val="0"/>
                                      <w:marTop w:val="0"/>
                                      <w:marBottom w:val="0"/>
                                      <w:divBdr>
                                        <w:top w:val="none" w:sz="0" w:space="0" w:color="auto"/>
                                        <w:left w:val="none" w:sz="0" w:space="0" w:color="auto"/>
                                        <w:bottom w:val="none" w:sz="0" w:space="0" w:color="auto"/>
                                        <w:right w:val="none" w:sz="0" w:space="0" w:color="auto"/>
                                      </w:divBdr>
                                    </w:div>
                                    <w:div w:id="1075397415">
                                      <w:marLeft w:val="0"/>
                                      <w:marRight w:val="0"/>
                                      <w:marTop w:val="0"/>
                                      <w:marBottom w:val="0"/>
                                      <w:divBdr>
                                        <w:top w:val="none" w:sz="0" w:space="0" w:color="auto"/>
                                        <w:left w:val="none" w:sz="0" w:space="0" w:color="auto"/>
                                        <w:bottom w:val="none" w:sz="0" w:space="0" w:color="auto"/>
                                        <w:right w:val="none" w:sz="0" w:space="0" w:color="auto"/>
                                      </w:divBdr>
                                    </w:div>
                                    <w:div w:id="1458065843">
                                      <w:marLeft w:val="0"/>
                                      <w:marRight w:val="0"/>
                                      <w:marTop w:val="0"/>
                                      <w:marBottom w:val="0"/>
                                      <w:divBdr>
                                        <w:top w:val="none" w:sz="0" w:space="0" w:color="auto"/>
                                        <w:left w:val="none" w:sz="0" w:space="0" w:color="auto"/>
                                        <w:bottom w:val="none" w:sz="0" w:space="0" w:color="auto"/>
                                        <w:right w:val="none" w:sz="0" w:space="0" w:color="auto"/>
                                      </w:divBdr>
                                    </w:div>
                                    <w:div w:id="1430851649">
                                      <w:marLeft w:val="0"/>
                                      <w:marRight w:val="0"/>
                                      <w:marTop w:val="0"/>
                                      <w:marBottom w:val="0"/>
                                      <w:divBdr>
                                        <w:top w:val="none" w:sz="0" w:space="0" w:color="auto"/>
                                        <w:left w:val="none" w:sz="0" w:space="0" w:color="auto"/>
                                        <w:bottom w:val="none" w:sz="0" w:space="0" w:color="auto"/>
                                        <w:right w:val="none" w:sz="0" w:space="0" w:color="auto"/>
                                      </w:divBdr>
                                    </w:div>
                                    <w:div w:id="703753650">
                                      <w:marLeft w:val="0"/>
                                      <w:marRight w:val="0"/>
                                      <w:marTop w:val="0"/>
                                      <w:marBottom w:val="0"/>
                                      <w:divBdr>
                                        <w:top w:val="none" w:sz="0" w:space="0" w:color="auto"/>
                                        <w:left w:val="none" w:sz="0" w:space="0" w:color="auto"/>
                                        <w:bottom w:val="none" w:sz="0" w:space="0" w:color="auto"/>
                                        <w:right w:val="none" w:sz="0" w:space="0" w:color="auto"/>
                                      </w:divBdr>
                                    </w:div>
                                    <w:div w:id="2094818196">
                                      <w:marLeft w:val="0"/>
                                      <w:marRight w:val="0"/>
                                      <w:marTop w:val="0"/>
                                      <w:marBottom w:val="0"/>
                                      <w:divBdr>
                                        <w:top w:val="none" w:sz="0" w:space="0" w:color="auto"/>
                                        <w:left w:val="none" w:sz="0" w:space="0" w:color="auto"/>
                                        <w:bottom w:val="none" w:sz="0" w:space="0" w:color="auto"/>
                                        <w:right w:val="none" w:sz="0" w:space="0" w:color="auto"/>
                                      </w:divBdr>
                                    </w:div>
                                    <w:div w:id="1459951848">
                                      <w:marLeft w:val="0"/>
                                      <w:marRight w:val="0"/>
                                      <w:marTop w:val="0"/>
                                      <w:marBottom w:val="0"/>
                                      <w:divBdr>
                                        <w:top w:val="none" w:sz="0" w:space="0" w:color="auto"/>
                                        <w:left w:val="none" w:sz="0" w:space="0" w:color="auto"/>
                                        <w:bottom w:val="none" w:sz="0" w:space="0" w:color="auto"/>
                                        <w:right w:val="none" w:sz="0" w:space="0" w:color="auto"/>
                                      </w:divBdr>
                                    </w:div>
                                    <w:div w:id="471405411">
                                      <w:marLeft w:val="0"/>
                                      <w:marRight w:val="0"/>
                                      <w:marTop w:val="0"/>
                                      <w:marBottom w:val="0"/>
                                      <w:divBdr>
                                        <w:top w:val="none" w:sz="0" w:space="0" w:color="auto"/>
                                        <w:left w:val="none" w:sz="0" w:space="0" w:color="auto"/>
                                        <w:bottom w:val="none" w:sz="0" w:space="0" w:color="auto"/>
                                        <w:right w:val="none" w:sz="0" w:space="0" w:color="auto"/>
                                      </w:divBdr>
                                    </w:div>
                                    <w:div w:id="1188521452">
                                      <w:marLeft w:val="0"/>
                                      <w:marRight w:val="0"/>
                                      <w:marTop w:val="0"/>
                                      <w:marBottom w:val="0"/>
                                      <w:divBdr>
                                        <w:top w:val="none" w:sz="0" w:space="0" w:color="auto"/>
                                        <w:left w:val="none" w:sz="0" w:space="0" w:color="auto"/>
                                        <w:bottom w:val="none" w:sz="0" w:space="0" w:color="auto"/>
                                        <w:right w:val="none" w:sz="0" w:space="0" w:color="auto"/>
                                      </w:divBdr>
                                    </w:div>
                                    <w:div w:id="804082797">
                                      <w:marLeft w:val="0"/>
                                      <w:marRight w:val="0"/>
                                      <w:marTop w:val="0"/>
                                      <w:marBottom w:val="0"/>
                                      <w:divBdr>
                                        <w:top w:val="none" w:sz="0" w:space="0" w:color="auto"/>
                                        <w:left w:val="none" w:sz="0" w:space="0" w:color="auto"/>
                                        <w:bottom w:val="none" w:sz="0" w:space="0" w:color="auto"/>
                                        <w:right w:val="none" w:sz="0" w:space="0" w:color="auto"/>
                                      </w:divBdr>
                                    </w:div>
                                    <w:div w:id="167405301">
                                      <w:marLeft w:val="0"/>
                                      <w:marRight w:val="0"/>
                                      <w:marTop w:val="0"/>
                                      <w:marBottom w:val="0"/>
                                      <w:divBdr>
                                        <w:top w:val="none" w:sz="0" w:space="0" w:color="auto"/>
                                        <w:left w:val="none" w:sz="0" w:space="0" w:color="auto"/>
                                        <w:bottom w:val="none" w:sz="0" w:space="0" w:color="auto"/>
                                        <w:right w:val="none" w:sz="0" w:space="0" w:color="auto"/>
                                      </w:divBdr>
                                    </w:div>
                                    <w:div w:id="1904098270">
                                      <w:marLeft w:val="0"/>
                                      <w:marRight w:val="0"/>
                                      <w:marTop w:val="0"/>
                                      <w:marBottom w:val="0"/>
                                      <w:divBdr>
                                        <w:top w:val="none" w:sz="0" w:space="0" w:color="auto"/>
                                        <w:left w:val="none" w:sz="0" w:space="0" w:color="auto"/>
                                        <w:bottom w:val="none" w:sz="0" w:space="0" w:color="auto"/>
                                        <w:right w:val="none" w:sz="0" w:space="0" w:color="auto"/>
                                      </w:divBdr>
                                    </w:div>
                                    <w:div w:id="94374568">
                                      <w:marLeft w:val="0"/>
                                      <w:marRight w:val="0"/>
                                      <w:marTop w:val="0"/>
                                      <w:marBottom w:val="0"/>
                                      <w:divBdr>
                                        <w:top w:val="none" w:sz="0" w:space="0" w:color="auto"/>
                                        <w:left w:val="none" w:sz="0" w:space="0" w:color="auto"/>
                                        <w:bottom w:val="none" w:sz="0" w:space="0" w:color="auto"/>
                                        <w:right w:val="none" w:sz="0" w:space="0" w:color="auto"/>
                                      </w:divBdr>
                                      <w:divsChild>
                                        <w:div w:id="7624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628607">
      <w:bodyDiv w:val="1"/>
      <w:marLeft w:val="0"/>
      <w:marRight w:val="0"/>
      <w:marTop w:val="0"/>
      <w:marBottom w:val="0"/>
      <w:divBdr>
        <w:top w:val="none" w:sz="0" w:space="0" w:color="auto"/>
        <w:left w:val="none" w:sz="0" w:space="0" w:color="auto"/>
        <w:bottom w:val="none" w:sz="0" w:space="0" w:color="auto"/>
        <w:right w:val="none" w:sz="0" w:space="0" w:color="auto"/>
      </w:divBdr>
      <w:divsChild>
        <w:div w:id="1879273244">
          <w:marLeft w:val="0"/>
          <w:marRight w:val="0"/>
          <w:marTop w:val="0"/>
          <w:marBottom w:val="0"/>
          <w:divBdr>
            <w:top w:val="none" w:sz="0" w:space="0" w:color="auto"/>
            <w:left w:val="none" w:sz="0" w:space="0" w:color="auto"/>
            <w:bottom w:val="none" w:sz="0" w:space="0" w:color="auto"/>
            <w:right w:val="none" w:sz="0" w:space="0" w:color="auto"/>
          </w:divBdr>
          <w:divsChild>
            <w:div w:id="612129841">
              <w:marLeft w:val="0"/>
              <w:marRight w:val="0"/>
              <w:marTop w:val="0"/>
              <w:marBottom w:val="0"/>
              <w:divBdr>
                <w:top w:val="none" w:sz="0" w:space="0" w:color="auto"/>
                <w:left w:val="none" w:sz="0" w:space="0" w:color="auto"/>
                <w:bottom w:val="none" w:sz="0" w:space="0" w:color="auto"/>
                <w:right w:val="none" w:sz="0" w:space="0" w:color="auto"/>
              </w:divBdr>
              <w:divsChild>
                <w:div w:id="1863203681">
                  <w:marLeft w:val="0"/>
                  <w:marRight w:val="0"/>
                  <w:marTop w:val="100"/>
                  <w:marBottom w:val="100"/>
                  <w:divBdr>
                    <w:top w:val="none" w:sz="0" w:space="0" w:color="auto"/>
                    <w:left w:val="none" w:sz="0" w:space="0" w:color="auto"/>
                    <w:bottom w:val="none" w:sz="0" w:space="0" w:color="auto"/>
                    <w:right w:val="none" w:sz="0" w:space="0" w:color="auto"/>
                  </w:divBdr>
                  <w:divsChild>
                    <w:div w:id="33192561">
                      <w:marLeft w:val="0"/>
                      <w:marRight w:val="0"/>
                      <w:marTop w:val="0"/>
                      <w:marBottom w:val="0"/>
                      <w:divBdr>
                        <w:top w:val="none" w:sz="0" w:space="0" w:color="auto"/>
                        <w:left w:val="none" w:sz="0" w:space="0" w:color="auto"/>
                        <w:bottom w:val="none" w:sz="0" w:space="0" w:color="auto"/>
                        <w:right w:val="none" w:sz="0" w:space="0" w:color="auto"/>
                      </w:divBdr>
                      <w:divsChild>
                        <w:div w:id="311760367">
                          <w:marLeft w:val="0"/>
                          <w:marRight w:val="0"/>
                          <w:marTop w:val="0"/>
                          <w:marBottom w:val="0"/>
                          <w:divBdr>
                            <w:top w:val="none" w:sz="0" w:space="0" w:color="auto"/>
                            <w:left w:val="none" w:sz="0" w:space="0" w:color="auto"/>
                            <w:bottom w:val="none" w:sz="0" w:space="0" w:color="auto"/>
                            <w:right w:val="none" w:sz="0" w:space="0" w:color="auto"/>
                          </w:divBdr>
                          <w:divsChild>
                            <w:div w:id="496770621">
                              <w:marLeft w:val="0"/>
                              <w:marRight w:val="0"/>
                              <w:marTop w:val="0"/>
                              <w:marBottom w:val="0"/>
                              <w:divBdr>
                                <w:top w:val="none" w:sz="0" w:space="0" w:color="auto"/>
                                <w:left w:val="none" w:sz="0" w:space="0" w:color="auto"/>
                                <w:bottom w:val="none" w:sz="0" w:space="0" w:color="auto"/>
                                <w:right w:val="none" w:sz="0" w:space="0" w:color="auto"/>
                              </w:divBdr>
                              <w:divsChild>
                                <w:div w:id="1818719184">
                                  <w:marLeft w:val="0"/>
                                  <w:marRight w:val="0"/>
                                  <w:marTop w:val="0"/>
                                  <w:marBottom w:val="0"/>
                                  <w:divBdr>
                                    <w:top w:val="none" w:sz="0" w:space="0" w:color="auto"/>
                                    <w:left w:val="none" w:sz="0" w:space="0" w:color="auto"/>
                                    <w:bottom w:val="none" w:sz="0" w:space="0" w:color="auto"/>
                                    <w:right w:val="none" w:sz="0" w:space="0" w:color="auto"/>
                                  </w:divBdr>
                                  <w:divsChild>
                                    <w:div w:id="202989094">
                                      <w:marLeft w:val="0"/>
                                      <w:marRight w:val="0"/>
                                      <w:marTop w:val="0"/>
                                      <w:marBottom w:val="0"/>
                                      <w:divBdr>
                                        <w:top w:val="none" w:sz="0" w:space="0" w:color="auto"/>
                                        <w:left w:val="none" w:sz="0" w:space="0" w:color="auto"/>
                                        <w:bottom w:val="none" w:sz="0" w:space="0" w:color="auto"/>
                                        <w:right w:val="none" w:sz="0" w:space="0" w:color="auto"/>
                                      </w:divBdr>
                                      <w:divsChild>
                                        <w:div w:id="992298049">
                                          <w:marLeft w:val="0"/>
                                          <w:marRight w:val="0"/>
                                          <w:marTop w:val="0"/>
                                          <w:marBottom w:val="0"/>
                                          <w:divBdr>
                                            <w:top w:val="none" w:sz="0" w:space="0" w:color="auto"/>
                                            <w:left w:val="none" w:sz="0" w:space="0" w:color="auto"/>
                                            <w:bottom w:val="none" w:sz="0" w:space="0" w:color="auto"/>
                                            <w:right w:val="none" w:sz="0" w:space="0" w:color="auto"/>
                                          </w:divBdr>
                                          <w:divsChild>
                                            <w:div w:id="2354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617639">
      <w:bodyDiv w:val="1"/>
      <w:marLeft w:val="0"/>
      <w:marRight w:val="0"/>
      <w:marTop w:val="0"/>
      <w:marBottom w:val="0"/>
      <w:divBdr>
        <w:top w:val="none" w:sz="0" w:space="0" w:color="auto"/>
        <w:left w:val="none" w:sz="0" w:space="0" w:color="auto"/>
        <w:bottom w:val="none" w:sz="0" w:space="0" w:color="auto"/>
        <w:right w:val="none" w:sz="0" w:space="0" w:color="auto"/>
      </w:divBdr>
      <w:divsChild>
        <w:div w:id="195503325">
          <w:marLeft w:val="0"/>
          <w:marRight w:val="0"/>
          <w:marTop w:val="0"/>
          <w:marBottom w:val="0"/>
          <w:divBdr>
            <w:top w:val="none" w:sz="0" w:space="0" w:color="auto"/>
            <w:left w:val="none" w:sz="0" w:space="0" w:color="auto"/>
            <w:bottom w:val="none" w:sz="0" w:space="0" w:color="auto"/>
            <w:right w:val="none" w:sz="0" w:space="0" w:color="auto"/>
          </w:divBdr>
          <w:divsChild>
            <w:div w:id="1862668179">
              <w:marLeft w:val="0"/>
              <w:marRight w:val="0"/>
              <w:marTop w:val="0"/>
              <w:marBottom w:val="0"/>
              <w:divBdr>
                <w:top w:val="none" w:sz="0" w:space="0" w:color="auto"/>
                <w:left w:val="none" w:sz="0" w:space="0" w:color="auto"/>
                <w:bottom w:val="none" w:sz="0" w:space="0" w:color="auto"/>
                <w:right w:val="none" w:sz="0" w:space="0" w:color="auto"/>
              </w:divBdr>
              <w:divsChild>
                <w:div w:id="2082944714">
                  <w:marLeft w:val="0"/>
                  <w:marRight w:val="0"/>
                  <w:marTop w:val="100"/>
                  <w:marBottom w:val="100"/>
                  <w:divBdr>
                    <w:top w:val="none" w:sz="0" w:space="0" w:color="auto"/>
                    <w:left w:val="none" w:sz="0" w:space="0" w:color="auto"/>
                    <w:bottom w:val="none" w:sz="0" w:space="0" w:color="auto"/>
                    <w:right w:val="none" w:sz="0" w:space="0" w:color="auto"/>
                  </w:divBdr>
                  <w:divsChild>
                    <w:div w:id="887188334">
                      <w:marLeft w:val="0"/>
                      <w:marRight w:val="0"/>
                      <w:marTop w:val="0"/>
                      <w:marBottom w:val="0"/>
                      <w:divBdr>
                        <w:top w:val="none" w:sz="0" w:space="0" w:color="auto"/>
                        <w:left w:val="none" w:sz="0" w:space="0" w:color="auto"/>
                        <w:bottom w:val="none" w:sz="0" w:space="0" w:color="auto"/>
                        <w:right w:val="none" w:sz="0" w:space="0" w:color="auto"/>
                      </w:divBdr>
                      <w:divsChild>
                        <w:div w:id="1921132324">
                          <w:marLeft w:val="0"/>
                          <w:marRight w:val="0"/>
                          <w:marTop w:val="0"/>
                          <w:marBottom w:val="0"/>
                          <w:divBdr>
                            <w:top w:val="none" w:sz="0" w:space="0" w:color="auto"/>
                            <w:left w:val="none" w:sz="0" w:space="0" w:color="auto"/>
                            <w:bottom w:val="none" w:sz="0" w:space="0" w:color="auto"/>
                            <w:right w:val="none" w:sz="0" w:space="0" w:color="auto"/>
                          </w:divBdr>
                          <w:divsChild>
                            <w:div w:id="129904579">
                              <w:marLeft w:val="0"/>
                              <w:marRight w:val="0"/>
                              <w:marTop w:val="0"/>
                              <w:marBottom w:val="0"/>
                              <w:divBdr>
                                <w:top w:val="none" w:sz="0" w:space="0" w:color="auto"/>
                                <w:left w:val="none" w:sz="0" w:space="0" w:color="auto"/>
                                <w:bottom w:val="none" w:sz="0" w:space="0" w:color="auto"/>
                                <w:right w:val="none" w:sz="0" w:space="0" w:color="auto"/>
                              </w:divBdr>
                              <w:divsChild>
                                <w:div w:id="1514101670">
                                  <w:marLeft w:val="0"/>
                                  <w:marRight w:val="0"/>
                                  <w:marTop w:val="0"/>
                                  <w:marBottom w:val="0"/>
                                  <w:divBdr>
                                    <w:top w:val="none" w:sz="0" w:space="0" w:color="auto"/>
                                    <w:left w:val="none" w:sz="0" w:space="0" w:color="auto"/>
                                    <w:bottom w:val="none" w:sz="0" w:space="0" w:color="auto"/>
                                    <w:right w:val="none" w:sz="0" w:space="0" w:color="auto"/>
                                  </w:divBdr>
                                  <w:divsChild>
                                    <w:div w:id="1965115573">
                                      <w:marLeft w:val="0"/>
                                      <w:marRight w:val="0"/>
                                      <w:marTop w:val="0"/>
                                      <w:marBottom w:val="0"/>
                                      <w:divBdr>
                                        <w:top w:val="none" w:sz="0" w:space="0" w:color="auto"/>
                                        <w:left w:val="none" w:sz="0" w:space="0" w:color="auto"/>
                                        <w:bottom w:val="none" w:sz="0" w:space="0" w:color="auto"/>
                                        <w:right w:val="none" w:sz="0" w:space="0" w:color="auto"/>
                                      </w:divBdr>
                                      <w:divsChild>
                                        <w:div w:id="1778282910">
                                          <w:marLeft w:val="0"/>
                                          <w:marRight w:val="0"/>
                                          <w:marTop w:val="0"/>
                                          <w:marBottom w:val="0"/>
                                          <w:divBdr>
                                            <w:top w:val="none" w:sz="0" w:space="0" w:color="auto"/>
                                            <w:left w:val="none" w:sz="0" w:space="0" w:color="auto"/>
                                            <w:bottom w:val="none" w:sz="0" w:space="0" w:color="auto"/>
                                            <w:right w:val="none" w:sz="0" w:space="0" w:color="auto"/>
                                          </w:divBdr>
                                          <w:divsChild>
                                            <w:div w:id="85041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279845">
      <w:bodyDiv w:val="1"/>
      <w:marLeft w:val="0"/>
      <w:marRight w:val="0"/>
      <w:marTop w:val="0"/>
      <w:marBottom w:val="0"/>
      <w:divBdr>
        <w:top w:val="none" w:sz="0" w:space="0" w:color="auto"/>
        <w:left w:val="none" w:sz="0" w:space="0" w:color="auto"/>
        <w:bottom w:val="none" w:sz="0" w:space="0" w:color="auto"/>
        <w:right w:val="none" w:sz="0" w:space="0" w:color="auto"/>
      </w:divBdr>
      <w:divsChild>
        <w:div w:id="1134834413">
          <w:marLeft w:val="0"/>
          <w:marRight w:val="0"/>
          <w:marTop w:val="0"/>
          <w:marBottom w:val="0"/>
          <w:divBdr>
            <w:top w:val="none" w:sz="0" w:space="0" w:color="auto"/>
            <w:left w:val="none" w:sz="0" w:space="0" w:color="auto"/>
            <w:bottom w:val="none" w:sz="0" w:space="0" w:color="auto"/>
            <w:right w:val="none" w:sz="0" w:space="0" w:color="auto"/>
          </w:divBdr>
          <w:divsChild>
            <w:div w:id="1241061653">
              <w:marLeft w:val="0"/>
              <w:marRight w:val="0"/>
              <w:marTop w:val="0"/>
              <w:marBottom w:val="0"/>
              <w:divBdr>
                <w:top w:val="none" w:sz="0" w:space="0" w:color="auto"/>
                <w:left w:val="none" w:sz="0" w:space="0" w:color="auto"/>
                <w:bottom w:val="none" w:sz="0" w:space="0" w:color="auto"/>
                <w:right w:val="none" w:sz="0" w:space="0" w:color="auto"/>
              </w:divBdr>
              <w:divsChild>
                <w:div w:id="672727272">
                  <w:marLeft w:val="0"/>
                  <w:marRight w:val="0"/>
                  <w:marTop w:val="100"/>
                  <w:marBottom w:val="100"/>
                  <w:divBdr>
                    <w:top w:val="none" w:sz="0" w:space="0" w:color="auto"/>
                    <w:left w:val="none" w:sz="0" w:space="0" w:color="auto"/>
                    <w:bottom w:val="none" w:sz="0" w:space="0" w:color="auto"/>
                    <w:right w:val="none" w:sz="0" w:space="0" w:color="auto"/>
                  </w:divBdr>
                  <w:divsChild>
                    <w:div w:id="1355497728">
                      <w:marLeft w:val="0"/>
                      <w:marRight w:val="0"/>
                      <w:marTop w:val="0"/>
                      <w:marBottom w:val="0"/>
                      <w:divBdr>
                        <w:top w:val="none" w:sz="0" w:space="0" w:color="auto"/>
                        <w:left w:val="none" w:sz="0" w:space="0" w:color="auto"/>
                        <w:bottom w:val="none" w:sz="0" w:space="0" w:color="auto"/>
                        <w:right w:val="none" w:sz="0" w:space="0" w:color="auto"/>
                      </w:divBdr>
                      <w:divsChild>
                        <w:div w:id="2022464580">
                          <w:marLeft w:val="0"/>
                          <w:marRight w:val="0"/>
                          <w:marTop w:val="0"/>
                          <w:marBottom w:val="0"/>
                          <w:divBdr>
                            <w:top w:val="none" w:sz="0" w:space="0" w:color="auto"/>
                            <w:left w:val="none" w:sz="0" w:space="0" w:color="auto"/>
                            <w:bottom w:val="none" w:sz="0" w:space="0" w:color="auto"/>
                            <w:right w:val="none" w:sz="0" w:space="0" w:color="auto"/>
                          </w:divBdr>
                          <w:divsChild>
                            <w:div w:id="740637930">
                              <w:marLeft w:val="0"/>
                              <w:marRight w:val="0"/>
                              <w:marTop w:val="0"/>
                              <w:marBottom w:val="0"/>
                              <w:divBdr>
                                <w:top w:val="none" w:sz="0" w:space="0" w:color="auto"/>
                                <w:left w:val="none" w:sz="0" w:space="0" w:color="auto"/>
                                <w:bottom w:val="none" w:sz="0" w:space="0" w:color="auto"/>
                                <w:right w:val="none" w:sz="0" w:space="0" w:color="auto"/>
                              </w:divBdr>
                              <w:divsChild>
                                <w:div w:id="1343895597">
                                  <w:marLeft w:val="0"/>
                                  <w:marRight w:val="0"/>
                                  <w:marTop w:val="0"/>
                                  <w:marBottom w:val="0"/>
                                  <w:divBdr>
                                    <w:top w:val="none" w:sz="0" w:space="0" w:color="auto"/>
                                    <w:left w:val="none" w:sz="0" w:space="0" w:color="auto"/>
                                    <w:bottom w:val="none" w:sz="0" w:space="0" w:color="auto"/>
                                    <w:right w:val="none" w:sz="0" w:space="0" w:color="auto"/>
                                  </w:divBdr>
                                  <w:divsChild>
                                    <w:div w:id="1804300024">
                                      <w:marLeft w:val="0"/>
                                      <w:marRight w:val="0"/>
                                      <w:marTop w:val="0"/>
                                      <w:marBottom w:val="0"/>
                                      <w:divBdr>
                                        <w:top w:val="none" w:sz="0" w:space="0" w:color="auto"/>
                                        <w:left w:val="none" w:sz="0" w:space="0" w:color="auto"/>
                                        <w:bottom w:val="none" w:sz="0" w:space="0" w:color="auto"/>
                                        <w:right w:val="none" w:sz="0" w:space="0" w:color="auto"/>
                                      </w:divBdr>
                                      <w:divsChild>
                                        <w:div w:id="2050910528">
                                          <w:marLeft w:val="0"/>
                                          <w:marRight w:val="0"/>
                                          <w:marTop w:val="0"/>
                                          <w:marBottom w:val="0"/>
                                          <w:divBdr>
                                            <w:top w:val="none" w:sz="0" w:space="0" w:color="auto"/>
                                            <w:left w:val="none" w:sz="0" w:space="0" w:color="auto"/>
                                            <w:bottom w:val="none" w:sz="0" w:space="0" w:color="auto"/>
                                            <w:right w:val="none" w:sz="0" w:space="0" w:color="auto"/>
                                          </w:divBdr>
                                          <w:divsChild>
                                            <w:div w:id="18004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011655">
      <w:bodyDiv w:val="1"/>
      <w:marLeft w:val="0"/>
      <w:marRight w:val="0"/>
      <w:marTop w:val="0"/>
      <w:marBottom w:val="0"/>
      <w:divBdr>
        <w:top w:val="none" w:sz="0" w:space="0" w:color="auto"/>
        <w:left w:val="none" w:sz="0" w:space="0" w:color="auto"/>
        <w:bottom w:val="none" w:sz="0" w:space="0" w:color="auto"/>
        <w:right w:val="none" w:sz="0" w:space="0" w:color="auto"/>
      </w:divBdr>
      <w:divsChild>
        <w:div w:id="438722389">
          <w:marLeft w:val="0"/>
          <w:marRight w:val="0"/>
          <w:marTop w:val="0"/>
          <w:marBottom w:val="0"/>
          <w:divBdr>
            <w:top w:val="none" w:sz="0" w:space="0" w:color="auto"/>
            <w:left w:val="none" w:sz="0" w:space="0" w:color="auto"/>
            <w:bottom w:val="none" w:sz="0" w:space="0" w:color="auto"/>
            <w:right w:val="none" w:sz="0" w:space="0" w:color="auto"/>
          </w:divBdr>
          <w:divsChild>
            <w:div w:id="1192914225">
              <w:marLeft w:val="0"/>
              <w:marRight w:val="0"/>
              <w:marTop w:val="0"/>
              <w:marBottom w:val="0"/>
              <w:divBdr>
                <w:top w:val="none" w:sz="0" w:space="0" w:color="auto"/>
                <w:left w:val="none" w:sz="0" w:space="0" w:color="auto"/>
                <w:bottom w:val="none" w:sz="0" w:space="0" w:color="auto"/>
                <w:right w:val="none" w:sz="0" w:space="0" w:color="auto"/>
              </w:divBdr>
              <w:divsChild>
                <w:div w:id="14429042">
                  <w:marLeft w:val="0"/>
                  <w:marRight w:val="0"/>
                  <w:marTop w:val="100"/>
                  <w:marBottom w:val="100"/>
                  <w:divBdr>
                    <w:top w:val="none" w:sz="0" w:space="0" w:color="auto"/>
                    <w:left w:val="none" w:sz="0" w:space="0" w:color="auto"/>
                    <w:bottom w:val="none" w:sz="0" w:space="0" w:color="auto"/>
                    <w:right w:val="none" w:sz="0" w:space="0" w:color="auto"/>
                  </w:divBdr>
                  <w:divsChild>
                    <w:div w:id="1300191648">
                      <w:marLeft w:val="0"/>
                      <w:marRight w:val="0"/>
                      <w:marTop w:val="0"/>
                      <w:marBottom w:val="0"/>
                      <w:divBdr>
                        <w:top w:val="none" w:sz="0" w:space="0" w:color="auto"/>
                        <w:left w:val="none" w:sz="0" w:space="0" w:color="auto"/>
                        <w:bottom w:val="none" w:sz="0" w:space="0" w:color="auto"/>
                        <w:right w:val="none" w:sz="0" w:space="0" w:color="auto"/>
                      </w:divBdr>
                      <w:divsChild>
                        <w:div w:id="1156804748">
                          <w:marLeft w:val="0"/>
                          <w:marRight w:val="0"/>
                          <w:marTop w:val="0"/>
                          <w:marBottom w:val="0"/>
                          <w:divBdr>
                            <w:top w:val="none" w:sz="0" w:space="0" w:color="auto"/>
                            <w:left w:val="none" w:sz="0" w:space="0" w:color="auto"/>
                            <w:bottom w:val="none" w:sz="0" w:space="0" w:color="auto"/>
                            <w:right w:val="none" w:sz="0" w:space="0" w:color="auto"/>
                          </w:divBdr>
                          <w:divsChild>
                            <w:div w:id="950938065">
                              <w:marLeft w:val="0"/>
                              <w:marRight w:val="0"/>
                              <w:marTop w:val="0"/>
                              <w:marBottom w:val="0"/>
                              <w:divBdr>
                                <w:top w:val="none" w:sz="0" w:space="0" w:color="auto"/>
                                <w:left w:val="none" w:sz="0" w:space="0" w:color="auto"/>
                                <w:bottom w:val="none" w:sz="0" w:space="0" w:color="auto"/>
                                <w:right w:val="none" w:sz="0" w:space="0" w:color="auto"/>
                              </w:divBdr>
                              <w:divsChild>
                                <w:div w:id="689256407">
                                  <w:marLeft w:val="0"/>
                                  <w:marRight w:val="0"/>
                                  <w:marTop w:val="0"/>
                                  <w:marBottom w:val="0"/>
                                  <w:divBdr>
                                    <w:top w:val="none" w:sz="0" w:space="0" w:color="auto"/>
                                    <w:left w:val="none" w:sz="0" w:space="0" w:color="auto"/>
                                    <w:bottom w:val="none" w:sz="0" w:space="0" w:color="auto"/>
                                    <w:right w:val="none" w:sz="0" w:space="0" w:color="auto"/>
                                  </w:divBdr>
                                  <w:divsChild>
                                    <w:div w:id="517542654">
                                      <w:marLeft w:val="0"/>
                                      <w:marRight w:val="0"/>
                                      <w:marTop w:val="0"/>
                                      <w:marBottom w:val="0"/>
                                      <w:divBdr>
                                        <w:top w:val="none" w:sz="0" w:space="0" w:color="auto"/>
                                        <w:left w:val="none" w:sz="0" w:space="0" w:color="auto"/>
                                        <w:bottom w:val="none" w:sz="0" w:space="0" w:color="auto"/>
                                        <w:right w:val="none" w:sz="0" w:space="0" w:color="auto"/>
                                      </w:divBdr>
                                      <w:divsChild>
                                        <w:div w:id="519321304">
                                          <w:marLeft w:val="0"/>
                                          <w:marRight w:val="0"/>
                                          <w:marTop w:val="0"/>
                                          <w:marBottom w:val="0"/>
                                          <w:divBdr>
                                            <w:top w:val="none" w:sz="0" w:space="0" w:color="auto"/>
                                            <w:left w:val="none" w:sz="0" w:space="0" w:color="auto"/>
                                            <w:bottom w:val="none" w:sz="0" w:space="0" w:color="auto"/>
                                            <w:right w:val="none" w:sz="0" w:space="0" w:color="auto"/>
                                          </w:divBdr>
                                          <w:divsChild>
                                            <w:div w:id="772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3067">
      <w:bodyDiv w:val="1"/>
      <w:marLeft w:val="0"/>
      <w:marRight w:val="0"/>
      <w:marTop w:val="0"/>
      <w:marBottom w:val="0"/>
      <w:divBdr>
        <w:top w:val="none" w:sz="0" w:space="0" w:color="auto"/>
        <w:left w:val="none" w:sz="0" w:space="0" w:color="auto"/>
        <w:bottom w:val="none" w:sz="0" w:space="0" w:color="auto"/>
        <w:right w:val="none" w:sz="0" w:space="0" w:color="auto"/>
      </w:divBdr>
      <w:divsChild>
        <w:div w:id="2091391588">
          <w:marLeft w:val="0"/>
          <w:marRight w:val="0"/>
          <w:marTop w:val="0"/>
          <w:marBottom w:val="0"/>
          <w:divBdr>
            <w:top w:val="none" w:sz="0" w:space="0" w:color="auto"/>
            <w:left w:val="none" w:sz="0" w:space="0" w:color="auto"/>
            <w:bottom w:val="none" w:sz="0" w:space="0" w:color="auto"/>
            <w:right w:val="none" w:sz="0" w:space="0" w:color="auto"/>
          </w:divBdr>
          <w:divsChild>
            <w:div w:id="1286473241">
              <w:marLeft w:val="0"/>
              <w:marRight w:val="0"/>
              <w:marTop w:val="0"/>
              <w:marBottom w:val="0"/>
              <w:divBdr>
                <w:top w:val="none" w:sz="0" w:space="0" w:color="auto"/>
                <w:left w:val="none" w:sz="0" w:space="0" w:color="auto"/>
                <w:bottom w:val="none" w:sz="0" w:space="0" w:color="auto"/>
                <w:right w:val="none" w:sz="0" w:space="0" w:color="auto"/>
              </w:divBdr>
              <w:divsChild>
                <w:div w:id="576208328">
                  <w:marLeft w:val="0"/>
                  <w:marRight w:val="0"/>
                  <w:marTop w:val="100"/>
                  <w:marBottom w:val="100"/>
                  <w:divBdr>
                    <w:top w:val="none" w:sz="0" w:space="0" w:color="auto"/>
                    <w:left w:val="none" w:sz="0" w:space="0" w:color="auto"/>
                    <w:bottom w:val="none" w:sz="0" w:space="0" w:color="auto"/>
                    <w:right w:val="none" w:sz="0" w:space="0" w:color="auto"/>
                  </w:divBdr>
                  <w:divsChild>
                    <w:div w:id="725835253">
                      <w:marLeft w:val="0"/>
                      <w:marRight w:val="0"/>
                      <w:marTop w:val="0"/>
                      <w:marBottom w:val="0"/>
                      <w:divBdr>
                        <w:top w:val="none" w:sz="0" w:space="0" w:color="auto"/>
                        <w:left w:val="none" w:sz="0" w:space="0" w:color="auto"/>
                        <w:bottom w:val="none" w:sz="0" w:space="0" w:color="auto"/>
                        <w:right w:val="none" w:sz="0" w:space="0" w:color="auto"/>
                      </w:divBdr>
                      <w:divsChild>
                        <w:div w:id="217400759">
                          <w:marLeft w:val="0"/>
                          <w:marRight w:val="0"/>
                          <w:marTop w:val="0"/>
                          <w:marBottom w:val="0"/>
                          <w:divBdr>
                            <w:top w:val="none" w:sz="0" w:space="0" w:color="auto"/>
                            <w:left w:val="none" w:sz="0" w:space="0" w:color="auto"/>
                            <w:bottom w:val="none" w:sz="0" w:space="0" w:color="auto"/>
                            <w:right w:val="none" w:sz="0" w:space="0" w:color="auto"/>
                          </w:divBdr>
                          <w:divsChild>
                            <w:div w:id="2068868758">
                              <w:marLeft w:val="0"/>
                              <w:marRight w:val="0"/>
                              <w:marTop w:val="0"/>
                              <w:marBottom w:val="0"/>
                              <w:divBdr>
                                <w:top w:val="none" w:sz="0" w:space="0" w:color="auto"/>
                                <w:left w:val="none" w:sz="0" w:space="0" w:color="auto"/>
                                <w:bottom w:val="none" w:sz="0" w:space="0" w:color="auto"/>
                                <w:right w:val="none" w:sz="0" w:space="0" w:color="auto"/>
                              </w:divBdr>
                              <w:divsChild>
                                <w:div w:id="1138767699">
                                  <w:marLeft w:val="0"/>
                                  <w:marRight w:val="0"/>
                                  <w:marTop w:val="0"/>
                                  <w:marBottom w:val="0"/>
                                  <w:divBdr>
                                    <w:top w:val="none" w:sz="0" w:space="0" w:color="auto"/>
                                    <w:left w:val="none" w:sz="0" w:space="0" w:color="auto"/>
                                    <w:bottom w:val="none" w:sz="0" w:space="0" w:color="auto"/>
                                    <w:right w:val="none" w:sz="0" w:space="0" w:color="auto"/>
                                  </w:divBdr>
                                  <w:divsChild>
                                    <w:div w:id="11684350">
                                      <w:marLeft w:val="0"/>
                                      <w:marRight w:val="0"/>
                                      <w:marTop w:val="0"/>
                                      <w:marBottom w:val="0"/>
                                      <w:divBdr>
                                        <w:top w:val="none" w:sz="0" w:space="0" w:color="auto"/>
                                        <w:left w:val="none" w:sz="0" w:space="0" w:color="auto"/>
                                        <w:bottom w:val="none" w:sz="0" w:space="0" w:color="auto"/>
                                        <w:right w:val="none" w:sz="0" w:space="0" w:color="auto"/>
                                      </w:divBdr>
                                      <w:divsChild>
                                        <w:div w:id="97331516">
                                          <w:marLeft w:val="0"/>
                                          <w:marRight w:val="0"/>
                                          <w:marTop w:val="0"/>
                                          <w:marBottom w:val="0"/>
                                          <w:divBdr>
                                            <w:top w:val="none" w:sz="0" w:space="0" w:color="auto"/>
                                            <w:left w:val="none" w:sz="0" w:space="0" w:color="auto"/>
                                            <w:bottom w:val="none" w:sz="0" w:space="0" w:color="auto"/>
                                            <w:right w:val="none" w:sz="0" w:space="0" w:color="auto"/>
                                          </w:divBdr>
                                          <w:divsChild>
                                            <w:div w:id="1759132574">
                                              <w:marLeft w:val="0"/>
                                              <w:marRight w:val="0"/>
                                              <w:marTop w:val="0"/>
                                              <w:marBottom w:val="0"/>
                                              <w:divBdr>
                                                <w:top w:val="none" w:sz="0" w:space="0" w:color="auto"/>
                                                <w:left w:val="none" w:sz="0" w:space="0" w:color="auto"/>
                                                <w:bottom w:val="none" w:sz="0" w:space="0" w:color="auto"/>
                                                <w:right w:val="none" w:sz="0" w:space="0" w:color="auto"/>
                                              </w:divBdr>
                                            </w:div>
                                            <w:div w:id="118960264">
                                              <w:marLeft w:val="0"/>
                                              <w:marRight w:val="0"/>
                                              <w:marTop w:val="0"/>
                                              <w:marBottom w:val="0"/>
                                              <w:divBdr>
                                                <w:top w:val="none" w:sz="0" w:space="0" w:color="auto"/>
                                                <w:left w:val="none" w:sz="0" w:space="0" w:color="auto"/>
                                                <w:bottom w:val="none" w:sz="0" w:space="0" w:color="auto"/>
                                                <w:right w:val="none" w:sz="0" w:space="0" w:color="auto"/>
                                              </w:divBdr>
                                            </w:div>
                                            <w:div w:id="20169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ARV-Directorio%20de%20Agencia/ARV-000-Directorio%20de%20Agencia.pdf"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35</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35277-C9F9-4FA1-B9CB-93495F70F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5F7BE-95FF-4499-A66E-5827C2B2F618}">
  <ds:schemaRefs>
    <ds:schemaRef ds:uri="http://schemas.microsoft.com/sharepoint/v3/contenttype/forms"/>
  </ds:schemaRefs>
</ds:datastoreItem>
</file>

<file path=customXml/itemProps3.xml><?xml version="1.0" encoding="utf-8"?>
<ds:datastoreItem xmlns:ds="http://schemas.openxmlformats.org/officeDocument/2006/customXml" ds:itemID="{074B7E22-C909-4B8F-AAB5-D9D016A12EAB}">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F6865AF2-489F-4995-82DD-C8147B6E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Información General de la ARV</vt:lpstr>
    </vt:vector>
  </TitlesOfParts>
  <Company>Hewlett-Packard Company</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ARV</dc:title>
  <dc:subject>Información General</dc:subject>
  <dc:creator>3-1-1 Tu Línea de Servicios de Gobierno</dc:creator>
  <cp:keywords>ARV</cp:keywords>
  <cp:lastModifiedBy>respondadmin</cp:lastModifiedBy>
  <cp:revision>6</cp:revision>
  <cp:lastPrinted>2012-08-28T19:33:00Z</cp:lastPrinted>
  <dcterms:created xsi:type="dcterms:W3CDTF">2012-10-12T14:38:00Z</dcterms:created>
  <dcterms:modified xsi:type="dcterms:W3CDTF">2016-01-05T17:23:00Z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