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11544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115446" w:rsidRDefault="0049566C" w:rsidP="0011544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bookmarkStart w:id="0" w:name="_GoBack"/>
            <w:bookmarkEnd w:id="0"/>
            <w:r w:rsidRPr="0011544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DFCCADC" wp14:editId="35FF21C7">
                  <wp:extent cx="267335" cy="276225"/>
                  <wp:effectExtent l="19050" t="0" r="0" b="0"/>
                  <wp:docPr id="26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115446" w:rsidRDefault="0049566C" w:rsidP="0011544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115446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115446" w:rsidRDefault="0049566C" w:rsidP="00115446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115446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La Corporación del Centro Bellas Artes </w:t>
      </w:r>
      <w:r w:rsidR="004B6174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(CBA) </w:t>
      </w:r>
      <w:r w:rsidRPr="00115446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se propone ofrecer al pueblo de Puerto Rico y a los visitantes de otros países la oportunidad de conocer mejor las bellas artes en el ámbito nacional e internacional, a través de actividades realizadas en las mejores instalaciones de presentación en el país para enriquecer nuestra vida cultural y facilitar los mejores escenarios, servicios y oportunidades de trabajo a la clase artística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CE411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115446" w:rsidRDefault="0049566C" w:rsidP="0011544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r w:rsidRPr="00115446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7BFB08D" wp14:editId="2FE4E239">
                  <wp:extent cx="276225" cy="276225"/>
                  <wp:effectExtent l="19050" t="0" r="9525" b="0"/>
                  <wp:docPr id="26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115446" w:rsidRDefault="0049566C" w:rsidP="0011544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115446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115446" w:rsidRDefault="002972A0" w:rsidP="00115446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115446">
          <w:rPr>
            <w:rStyle w:val="Hyperlink"/>
            <w:rFonts w:cs="Arial"/>
            <w:lang w:val="es-PR"/>
          </w:rPr>
          <w:t xml:space="preserve">Directorio de </w:t>
        </w:r>
        <w:r w:rsidR="0049566C" w:rsidRPr="00115446">
          <w:rPr>
            <w:rStyle w:val="Hyperlink"/>
            <w:rFonts w:cs="Arial"/>
            <w:noProof/>
            <w:lang w:val="es-PR"/>
          </w:rPr>
          <w:t>CBA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11544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115446" w:rsidRDefault="0049566C" w:rsidP="0011544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r w:rsidRPr="00115446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AC765BE" wp14:editId="4E971D56">
                  <wp:extent cx="276225" cy="276225"/>
                  <wp:effectExtent l="19050" t="0" r="9525" b="0"/>
                  <wp:docPr id="264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46"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115446" w:rsidRDefault="0049566C" w:rsidP="0011544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115446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Pr="00115446" w:rsidRDefault="0049566C" w:rsidP="00115446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115446"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857D29" w:rsidRPr="00857D29" w:rsidRDefault="00857D29" w:rsidP="00857D29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  <w:sectPr w:rsidR="00857D29" w:rsidRPr="00857D29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  <w:bookmarkStart w:id="1" w:name="PROG1460"/>
      <w:r w:rsidRPr="00857D29">
        <w:rPr>
          <w:rFonts w:eastAsia="Times New Roman" w:cs="Arial"/>
          <w:color w:val="000000"/>
          <w:lang w:val="es-PR"/>
        </w:rPr>
        <w:t>Promueve la actividad cultural a un nivel de excelencia y calidad, y mantiene una administración eficiente de los recursos disponibles.</w:t>
      </w:r>
      <w:bookmarkEnd w:id="1"/>
    </w:p>
    <w:p w:rsidR="0049566C" w:rsidRPr="00115446" w:rsidRDefault="0049566C" w:rsidP="00857D29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</w:p>
    <w:sectPr w:rsidR="0049566C" w:rsidRPr="00115446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1A" w:rsidRDefault="001A581A" w:rsidP="005501A9">
      <w:pPr>
        <w:spacing w:after="0" w:line="240" w:lineRule="auto"/>
      </w:pPr>
      <w:r>
        <w:separator/>
      </w:r>
    </w:p>
  </w:endnote>
  <w:endnote w:type="continuationSeparator" w:id="0">
    <w:p w:rsidR="001A581A" w:rsidRDefault="001A581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17" w:rsidRDefault="00CE4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929600" behindDoc="0" locked="0" layoutInCell="1" allowOverlap="1" wp14:anchorId="22A871D2" wp14:editId="33235C48">
                <wp:simplePos x="0" y="0"/>
                <wp:positionH relativeFrom="column">
                  <wp:posOffset>-455295</wp:posOffset>
                </wp:positionH>
                <wp:positionV relativeFrom="paragraph">
                  <wp:posOffset>113030</wp:posOffset>
                </wp:positionV>
                <wp:extent cx="333375" cy="259715"/>
                <wp:effectExtent l="0" t="0" r="9525" b="6985"/>
                <wp:wrapSquare wrapText="bothSides"/>
                <wp:docPr id="26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931648" behindDoc="0" locked="0" layoutInCell="1" allowOverlap="1" wp14:anchorId="6E980B92" wp14:editId="5A00E2F0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24" name="AutoShape 1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4" o:spid="_x0000_s1026" type="#_x0000_t32" style="position:absolute;margin-left:-35.9pt;margin-top:3.1pt;width:471.35pt;height:.0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I1JAIAAEE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nStSNS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CE411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CE4117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17" w:rsidRDefault="00CE411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1A" w:rsidRDefault="001A581A" w:rsidP="005501A9">
      <w:pPr>
        <w:spacing w:after="0" w:line="240" w:lineRule="auto"/>
      </w:pPr>
      <w:r>
        <w:separator/>
      </w:r>
    </w:p>
  </w:footnote>
  <w:footnote w:type="continuationSeparator" w:id="0">
    <w:p w:rsidR="001A581A" w:rsidRDefault="001A581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17" w:rsidRDefault="00CE4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930624" behindDoc="0" locked="0" layoutInCell="1" allowOverlap="1" wp14:anchorId="2B49F56C" wp14:editId="4F58F47E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725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CBA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3" o:spid="_x0000_s1091" type="#_x0000_t202" style="position:absolute;margin-left:389.5pt;margin-top:6.65pt;width:82.7pt;height:27.5pt;z-index:251930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CBA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Corporación del Centro Bellas Artes</w:t>
    </w:r>
    <w:r>
      <w:rPr>
        <w:sz w:val="32"/>
        <w:szCs w:val="32"/>
        <w:lang w:val="es-PR"/>
      </w:rPr>
      <w:tab/>
    </w:r>
    <w:r w:rsidR="00115446">
      <w:rPr>
        <w:sz w:val="32"/>
        <w:szCs w:val="32"/>
        <w:lang w:val="es-PR"/>
      </w:rPr>
      <w:t>(CBA)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17" w:rsidRDefault="00CE411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68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25893"/>
    <w:multiLevelType w:val="hybridMultilevel"/>
    <w:tmpl w:val="A47497E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1"/>
  </w:num>
  <w:num w:numId="7">
    <w:abstractNumId w:val="19"/>
  </w:num>
  <w:num w:numId="8">
    <w:abstractNumId w:val="9"/>
  </w:num>
  <w:num w:numId="9">
    <w:abstractNumId w:val="22"/>
  </w:num>
  <w:num w:numId="10">
    <w:abstractNumId w:val="8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2"/>
  </w:num>
  <w:num w:numId="20">
    <w:abstractNumId w:val="20"/>
  </w:num>
  <w:num w:numId="21">
    <w:abstractNumId w:val="10"/>
  </w:num>
  <w:num w:numId="22">
    <w:abstractNumId w:val="2"/>
  </w:num>
  <w:num w:numId="23">
    <w:abstractNumId w:val="26"/>
  </w:num>
  <w:num w:numId="24">
    <w:abstractNumId w:val="27"/>
  </w:num>
  <w:num w:numId="25">
    <w:abstractNumId w:val="7"/>
  </w:num>
  <w:num w:numId="26">
    <w:abstractNumId w:val="0"/>
  </w:num>
  <w:num w:numId="27">
    <w:abstractNumId w:val="17"/>
  </w:num>
  <w:num w:numId="28">
    <w:abstractNumId w:val="15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053EE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35AB"/>
    <w:rsid w:val="000C5283"/>
    <w:rsid w:val="000D60F9"/>
    <w:rsid w:val="000E4017"/>
    <w:rsid w:val="000F40B6"/>
    <w:rsid w:val="000F7989"/>
    <w:rsid w:val="00101F32"/>
    <w:rsid w:val="0011279C"/>
    <w:rsid w:val="001143FE"/>
    <w:rsid w:val="00115446"/>
    <w:rsid w:val="00122E19"/>
    <w:rsid w:val="00126FC9"/>
    <w:rsid w:val="001307A4"/>
    <w:rsid w:val="00133BAB"/>
    <w:rsid w:val="00134878"/>
    <w:rsid w:val="001356F1"/>
    <w:rsid w:val="00142FD6"/>
    <w:rsid w:val="0014766A"/>
    <w:rsid w:val="0015722B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A581A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972A0"/>
    <w:rsid w:val="002A7ACF"/>
    <w:rsid w:val="002B5156"/>
    <w:rsid w:val="002B59DC"/>
    <w:rsid w:val="002C1753"/>
    <w:rsid w:val="002D1E0C"/>
    <w:rsid w:val="002D3544"/>
    <w:rsid w:val="002D3658"/>
    <w:rsid w:val="002D392D"/>
    <w:rsid w:val="002D72DF"/>
    <w:rsid w:val="002F030A"/>
    <w:rsid w:val="002F38A5"/>
    <w:rsid w:val="0030058C"/>
    <w:rsid w:val="003017A1"/>
    <w:rsid w:val="00301A9F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70F75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B6174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2D8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79E"/>
    <w:rsid w:val="00726CF4"/>
    <w:rsid w:val="007271F4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075C8"/>
    <w:rsid w:val="00815B23"/>
    <w:rsid w:val="00817C0C"/>
    <w:rsid w:val="00824CB0"/>
    <w:rsid w:val="00832CC3"/>
    <w:rsid w:val="00841D9E"/>
    <w:rsid w:val="008542CD"/>
    <w:rsid w:val="00857D29"/>
    <w:rsid w:val="008766CF"/>
    <w:rsid w:val="00877A45"/>
    <w:rsid w:val="008947B8"/>
    <w:rsid w:val="008A0367"/>
    <w:rsid w:val="008B7F12"/>
    <w:rsid w:val="008C0303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0FBB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550FD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04568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1617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043D"/>
    <w:rsid w:val="00CA1937"/>
    <w:rsid w:val="00CD525F"/>
    <w:rsid w:val="00CD63D6"/>
    <w:rsid w:val="00CD66EA"/>
    <w:rsid w:val="00CE4117"/>
    <w:rsid w:val="00CF03B8"/>
    <w:rsid w:val="00CF2784"/>
    <w:rsid w:val="00CF6CE6"/>
    <w:rsid w:val="00CF706F"/>
    <w:rsid w:val="00D06C9C"/>
    <w:rsid w:val="00D17B23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384C"/>
    <w:rsid w:val="00F943E8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CBA-Directorio%20de%20Agencia/CBA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50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70DB8-A4F3-4463-8A76-C93E5635B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D742A-0663-490E-8CE7-6D702DAF5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EC52F-CEE7-40CB-9903-6300A21A214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A0E2AA80-7655-48BA-BCE1-C99B93C3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CBA</vt:lpstr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CBA</dc:title>
  <dc:subject>Información General</dc:subject>
  <dc:creator>3-1-1 Tu Línea de Servicios de Gobierno</dc:creator>
  <cp:keywords>CBA</cp:keywords>
  <cp:lastModifiedBy>respondadmin</cp:lastModifiedBy>
  <cp:revision>6</cp:revision>
  <cp:lastPrinted>2012-08-17T15:49:00Z</cp:lastPrinted>
  <dcterms:created xsi:type="dcterms:W3CDTF">2012-08-31T18:17:00Z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