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B61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B61DE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B61D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DC7E2D4" wp14:editId="3855C093">
                  <wp:extent cx="267335" cy="276225"/>
                  <wp:effectExtent l="19050" t="0" r="0" b="0"/>
                  <wp:docPr id="41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B61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B61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EB61D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B61DE">
        <w:rPr>
          <w:rFonts w:asciiTheme="minorHAnsi" w:hAnsiTheme="minorHAnsi" w:cs="Arial"/>
          <w:color w:val="000000"/>
          <w:sz w:val="22"/>
          <w:szCs w:val="22"/>
        </w:rPr>
        <w:t>La Oficina Estatal de Conservación Histórica</w:t>
      </w:r>
      <w:r w:rsidR="00D46E33" w:rsidRPr="00EB61DE">
        <w:rPr>
          <w:rFonts w:asciiTheme="minorHAnsi" w:hAnsiTheme="minorHAnsi" w:cs="Arial"/>
          <w:color w:val="000000"/>
          <w:sz w:val="22"/>
          <w:szCs w:val="22"/>
        </w:rPr>
        <w:t xml:space="preserve"> (OECH)</w:t>
      </w:r>
      <w:r w:rsidRPr="00EB61DE">
        <w:rPr>
          <w:rFonts w:asciiTheme="minorHAnsi" w:hAnsiTheme="minorHAnsi" w:cs="Arial"/>
          <w:color w:val="000000"/>
          <w:sz w:val="22"/>
          <w:szCs w:val="22"/>
        </w:rPr>
        <w:t xml:space="preserve"> tiene el encargo de proteger la integridad del patrimonio histórico de nuestro país, en particular los recursos arquitectónicos y arqueológicos; promover su rescate y conservación y educar a la sociedad sobre la importancia de preservar tales estructuras como evidencia del pasado</w:t>
      </w:r>
      <w:r w:rsidR="00EB61DE" w:rsidRPr="00EB61DE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B61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B61DE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61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C6317E" wp14:editId="2C65AD1B">
                  <wp:extent cx="276225" cy="276225"/>
                  <wp:effectExtent l="19050" t="0" r="9525" b="0"/>
                  <wp:docPr id="41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B61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B61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EB61DE" w:rsidRDefault="00781E15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EB61DE">
          <w:rPr>
            <w:rStyle w:val="Hyperlink"/>
            <w:rFonts w:cs="Arial"/>
          </w:rPr>
          <w:t>Directorio de OECH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B61D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B61DE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B61D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AEA1B9" wp14:editId="6D7F29E5">
                  <wp:extent cx="276225" cy="276225"/>
                  <wp:effectExtent l="19050" t="0" r="9525" b="0"/>
                  <wp:docPr id="42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1D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B61DE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B61D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EB61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EB61DE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EB61DE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  <w:sectPr w:rsidR="0049566C" w:rsidRPr="00EB61DE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D745D9" w:rsidRPr="00D745D9" w:rsidRDefault="00EB61DE" w:rsidP="00EB61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bookmarkStart w:id="1" w:name="PROG1004"/>
      <w:r w:rsidRPr="00EB61DE">
        <w:rPr>
          <w:rFonts w:cs="Calibri"/>
          <w:color w:val="000000"/>
        </w:rPr>
        <w:lastRenderedPageBreak/>
        <w:t>Desarrolla el potencial de los edificios y espacios que componen el Conjunto Ballajá (Cuartel Ballajá, Plaza Quinto Centenario, Estacionamiento soterrado, Paseo Jardín, Plaza de la Beneficencia, Parcela B del Campo del Morro), utilizando como base los estatutos establecidos en la transferencia de la propiedad. Desarrolla actividades cónsonas con la promoción, educación y desarrollo cultural, junto con sus inquilinos y solicitantes.</w:t>
      </w:r>
    </w:p>
    <w:p w:rsidR="00D745D9" w:rsidRDefault="00D745D9" w:rsidP="00D745D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bookmarkStart w:id="2" w:name="PROG1005"/>
      <w:r w:rsidRPr="00D745D9">
        <w:rPr>
          <w:rFonts w:cs="Calibri"/>
          <w:color w:val="000000"/>
        </w:rPr>
        <w:t xml:space="preserve">Promueve la conservación de propiedades históricas de Puerto Rico acorde con los requerimientos de la Ley Nacional de Conservación Histórica "National Historic Preservation Act" de 1966, según enmendada. </w:t>
      </w:r>
    </w:p>
    <w:p w:rsidR="00D745D9" w:rsidRDefault="00D745D9" w:rsidP="00D745D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D745D9">
        <w:rPr>
          <w:rFonts w:cs="Calibri"/>
          <w:color w:val="000000"/>
        </w:rPr>
        <w:t xml:space="preserve">Asesora y emite opiniones para las agencias federales sobre los proyectos de mejoras a las propiedades históricas a las que le asignan fondos, o le otorgan licencias, permisos o garantías. Levanta y mantiene inventarios, y hace documentación de propiedades históricas de Puerto Rico. </w:t>
      </w:r>
    </w:p>
    <w:p w:rsidR="00D745D9" w:rsidRDefault="00D745D9" w:rsidP="00D745D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D745D9">
        <w:rPr>
          <w:rFonts w:cs="Calibri"/>
          <w:color w:val="000000"/>
        </w:rPr>
        <w:t>Redacta y procesa nominaciones al Registro Nacional de Lugares Históricos (</w:t>
      </w:r>
      <w:r w:rsidRPr="000C3681">
        <w:rPr>
          <w:rFonts w:cs="Calibri"/>
          <w:color w:val="000000"/>
          <w:lang w:val="en-US"/>
        </w:rPr>
        <w:t>National</w:t>
      </w:r>
      <w:r w:rsidRPr="00D745D9">
        <w:rPr>
          <w:rFonts w:cs="Calibri"/>
          <w:color w:val="000000"/>
        </w:rPr>
        <w:t xml:space="preserve"> </w:t>
      </w:r>
      <w:r w:rsidRPr="000C3681">
        <w:rPr>
          <w:rFonts w:cs="Calibri"/>
          <w:color w:val="000000"/>
          <w:lang w:val="en-US"/>
        </w:rPr>
        <w:t>Register</w:t>
      </w:r>
      <w:r w:rsidRPr="00D745D9">
        <w:rPr>
          <w:rFonts w:cs="Calibri"/>
          <w:color w:val="000000"/>
        </w:rPr>
        <w:t xml:space="preserve"> of </w:t>
      </w:r>
      <w:r w:rsidRPr="000C3681">
        <w:rPr>
          <w:rFonts w:cs="Calibri"/>
          <w:color w:val="000000"/>
          <w:lang w:val="en-US"/>
        </w:rPr>
        <w:t>Historic</w:t>
      </w:r>
      <w:r w:rsidRPr="00D745D9">
        <w:rPr>
          <w:rFonts w:cs="Calibri"/>
          <w:color w:val="000000"/>
        </w:rPr>
        <w:t xml:space="preserve"> Places). </w:t>
      </w:r>
    </w:p>
    <w:p w:rsidR="00D745D9" w:rsidRDefault="00D745D9" w:rsidP="00D745D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D745D9">
        <w:rPr>
          <w:rFonts w:cs="Calibri"/>
          <w:color w:val="000000"/>
        </w:rPr>
        <w:t xml:space="preserve">Coordina con las agencias públicas y privadas para planificar la conservación eficaz de nuestros recursos patrimoniales. </w:t>
      </w:r>
    </w:p>
    <w:p w:rsidR="0049566C" w:rsidRPr="00A94F4D" w:rsidRDefault="00D745D9" w:rsidP="00A94F4D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D745D9">
        <w:rPr>
          <w:rFonts w:cs="Calibri"/>
          <w:color w:val="000000"/>
        </w:rPr>
        <w:t>Provee asistencia técnica al público, municipios, agencias estatales y federales sobre propiedades históricas, el manejo correcto, los tratamientos adecuados y las mejores prácticas de la conservación patrimonial.</w:t>
      </w:r>
      <w:bookmarkEnd w:id="1"/>
      <w:bookmarkEnd w:id="2"/>
    </w:p>
    <w:sectPr w:rsidR="0049566C" w:rsidRPr="00A94F4D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FC" w:rsidRDefault="000D05FC" w:rsidP="005501A9">
      <w:pPr>
        <w:spacing w:after="0" w:line="240" w:lineRule="auto"/>
      </w:pPr>
      <w:r>
        <w:separator/>
      </w:r>
    </w:p>
  </w:endnote>
  <w:endnote w:type="continuationSeparator" w:id="0">
    <w:p w:rsidR="000D05FC" w:rsidRDefault="000D05F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1" w:rsidRDefault="007A3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089344" behindDoc="0" locked="0" layoutInCell="1" allowOverlap="1" wp14:anchorId="4B14B56C" wp14:editId="7480DBF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2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091392" behindDoc="0" locked="0" layoutInCell="1" allowOverlap="1" wp14:anchorId="0E840DAB" wp14:editId="7B0D18B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46" name="AutoShape 2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2" o:spid="_x0000_s1026" type="#_x0000_t32" style="position:absolute;margin-left:-35.9pt;margin-top:3.1pt;width:471.35pt;height: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8kLj7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C7049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7049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1" w:rsidRDefault="007A39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FC" w:rsidRDefault="000D05FC" w:rsidP="005501A9">
      <w:pPr>
        <w:spacing w:after="0" w:line="240" w:lineRule="auto"/>
      </w:pPr>
      <w:r>
        <w:separator/>
      </w:r>
    </w:p>
  </w:footnote>
  <w:footnote w:type="continuationSeparator" w:id="0">
    <w:p w:rsidR="000D05FC" w:rsidRDefault="000D05F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1" w:rsidRDefault="007A3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090368" behindDoc="0" locked="0" layoutInCell="1" allowOverlap="1" wp14:anchorId="0C23F226" wp14:editId="5A0D4B75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47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OECH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6" type="#_x0000_t202" style="position:absolute;margin-left:389.5pt;margin-top:6.65pt;width:82.7pt;height:27.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CekhYw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OECH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Estatal de Conservación Histórica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91" w:rsidRDefault="007A39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B853C4"/>
    <w:multiLevelType w:val="hybridMultilevel"/>
    <w:tmpl w:val="67464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3681"/>
    <w:rsid w:val="000C5283"/>
    <w:rsid w:val="000D05FC"/>
    <w:rsid w:val="000D60F9"/>
    <w:rsid w:val="000E4017"/>
    <w:rsid w:val="000F40B6"/>
    <w:rsid w:val="000F7989"/>
    <w:rsid w:val="00101DAB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15B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5BB1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01C"/>
    <w:rsid w:val="00687F7E"/>
    <w:rsid w:val="00694504"/>
    <w:rsid w:val="006A35EC"/>
    <w:rsid w:val="006A5C1B"/>
    <w:rsid w:val="006B53E5"/>
    <w:rsid w:val="006B5A60"/>
    <w:rsid w:val="006B7DFA"/>
    <w:rsid w:val="006C1662"/>
    <w:rsid w:val="006C1FED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57312"/>
    <w:rsid w:val="00775233"/>
    <w:rsid w:val="00781E15"/>
    <w:rsid w:val="00781E56"/>
    <w:rsid w:val="00790A6E"/>
    <w:rsid w:val="00793C85"/>
    <w:rsid w:val="007A3991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1CC8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4F4D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03A47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0491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46E33"/>
    <w:rsid w:val="00D57B36"/>
    <w:rsid w:val="00D7011E"/>
    <w:rsid w:val="00D7198C"/>
    <w:rsid w:val="00D72227"/>
    <w:rsid w:val="00D745D9"/>
    <w:rsid w:val="00D763B1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05C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61DE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ECH-Directorio%20de%20Agencia/OECH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152A-71B9-49E8-99AB-89619ACB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5146F-7AF7-4AEB-AC46-F9589D4E3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DE486-D7A6-4418-B73B-3A77E48DA72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D09CB667-9883-4DC6-9645-2287AD6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dela OECH</vt:lpstr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OECH</dc:title>
  <dc:subject>Información General</dc:subject>
  <dc:creator>3-1-1 Tu Línea de Servicios de Gobierno</dc:creator>
  <cp:keywords>OECH</cp:keywords>
  <cp:lastModifiedBy>respondadmin</cp:lastModifiedBy>
  <cp:revision>6</cp:revision>
  <cp:lastPrinted>2012-08-20T00:02:00Z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