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1028"/>
        <w:gridCol w:w="9250"/>
      </w:tblGrid>
      <w:tr w:rsidR="0047186A" w:rsidRPr="00CD7961"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CD7961" w:rsidRDefault="00591CEE" w:rsidP="00AD5710">
            <w:pPr>
              <w:pStyle w:val="NormalWeb"/>
              <w:spacing w:before="0" w:beforeAutospacing="0" w:after="0" w:afterAutospacing="0"/>
              <w:rPr>
                <w:rFonts w:ascii="Verdana" w:hAnsi="Verdana" w:cs="Arial"/>
                <w:color w:val="000000"/>
                <w:sz w:val="20"/>
                <w:szCs w:val="20"/>
                <w:lang w:val="es-PR"/>
              </w:rPr>
            </w:pPr>
            <w:bookmarkStart w:id="0" w:name="_GoBack"/>
            <w:bookmarkEnd w:id="0"/>
            <w:r w:rsidRPr="00CD7961">
              <w:rPr>
                <w:b/>
                <w:noProof/>
                <w:sz w:val="28"/>
                <w:szCs w:val="28"/>
                <w:lang w:val="en-US"/>
              </w:rPr>
              <w:drawing>
                <wp:inline distT="0" distB="0" distL="0" distR="0" wp14:anchorId="7A4AFF3F" wp14:editId="2A2F0D7F">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CD7961" w:rsidRDefault="004979AF" w:rsidP="00AD5710">
            <w:pPr>
              <w:ind w:left="33"/>
              <w:rPr>
                <w:b/>
                <w:sz w:val="28"/>
                <w:szCs w:val="28"/>
                <w:lang w:val="es-PR"/>
              </w:rPr>
            </w:pPr>
            <w:r w:rsidRPr="00CD7961">
              <w:rPr>
                <w:b/>
                <w:sz w:val="28"/>
                <w:szCs w:val="28"/>
                <w:lang w:val="es-PR"/>
              </w:rPr>
              <w:t xml:space="preserve">Descripción del Servicio </w:t>
            </w:r>
          </w:p>
        </w:tc>
      </w:tr>
    </w:tbl>
    <w:p w:rsidR="00190373" w:rsidRPr="00CD7961" w:rsidRDefault="000C1CB9" w:rsidP="00AD5710">
      <w:pPr>
        <w:pStyle w:val="NormalWeb"/>
        <w:spacing w:before="120" w:beforeAutospacing="0" w:after="120" w:afterAutospacing="0"/>
        <w:rPr>
          <w:rFonts w:asciiTheme="minorHAnsi" w:hAnsiTheme="minorHAnsi" w:cs="Arial"/>
          <w:color w:val="000000"/>
          <w:sz w:val="22"/>
          <w:szCs w:val="22"/>
          <w:lang w:val="es-PR"/>
        </w:rPr>
      </w:pPr>
      <w:r w:rsidRPr="00CD7961">
        <w:rPr>
          <w:rFonts w:asciiTheme="minorHAnsi" w:hAnsiTheme="minorHAnsi" w:cs="Arial"/>
          <w:color w:val="000000"/>
          <w:sz w:val="22"/>
          <w:szCs w:val="22"/>
          <w:lang w:val="es-PR"/>
        </w:rPr>
        <w:t xml:space="preserve">Proveer información </w:t>
      </w:r>
      <w:r w:rsidR="00E210F9" w:rsidRPr="00CD7961">
        <w:rPr>
          <w:rFonts w:asciiTheme="minorHAnsi" w:hAnsiTheme="minorHAnsi" w:cs="Arial"/>
          <w:color w:val="000000"/>
          <w:sz w:val="22"/>
          <w:szCs w:val="22"/>
          <w:lang w:val="es-PR"/>
        </w:rPr>
        <w:t>sobre requisitos y costos de transportación de pasajeros en el sistema de lanchas de</w:t>
      </w:r>
      <w:r w:rsidRPr="00CD7961">
        <w:rPr>
          <w:rFonts w:asciiTheme="minorHAnsi" w:hAnsiTheme="minorHAnsi" w:cs="Arial"/>
          <w:color w:val="000000"/>
          <w:sz w:val="22"/>
          <w:szCs w:val="22"/>
          <w:lang w:val="es-PR"/>
        </w:rPr>
        <w:t xml:space="preserve"> la </w:t>
      </w:r>
      <w:r w:rsidR="007B61B6" w:rsidRPr="00CD7961">
        <w:rPr>
          <w:rFonts w:asciiTheme="minorHAnsi" w:hAnsiTheme="minorHAnsi" w:cs="Arial"/>
          <w:color w:val="000000"/>
          <w:sz w:val="22"/>
          <w:szCs w:val="22"/>
          <w:lang w:val="es-PR"/>
        </w:rPr>
        <w:t>Autoridad de Transporte Marítimo (ATM)</w:t>
      </w:r>
      <w:r w:rsidR="001A62C6" w:rsidRPr="00CD7961">
        <w:rPr>
          <w:rFonts w:asciiTheme="minorHAnsi" w:hAnsiTheme="minorHAnsi" w:cs="Arial"/>
          <w:color w:val="000000"/>
          <w:sz w:val="22"/>
          <w:szCs w:val="22"/>
          <w:lang w:val="es-PR"/>
        </w:rPr>
        <w:t>.</w:t>
      </w:r>
    </w:p>
    <w:tbl>
      <w:tblPr>
        <w:tblStyle w:val="TableGrid"/>
        <w:tblW w:w="0" w:type="auto"/>
        <w:tblInd w:w="-702" w:type="dxa"/>
        <w:tblLook w:val="04A0" w:firstRow="1" w:lastRow="0" w:firstColumn="1" w:lastColumn="0" w:noHBand="0" w:noVBand="1"/>
      </w:tblPr>
      <w:tblGrid>
        <w:gridCol w:w="1004"/>
        <w:gridCol w:w="9274"/>
      </w:tblGrid>
      <w:tr w:rsidR="0011279C" w:rsidRPr="00CD7961"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CD7961" w:rsidRDefault="00667D45" w:rsidP="00AD5710">
            <w:pPr>
              <w:pStyle w:val="NormalWeb"/>
              <w:spacing w:before="0" w:beforeAutospacing="0" w:after="0" w:afterAutospacing="0"/>
              <w:rPr>
                <w:rFonts w:asciiTheme="minorHAnsi" w:hAnsiTheme="minorHAnsi" w:cs="Arial"/>
                <w:color w:val="000000"/>
                <w:sz w:val="20"/>
                <w:szCs w:val="20"/>
                <w:lang w:val="es-PR"/>
              </w:rPr>
            </w:pPr>
            <w:r w:rsidRPr="00CD7961">
              <w:rPr>
                <w:rFonts w:asciiTheme="minorHAnsi" w:hAnsiTheme="minorHAnsi" w:cs="Arial"/>
                <w:noProof/>
                <w:sz w:val="20"/>
                <w:szCs w:val="20"/>
                <w:lang w:val="en-US"/>
              </w:rPr>
              <w:drawing>
                <wp:inline distT="0" distB="0" distL="0" distR="0" wp14:anchorId="6A25937B" wp14:editId="3E97C76D">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CD7961" w:rsidRDefault="004979AF" w:rsidP="00AD5710">
            <w:pPr>
              <w:ind w:left="33"/>
              <w:rPr>
                <w:b/>
                <w:sz w:val="28"/>
                <w:szCs w:val="28"/>
                <w:lang w:val="es-PR"/>
              </w:rPr>
            </w:pPr>
            <w:r w:rsidRPr="00CD7961">
              <w:rPr>
                <w:b/>
                <w:sz w:val="28"/>
                <w:szCs w:val="28"/>
                <w:lang w:val="es-PR"/>
              </w:rPr>
              <w:t>Audiencia y Propósito</w:t>
            </w:r>
          </w:p>
        </w:tc>
      </w:tr>
    </w:tbl>
    <w:p w:rsidR="009913C3" w:rsidRPr="00CD7961" w:rsidRDefault="00DE1766" w:rsidP="005E58DB">
      <w:pPr>
        <w:pStyle w:val="NormalWeb"/>
        <w:spacing w:before="120" w:beforeAutospacing="0" w:after="120" w:afterAutospacing="0"/>
        <w:rPr>
          <w:rFonts w:asciiTheme="minorHAnsi" w:hAnsiTheme="minorHAnsi" w:cs="Arial"/>
          <w:color w:val="000000"/>
          <w:sz w:val="22"/>
          <w:szCs w:val="22"/>
          <w:lang w:val="es-PR"/>
        </w:rPr>
      </w:pPr>
      <w:r w:rsidRPr="00CD7961">
        <w:rPr>
          <w:rFonts w:asciiTheme="minorHAnsi" w:hAnsiTheme="minorHAnsi" w:cs="Arial"/>
          <w:color w:val="000000"/>
          <w:sz w:val="22"/>
          <w:szCs w:val="22"/>
          <w:lang w:val="es-PR"/>
        </w:rPr>
        <w:t xml:space="preserve">Personas que </w:t>
      </w:r>
      <w:r w:rsidR="00BA49A7" w:rsidRPr="00CD7961">
        <w:rPr>
          <w:rFonts w:asciiTheme="minorHAnsi" w:hAnsiTheme="minorHAnsi" w:cs="Arial"/>
          <w:color w:val="000000"/>
          <w:sz w:val="22"/>
          <w:szCs w:val="22"/>
          <w:lang w:val="es-PR"/>
        </w:rPr>
        <w:t xml:space="preserve">utilizan los servicios de las diferentes rutas de las lanchas de </w:t>
      </w:r>
      <w:r w:rsidR="0025417B" w:rsidRPr="00CD7961">
        <w:rPr>
          <w:rFonts w:asciiTheme="minorHAnsi" w:hAnsiTheme="minorHAnsi" w:cs="Arial"/>
          <w:color w:val="000000"/>
          <w:sz w:val="22"/>
          <w:szCs w:val="22"/>
          <w:lang w:val="es-PR"/>
        </w:rPr>
        <w:t>Autoridad de Transporte Marítimo (ATM)</w:t>
      </w:r>
      <w:r w:rsidR="00BA49A7" w:rsidRPr="00CD7961">
        <w:rPr>
          <w:rFonts w:asciiTheme="minorHAnsi" w:hAnsiTheme="minorHAnsi" w:cs="Arial"/>
          <w:color w:val="000000"/>
          <w:sz w:val="22"/>
          <w:szCs w:val="22"/>
          <w:lang w:val="es-PR"/>
        </w:rPr>
        <w:t>:</w:t>
      </w:r>
    </w:p>
    <w:p w:rsidR="00BA49A7" w:rsidRPr="00CD7961" w:rsidRDefault="00BA49A7" w:rsidP="00067DDB">
      <w:pPr>
        <w:pStyle w:val="NormalWeb"/>
        <w:numPr>
          <w:ilvl w:val="0"/>
          <w:numId w:val="10"/>
        </w:numPr>
        <w:spacing w:before="0" w:beforeAutospacing="0" w:after="0" w:afterAutospacing="0"/>
        <w:rPr>
          <w:rFonts w:asciiTheme="minorHAnsi" w:hAnsiTheme="minorHAnsi" w:cs="Arial"/>
          <w:color w:val="000000"/>
          <w:sz w:val="22"/>
          <w:szCs w:val="22"/>
          <w:lang w:val="es-PR"/>
        </w:rPr>
      </w:pPr>
      <w:r w:rsidRPr="00CD7961">
        <w:rPr>
          <w:rFonts w:asciiTheme="minorHAnsi" w:hAnsiTheme="minorHAnsi" w:cs="Arial"/>
          <w:color w:val="000000"/>
          <w:sz w:val="22"/>
          <w:szCs w:val="22"/>
          <w:lang w:val="es-PR"/>
        </w:rPr>
        <w:t>Fajardo – Vieques</w:t>
      </w:r>
    </w:p>
    <w:p w:rsidR="00BA49A7" w:rsidRPr="00CD7961" w:rsidRDefault="00BA49A7" w:rsidP="00067DDB">
      <w:pPr>
        <w:pStyle w:val="NormalWeb"/>
        <w:numPr>
          <w:ilvl w:val="0"/>
          <w:numId w:val="10"/>
        </w:numPr>
        <w:spacing w:before="0" w:beforeAutospacing="0" w:after="0" w:afterAutospacing="0"/>
        <w:rPr>
          <w:rFonts w:asciiTheme="minorHAnsi" w:hAnsiTheme="minorHAnsi" w:cs="Arial"/>
          <w:color w:val="000000"/>
          <w:sz w:val="22"/>
          <w:szCs w:val="22"/>
          <w:lang w:val="es-PR"/>
        </w:rPr>
      </w:pPr>
      <w:r w:rsidRPr="00CD7961">
        <w:rPr>
          <w:rFonts w:asciiTheme="minorHAnsi" w:hAnsiTheme="minorHAnsi" w:cs="Arial"/>
          <w:color w:val="000000"/>
          <w:sz w:val="22"/>
          <w:szCs w:val="22"/>
          <w:lang w:val="es-PR"/>
        </w:rPr>
        <w:t>Fajardo – Culebra</w:t>
      </w:r>
    </w:p>
    <w:p w:rsidR="00BA49A7" w:rsidRPr="00CD7961" w:rsidRDefault="00C168D4" w:rsidP="00067DDB">
      <w:pPr>
        <w:pStyle w:val="NormalWeb"/>
        <w:numPr>
          <w:ilvl w:val="0"/>
          <w:numId w:val="10"/>
        </w:numPr>
        <w:spacing w:before="0" w:beforeAutospacing="0" w:after="0" w:afterAutospacing="0"/>
        <w:rPr>
          <w:rFonts w:asciiTheme="minorHAnsi" w:hAnsiTheme="minorHAnsi" w:cs="Arial"/>
          <w:color w:val="000000"/>
          <w:sz w:val="22"/>
          <w:szCs w:val="22"/>
          <w:lang w:val="es-PR"/>
        </w:rPr>
      </w:pPr>
      <w:r w:rsidRPr="00CD7961">
        <w:rPr>
          <w:rFonts w:asciiTheme="minorHAnsi" w:hAnsiTheme="minorHAnsi" w:cs="Arial"/>
          <w:color w:val="000000"/>
          <w:sz w:val="22"/>
          <w:szCs w:val="22"/>
          <w:lang w:val="es-PR"/>
        </w:rPr>
        <w:t>San Juan – Cataño</w:t>
      </w:r>
    </w:p>
    <w:p w:rsidR="00C32CEB" w:rsidRPr="00CD7961" w:rsidRDefault="00C168D4" w:rsidP="00067DDB">
      <w:pPr>
        <w:pStyle w:val="NormalWeb"/>
        <w:numPr>
          <w:ilvl w:val="0"/>
          <w:numId w:val="10"/>
        </w:numPr>
        <w:spacing w:before="0" w:beforeAutospacing="0" w:after="120" w:afterAutospacing="0"/>
        <w:rPr>
          <w:rFonts w:asciiTheme="minorHAnsi" w:hAnsiTheme="minorHAnsi" w:cs="Arial"/>
          <w:color w:val="000000"/>
          <w:sz w:val="22"/>
          <w:szCs w:val="22"/>
          <w:lang w:val="es-PR"/>
        </w:rPr>
      </w:pPr>
      <w:r w:rsidRPr="00CD7961">
        <w:rPr>
          <w:rFonts w:asciiTheme="minorHAnsi" w:hAnsiTheme="minorHAnsi" w:cs="Arial"/>
          <w:color w:val="000000"/>
          <w:sz w:val="22"/>
          <w:szCs w:val="22"/>
          <w:lang w:val="es-PR"/>
        </w:rPr>
        <w:t>San Juan – Hato Rey</w:t>
      </w:r>
    </w:p>
    <w:tbl>
      <w:tblPr>
        <w:tblStyle w:val="TableGrid"/>
        <w:tblW w:w="0" w:type="auto"/>
        <w:tblInd w:w="-702" w:type="dxa"/>
        <w:tblLook w:val="04A0" w:firstRow="1" w:lastRow="0" w:firstColumn="1" w:lastColumn="0" w:noHBand="0" w:noVBand="1"/>
      </w:tblPr>
      <w:tblGrid>
        <w:gridCol w:w="1056"/>
        <w:gridCol w:w="9222"/>
      </w:tblGrid>
      <w:tr w:rsidR="00F44F70" w:rsidRPr="00CD7961" w:rsidTr="00FB5D96">
        <w:tc>
          <w:tcPr>
            <w:tcW w:w="105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CD7961" w:rsidRDefault="00AD3D71" w:rsidP="00AD5710">
            <w:pPr>
              <w:pStyle w:val="NormalWeb"/>
              <w:spacing w:before="0" w:beforeAutospacing="0" w:after="0" w:afterAutospacing="0"/>
              <w:rPr>
                <w:rFonts w:asciiTheme="minorHAnsi" w:hAnsiTheme="minorHAnsi" w:cs="Arial"/>
                <w:color w:val="000000"/>
                <w:sz w:val="20"/>
                <w:szCs w:val="20"/>
                <w:lang w:val="es-PR"/>
              </w:rPr>
            </w:pPr>
            <w:r w:rsidRPr="00CD7961">
              <w:rPr>
                <w:rFonts w:asciiTheme="minorHAnsi" w:hAnsiTheme="minorHAnsi" w:cs="Arial"/>
                <w:noProof/>
                <w:sz w:val="20"/>
                <w:szCs w:val="20"/>
                <w:lang w:val="en-US"/>
              </w:rPr>
              <w:drawing>
                <wp:inline distT="0" distB="0" distL="0" distR="0" wp14:anchorId="3282AD65" wp14:editId="5A42BD54">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222" w:type="dxa"/>
            <w:tcBorders>
              <w:left w:val="single" w:sz="4" w:space="0" w:color="auto"/>
            </w:tcBorders>
            <w:shd w:val="clear" w:color="auto" w:fill="DBE5F1" w:themeFill="accent1" w:themeFillTint="33"/>
            <w:vAlign w:val="center"/>
          </w:tcPr>
          <w:p w:rsidR="00F44F70" w:rsidRPr="00CD7961" w:rsidRDefault="004A5AAE" w:rsidP="00AD5710">
            <w:pPr>
              <w:ind w:left="33"/>
              <w:rPr>
                <w:b/>
                <w:sz w:val="28"/>
                <w:szCs w:val="28"/>
                <w:lang w:val="es-PR"/>
              </w:rPr>
            </w:pPr>
            <w:r w:rsidRPr="00CD7961">
              <w:rPr>
                <w:b/>
                <w:sz w:val="28"/>
                <w:szCs w:val="28"/>
                <w:lang w:val="es-PR"/>
              </w:rPr>
              <w:t xml:space="preserve">Consideraciones </w:t>
            </w:r>
          </w:p>
        </w:tc>
      </w:tr>
    </w:tbl>
    <w:p w:rsidR="00FB5D96" w:rsidRDefault="00FB5D96" w:rsidP="00FB5D96">
      <w:pPr>
        <w:pStyle w:val="NormalWeb"/>
        <w:numPr>
          <w:ilvl w:val="0"/>
          <w:numId w:val="43"/>
        </w:numPr>
        <w:spacing w:before="120" w:beforeAutospacing="0" w:after="120" w:afterAutospacing="0"/>
        <w:rPr>
          <w:rFonts w:asciiTheme="minorHAnsi" w:hAnsiTheme="minorHAnsi" w:cstheme="minorHAnsi"/>
          <w:color w:val="000000"/>
          <w:sz w:val="22"/>
          <w:szCs w:val="22"/>
          <w:lang w:val="es-PR"/>
        </w:rPr>
      </w:pPr>
      <w:r w:rsidRPr="00D367CD">
        <w:rPr>
          <w:rFonts w:asciiTheme="minorHAnsi" w:hAnsiTheme="minorHAnsi" w:cstheme="minorHAnsi"/>
          <w:color w:val="000000"/>
          <w:sz w:val="22"/>
          <w:szCs w:val="22"/>
          <w:lang w:val="es-PR"/>
        </w:rPr>
        <w:t>Esta información fue revisada y aprobada por la agencia. Es responsabilidad del ciudadano orientarse sobre toda documentación adicional, y de ser necesario, solicitar asesoría de un especialista. Tu Línea de Servicios de Gobierno 3-1-1 no está autorizada a ofrecer ningún tipo de asesoría, completar solicitudes y/o formularios a nombre del ciudadano.</w:t>
      </w:r>
    </w:p>
    <w:p w:rsidR="00450BDD" w:rsidRPr="00FB5D96" w:rsidRDefault="00666917" w:rsidP="00FB5D96">
      <w:pPr>
        <w:pStyle w:val="NormalWeb"/>
        <w:numPr>
          <w:ilvl w:val="0"/>
          <w:numId w:val="43"/>
        </w:numPr>
        <w:spacing w:before="120" w:beforeAutospacing="0" w:after="120" w:afterAutospacing="0"/>
        <w:rPr>
          <w:rFonts w:asciiTheme="minorHAnsi" w:hAnsiTheme="minorHAnsi" w:cstheme="minorHAnsi"/>
          <w:color w:val="000000"/>
          <w:sz w:val="22"/>
          <w:szCs w:val="22"/>
          <w:lang w:val="es-PR"/>
        </w:rPr>
      </w:pPr>
      <w:r w:rsidRPr="00FB5D96">
        <w:rPr>
          <w:rFonts w:asciiTheme="minorHAnsi" w:hAnsiTheme="minorHAnsi" w:cs="Arial"/>
          <w:color w:val="000000"/>
          <w:sz w:val="22"/>
          <w:szCs w:val="22"/>
          <w:lang w:val="es-PR"/>
        </w:rPr>
        <w:t>El ciudadano debe cumplir con las reglas que aplica a la transportación de pasajeros y carga</w:t>
      </w:r>
      <w:r w:rsidR="00450BDD" w:rsidRPr="00FB5D96">
        <w:rPr>
          <w:rFonts w:asciiTheme="minorHAnsi" w:hAnsiTheme="minorHAnsi" w:cs="Arial"/>
          <w:color w:val="000000"/>
          <w:sz w:val="22"/>
          <w:szCs w:val="22"/>
          <w:lang w:val="es-PR"/>
        </w:rPr>
        <w:t>.</w:t>
      </w:r>
    </w:p>
    <w:p w:rsidR="00666917" w:rsidRPr="00CD7961" w:rsidRDefault="00666917" w:rsidP="00067DDB">
      <w:pPr>
        <w:pStyle w:val="NormalWeb"/>
        <w:numPr>
          <w:ilvl w:val="0"/>
          <w:numId w:val="43"/>
        </w:numPr>
        <w:spacing w:before="0" w:beforeAutospacing="0" w:after="0" w:afterAutospacing="0"/>
        <w:rPr>
          <w:rFonts w:asciiTheme="minorHAnsi" w:hAnsiTheme="minorHAnsi" w:cs="Arial"/>
          <w:color w:val="000000"/>
          <w:sz w:val="22"/>
          <w:szCs w:val="22"/>
          <w:lang w:val="es-PR"/>
        </w:rPr>
      </w:pPr>
      <w:r w:rsidRPr="00CD7961">
        <w:rPr>
          <w:rFonts w:asciiTheme="minorHAnsi" w:hAnsiTheme="minorHAnsi" w:cs="Arial"/>
          <w:color w:val="000000"/>
          <w:sz w:val="22"/>
          <w:szCs w:val="22"/>
          <w:lang w:val="es-PR"/>
        </w:rPr>
        <w:t xml:space="preserve">La </w:t>
      </w:r>
      <w:r w:rsidR="00590298" w:rsidRPr="00CD7961">
        <w:rPr>
          <w:rFonts w:asciiTheme="minorHAnsi" w:hAnsiTheme="minorHAnsi" w:cs="Arial"/>
          <w:color w:val="000000"/>
          <w:sz w:val="22"/>
          <w:szCs w:val="22"/>
          <w:lang w:val="es-PR"/>
        </w:rPr>
        <w:t xml:space="preserve">Autoridad de Transporte Marítimo (ATM) </w:t>
      </w:r>
      <w:r w:rsidRPr="00CD7961">
        <w:rPr>
          <w:rFonts w:asciiTheme="minorHAnsi" w:hAnsiTheme="minorHAnsi" w:cs="Arial"/>
          <w:color w:val="000000"/>
          <w:sz w:val="22"/>
          <w:szCs w:val="22"/>
          <w:lang w:val="es-PR"/>
        </w:rPr>
        <w:t>tiene el derecho de inspeccionar y rechazar la carga y pasajeros que no cumplan con las reglas establecidas.</w:t>
      </w:r>
    </w:p>
    <w:p w:rsidR="00682A34" w:rsidRPr="00CD7961" w:rsidRDefault="00F039EC" w:rsidP="00067DDB">
      <w:pPr>
        <w:pStyle w:val="NormalWeb"/>
        <w:numPr>
          <w:ilvl w:val="0"/>
          <w:numId w:val="43"/>
        </w:numPr>
        <w:spacing w:before="0" w:beforeAutospacing="0" w:after="120" w:afterAutospacing="0"/>
        <w:rPr>
          <w:rFonts w:asciiTheme="minorHAnsi" w:hAnsiTheme="minorHAnsi" w:cs="Arial"/>
          <w:color w:val="000000"/>
          <w:sz w:val="22"/>
          <w:szCs w:val="22"/>
          <w:lang w:val="es-PR"/>
        </w:rPr>
      </w:pPr>
      <w:r w:rsidRPr="00CD7961">
        <w:rPr>
          <w:rFonts w:asciiTheme="minorHAnsi" w:hAnsiTheme="minorHAnsi" w:cs="Arial"/>
          <w:color w:val="000000"/>
          <w:sz w:val="22"/>
          <w:szCs w:val="22"/>
          <w:lang w:val="es-PR"/>
        </w:rPr>
        <w:t>Siempre se tiene que tomar en cuenta que los residentes de Vieques y Culebra tienen prioridad de acceso a los servicios ante los demás pasajeros.</w:t>
      </w:r>
    </w:p>
    <w:tbl>
      <w:tblPr>
        <w:tblStyle w:val="TableGrid"/>
        <w:tblW w:w="0" w:type="auto"/>
        <w:tblInd w:w="-702" w:type="dxa"/>
        <w:tblLook w:val="04A0" w:firstRow="1" w:lastRow="0" w:firstColumn="1" w:lastColumn="0" w:noHBand="0" w:noVBand="1"/>
      </w:tblPr>
      <w:tblGrid>
        <w:gridCol w:w="1033"/>
        <w:gridCol w:w="9245"/>
      </w:tblGrid>
      <w:tr w:rsidR="004A5AAE" w:rsidRPr="00CD7961"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CD7961" w:rsidRDefault="00591CEE" w:rsidP="00AD5710">
            <w:pPr>
              <w:pStyle w:val="NormalWeb"/>
              <w:spacing w:before="0" w:beforeAutospacing="0" w:after="0" w:afterAutospacing="0"/>
              <w:rPr>
                <w:rFonts w:asciiTheme="minorHAnsi" w:hAnsiTheme="minorHAnsi" w:cs="Arial"/>
                <w:color w:val="000000"/>
                <w:sz w:val="20"/>
                <w:szCs w:val="20"/>
                <w:lang w:val="es-PR"/>
              </w:rPr>
            </w:pPr>
            <w:r w:rsidRPr="00CD7961">
              <w:rPr>
                <w:rFonts w:asciiTheme="minorHAnsi" w:hAnsiTheme="minorHAnsi" w:cs="Arial"/>
                <w:noProof/>
                <w:sz w:val="20"/>
                <w:szCs w:val="20"/>
                <w:lang w:val="en-US"/>
              </w:rPr>
              <w:drawing>
                <wp:inline distT="0" distB="0" distL="0" distR="0" wp14:anchorId="1FCE49E7" wp14:editId="47F5E3E1">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CD7961" w:rsidRDefault="00CA1937" w:rsidP="00AD5710">
            <w:pPr>
              <w:ind w:left="33"/>
              <w:rPr>
                <w:b/>
                <w:sz w:val="28"/>
                <w:szCs w:val="28"/>
                <w:lang w:val="es-PR"/>
              </w:rPr>
            </w:pPr>
            <w:r w:rsidRPr="00CD7961">
              <w:rPr>
                <w:b/>
                <w:sz w:val="28"/>
                <w:szCs w:val="28"/>
                <w:lang w:val="es-PR"/>
              </w:rPr>
              <w:t xml:space="preserve">Lugar y Horario de Servicio </w:t>
            </w:r>
          </w:p>
        </w:tc>
      </w:tr>
    </w:tbl>
    <w:p w:rsidR="0012567F" w:rsidRPr="00CD7961" w:rsidRDefault="0019368E" w:rsidP="00AD5710">
      <w:pPr>
        <w:pStyle w:val="NormalWeb"/>
        <w:spacing w:before="120" w:beforeAutospacing="0" w:after="120" w:afterAutospacing="0"/>
        <w:rPr>
          <w:rFonts w:asciiTheme="minorHAnsi" w:hAnsiTheme="minorHAnsi" w:cs="Arial"/>
          <w:color w:val="000000"/>
          <w:sz w:val="22"/>
          <w:szCs w:val="22"/>
          <w:lang w:val="es-PR"/>
        </w:rPr>
      </w:pPr>
      <w:hyperlink r:id="rId16" w:history="1">
        <w:r w:rsidR="0012567F" w:rsidRPr="00CD7961">
          <w:rPr>
            <w:rStyle w:val="Hyperlink"/>
            <w:rFonts w:asciiTheme="minorHAnsi" w:hAnsiTheme="minorHAnsi" w:cs="Arial"/>
            <w:sz w:val="22"/>
            <w:szCs w:val="22"/>
            <w:lang w:val="es-PR"/>
          </w:rPr>
          <w:t>Directorio Oficinas ATM</w:t>
        </w:r>
      </w:hyperlink>
      <w:r w:rsidR="0012567F" w:rsidRPr="00CD7961">
        <w:rPr>
          <w:rFonts w:asciiTheme="minorHAnsi" w:hAnsiTheme="minorHAnsi" w:cs="Arial"/>
          <w:color w:val="000000"/>
          <w:sz w:val="22"/>
          <w:szCs w:val="22"/>
          <w:lang w:val="es-PR"/>
        </w:rPr>
        <w:tab/>
      </w:r>
      <w:r w:rsidR="0012567F" w:rsidRPr="00CD7961">
        <w:rPr>
          <w:rFonts w:asciiTheme="minorHAnsi" w:hAnsiTheme="minorHAnsi" w:cs="Arial"/>
          <w:color w:val="000000"/>
          <w:sz w:val="22"/>
          <w:szCs w:val="22"/>
          <w:lang w:val="es-PR"/>
        </w:rPr>
        <w:tab/>
      </w:r>
      <w:r w:rsidR="0012567F" w:rsidRPr="00CD7961">
        <w:rPr>
          <w:rFonts w:asciiTheme="minorHAnsi" w:hAnsiTheme="minorHAnsi" w:cs="Arial"/>
          <w:color w:val="000000"/>
          <w:sz w:val="22"/>
          <w:szCs w:val="22"/>
          <w:lang w:val="es-PR"/>
        </w:rPr>
        <w:tab/>
      </w:r>
      <w:r w:rsidR="0012567F" w:rsidRPr="00CD7961">
        <w:rPr>
          <w:rFonts w:asciiTheme="minorHAnsi" w:hAnsiTheme="minorHAnsi" w:cs="Arial"/>
          <w:color w:val="000000"/>
          <w:sz w:val="22"/>
          <w:szCs w:val="22"/>
          <w:lang w:val="es-PR"/>
        </w:rPr>
        <w:tab/>
      </w:r>
      <w:r w:rsidR="0012567F" w:rsidRPr="00CD7961">
        <w:rPr>
          <w:rFonts w:asciiTheme="minorHAnsi" w:hAnsiTheme="minorHAnsi" w:cs="Arial"/>
          <w:color w:val="000000"/>
          <w:sz w:val="22"/>
          <w:szCs w:val="22"/>
          <w:lang w:val="es-PR"/>
        </w:rPr>
        <w:tab/>
      </w:r>
      <w:r w:rsidR="0012567F" w:rsidRPr="00CD7961">
        <w:rPr>
          <w:rFonts w:asciiTheme="minorHAnsi" w:hAnsiTheme="minorHAnsi" w:cs="Arial"/>
          <w:color w:val="000000"/>
          <w:sz w:val="22"/>
          <w:szCs w:val="22"/>
          <w:lang w:val="es-PR"/>
        </w:rPr>
        <w:tab/>
      </w:r>
    </w:p>
    <w:p w:rsidR="009C3E5C" w:rsidRPr="00CD7961" w:rsidRDefault="009C3E5C" w:rsidP="00AD5710">
      <w:pPr>
        <w:pStyle w:val="NormalWeb"/>
        <w:spacing w:before="120" w:beforeAutospacing="0" w:after="120" w:afterAutospacing="0"/>
        <w:rPr>
          <w:rFonts w:asciiTheme="minorHAnsi" w:hAnsiTheme="minorHAnsi" w:cs="Arial"/>
          <w:color w:val="000000"/>
          <w:sz w:val="22"/>
          <w:szCs w:val="22"/>
          <w:lang w:val="es-PR"/>
        </w:rPr>
      </w:pPr>
      <w:r w:rsidRPr="00CD7961">
        <w:rPr>
          <w:rFonts w:asciiTheme="minorHAnsi" w:hAnsiTheme="minorHAnsi" w:cs="Arial"/>
          <w:color w:val="000000"/>
          <w:sz w:val="22"/>
          <w:szCs w:val="22"/>
          <w:lang w:val="es-PR"/>
        </w:rPr>
        <w:t xml:space="preserve">El </w:t>
      </w:r>
      <w:r w:rsidR="008A1CA0" w:rsidRPr="00CD7961">
        <w:rPr>
          <w:rFonts w:asciiTheme="minorHAnsi" w:hAnsiTheme="minorHAnsi" w:cs="Arial"/>
          <w:color w:val="000000"/>
          <w:sz w:val="22"/>
          <w:szCs w:val="22"/>
          <w:lang w:val="es-PR"/>
        </w:rPr>
        <w:t xml:space="preserve">horario de </w:t>
      </w:r>
      <w:r w:rsidR="002322BC" w:rsidRPr="00CD7961">
        <w:rPr>
          <w:rFonts w:asciiTheme="minorHAnsi" w:hAnsiTheme="minorHAnsi" w:cs="Arial"/>
          <w:color w:val="000000"/>
          <w:sz w:val="22"/>
          <w:szCs w:val="22"/>
          <w:lang w:val="es-PR"/>
        </w:rPr>
        <w:t xml:space="preserve">las lanchas </w:t>
      </w:r>
      <w:r w:rsidR="008A1CA0" w:rsidRPr="00CD7961">
        <w:rPr>
          <w:rFonts w:asciiTheme="minorHAnsi" w:hAnsiTheme="minorHAnsi" w:cs="Arial"/>
          <w:color w:val="000000"/>
          <w:sz w:val="22"/>
          <w:szCs w:val="22"/>
          <w:lang w:val="es-PR"/>
        </w:rPr>
        <w:t xml:space="preserve">varía </w:t>
      </w:r>
      <w:r w:rsidR="002322BC" w:rsidRPr="00CD7961">
        <w:rPr>
          <w:rFonts w:asciiTheme="minorHAnsi" w:hAnsiTheme="minorHAnsi" w:cs="Arial"/>
          <w:color w:val="000000"/>
          <w:sz w:val="22"/>
          <w:szCs w:val="22"/>
          <w:lang w:val="es-PR"/>
        </w:rPr>
        <w:t>dependiendo de</w:t>
      </w:r>
      <w:r w:rsidR="008A1CA0" w:rsidRPr="00CD7961">
        <w:rPr>
          <w:rFonts w:asciiTheme="minorHAnsi" w:hAnsiTheme="minorHAnsi" w:cs="Arial"/>
          <w:color w:val="000000"/>
          <w:sz w:val="22"/>
          <w:szCs w:val="22"/>
          <w:lang w:val="es-PR"/>
        </w:rPr>
        <w:t xml:space="preserve"> la ruta y </w:t>
      </w:r>
      <w:r w:rsidR="002322BC" w:rsidRPr="00CD7961">
        <w:rPr>
          <w:rFonts w:asciiTheme="minorHAnsi" w:hAnsiTheme="minorHAnsi" w:cs="Arial"/>
          <w:color w:val="000000"/>
          <w:sz w:val="22"/>
          <w:szCs w:val="22"/>
          <w:lang w:val="es-PR"/>
        </w:rPr>
        <w:t>d</w:t>
      </w:r>
      <w:r w:rsidR="008A1CA0" w:rsidRPr="00CD7961">
        <w:rPr>
          <w:rFonts w:asciiTheme="minorHAnsi" w:hAnsiTheme="minorHAnsi" w:cs="Arial"/>
          <w:color w:val="000000"/>
          <w:sz w:val="22"/>
          <w:szCs w:val="22"/>
          <w:lang w:val="es-PR"/>
        </w:rPr>
        <w:t>el servicio requerido</w:t>
      </w:r>
      <w:r w:rsidRPr="00CD7961">
        <w:rPr>
          <w:rFonts w:asciiTheme="minorHAnsi" w:hAnsiTheme="minorHAnsi" w:cs="Arial"/>
          <w:color w:val="000000"/>
          <w:sz w:val="22"/>
          <w:szCs w:val="22"/>
          <w:lang w:val="es-PR"/>
        </w:rPr>
        <w:t>:</w:t>
      </w:r>
    </w:p>
    <w:p w:rsidR="00B8129A" w:rsidRPr="00CD7961" w:rsidRDefault="00B8129A" w:rsidP="00AD5710">
      <w:pPr>
        <w:pStyle w:val="NormalWeb"/>
        <w:spacing w:before="120" w:beforeAutospacing="0" w:after="120" w:afterAutospacing="0"/>
        <w:rPr>
          <w:rFonts w:asciiTheme="minorHAnsi" w:hAnsiTheme="minorHAnsi" w:cstheme="minorHAnsi"/>
          <w:b/>
          <w:color w:val="000000"/>
          <w:sz w:val="22"/>
          <w:szCs w:val="22"/>
          <w:u w:val="single"/>
          <w:lang w:val="es-PR"/>
        </w:rPr>
      </w:pPr>
      <w:r w:rsidRPr="00CD7961">
        <w:rPr>
          <w:rFonts w:asciiTheme="minorHAnsi" w:hAnsiTheme="minorHAnsi" w:cstheme="minorHAnsi"/>
          <w:b/>
          <w:color w:val="000000"/>
          <w:sz w:val="22"/>
          <w:szCs w:val="22"/>
          <w:u w:val="single"/>
          <w:lang w:val="es-PR"/>
        </w:rPr>
        <w:t>Área Metropolitana</w:t>
      </w:r>
    </w:p>
    <w:p w:rsidR="00B8129A" w:rsidRPr="00CD7961" w:rsidRDefault="00B8129A" w:rsidP="00AD5710">
      <w:pPr>
        <w:pStyle w:val="NormalWeb"/>
        <w:spacing w:before="120" w:beforeAutospacing="0" w:after="120" w:afterAutospacing="0"/>
        <w:ind w:left="1080"/>
        <w:rPr>
          <w:rFonts w:asciiTheme="minorHAnsi" w:hAnsiTheme="minorHAnsi" w:cstheme="minorHAnsi"/>
          <w:color w:val="000000"/>
          <w:sz w:val="22"/>
          <w:szCs w:val="22"/>
          <w:lang w:val="es-PR"/>
        </w:rPr>
      </w:pPr>
      <w:r w:rsidRPr="00CD7961">
        <w:rPr>
          <w:rFonts w:asciiTheme="minorHAnsi" w:hAnsiTheme="minorHAnsi" w:cstheme="minorHAnsi"/>
          <w:color w:val="000000"/>
          <w:sz w:val="22"/>
          <w:szCs w:val="22"/>
          <w:lang w:val="es-PR"/>
        </w:rPr>
        <w:t xml:space="preserve">Terminal Cataño: </w:t>
      </w:r>
      <w:r w:rsidRPr="00CD7961">
        <w:rPr>
          <w:rFonts w:asciiTheme="minorHAnsi" w:hAnsiTheme="minorHAnsi" w:cstheme="minorHAnsi"/>
          <w:color w:val="000000"/>
          <w:sz w:val="22"/>
          <w:szCs w:val="22"/>
          <w:lang w:val="es-PR"/>
        </w:rPr>
        <w:tab/>
      </w:r>
      <w:r w:rsidR="00F0479F" w:rsidRPr="00CD7961">
        <w:rPr>
          <w:rFonts w:asciiTheme="minorHAnsi" w:hAnsiTheme="minorHAnsi" w:cstheme="minorHAnsi"/>
          <w:color w:val="000000"/>
          <w:sz w:val="22"/>
          <w:szCs w:val="22"/>
          <w:lang w:val="es-PR"/>
        </w:rPr>
        <w:tab/>
      </w:r>
      <w:r w:rsidR="00793EAB" w:rsidRPr="00CD7961">
        <w:rPr>
          <w:rFonts w:asciiTheme="minorHAnsi" w:hAnsiTheme="minorHAnsi" w:cstheme="minorHAnsi"/>
          <w:color w:val="000000"/>
          <w:sz w:val="22"/>
          <w:szCs w:val="22"/>
          <w:lang w:val="es-PR"/>
        </w:rPr>
        <w:t xml:space="preserve">(787) </w:t>
      </w:r>
      <w:r w:rsidR="004E6172">
        <w:rPr>
          <w:rFonts w:asciiTheme="minorHAnsi" w:hAnsiTheme="minorHAnsi" w:cstheme="minorHAnsi"/>
          <w:color w:val="000000"/>
          <w:sz w:val="22"/>
          <w:szCs w:val="22"/>
          <w:lang w:val="es-PR"/>
        </w:rPr>
        <w:t>497-7740 Ext. 2800 y 2809</w:t>
      </w:r>
    </w:p>
    <w:p w:rsidR="00B8129A" w:rsidRPr="00CD7961" w:rsidRDefault="00B8129A" w:rsidP="00AD5710">
      <w:pPr>
        <w:pStyle w:val="NormalWeb"/>
        <w:spacing w:before="120" w:beforeAutospacing="0" w:after="120" w:afterAutospacing="0"/>
        <w:ind w:left="1080"/>
        <w:rPr>
          <w:rFonts w:asciiTheme="minorHAnsi" w:hAnsiTheme="minorHAnsi" w:cstheme="minorHAnsi"/>
          <w:color w:val="000000"/>
          <w:sz w:val="22"/>
          <w:szCs w:val="22"/>
          <w:lang w:val="es-PR"/>
        </w:rPr>
      </w:pPr>
      <w:r w:rsidRPr="00CD7961">
        <w:rPr>
          <w:rFonts w:asciiTheme="minorHAnsi" w:hAnsiTheme="minorHAnsi" w:cstheme="minorHAnsi"/>
          <w:color w:val="000000"/>
          <w:sz w:val="22"/>
          <w:szCs w:val="22"/>
          <w:lang w:val="es-PR"/>
        </w:rPr>
        <w:t xml:space="preserve">Terminal San Juan: </w:t>
      </w:r>
      <w:r w:rsidRPr="00CD7961">
        <w:rPr>
          <w:rFonts w:asciiTheme="minorHAnsi" w:hAnsiTheme="minorHAnsi" w:cstheme="minorHAnsi"/>
          <w:color w:val="000000"/>
          <w:sz w:val="22"/>
          <w:szCs w:val="22"/>
          <w:lang w:val="es-PR"/>
        </w:rPr>
        <w:tab/>
      </w:r>
      <w:r w:rsidR="00F0479F" w:rsidRPr="00CD7961">
        <w:rPr>
          <w:rFonts w:asciiTheme="minorHAnsi" w:hAnsiTheme="minorHAnsi" w:cstheme="minorHAnsi"/>
          <w:color w:val="000000"/>
          <w:sz w:val="22"/>
          <w:szCs w:val="22"/>
          <w:lang w:val="es-PR"/>
        </w:rPr>
        <w:tab/>
      </w:r>
      <w:r w:rsidR="00793EAB" w:rsidRPr="00CD7961">
        <w:rPr>
          <w:rFonts w:asciiTheme="minorHAnsi" w:hAnsiTheme="minorHAnsi" w:cstheme="minorHAnsi"/>
          <w:color w:val="000000"/>
          <w:sz w:val="22"/>
          <w:szCs w:val="22"/>
          <w:lang w:val="es-PR"/>
        </w:rPr>
        <w:t xml:space="preserve">(787) </w:t>
      </w:r>
      <w:r w:rsidR="004E6172">
        <w:rPr>
          <w:rFonts w:asciiTheme="minorHAnsi" w:hAnsiTheme="minorHAnsi" w:cstheme="minorHAnsi"/>
          <w:color w:val="000000"/>
          <w:sz w:val="22"/>
          <w:szCs w:val="22"/>
          <w:lang w:val="es-PR"/>
        </w:rPr>
        <w:t>303-0932</w:t>
      </w:r>
    </w:p>
    <w:p w:rsidR="00F0479F" w:rsidRPr="00CD7961" w:rsidRDefault="00F0479F" w:rsidP="00AD5710">
      <w:pPr>
        <w:pStyle w:val="NormalWeb"/>
        <w:spacing w:before="120" w:beforeAutospacing="0" w:after="120" w:afterAutospacing="0"/>
        <w:ind w:left="1080"/>
        <w:rPr>
          <w:rFonts w:asciiTheme="minorHAnsi" w:hAnsiTheme="minorHAnsi" w:cstheme="minorHAnsi"/>
          <w:color w:val="000000"/>
          <w:sz w:val="22"/>
          <w:szCs w:val="22"/>
          <w:lang w:val="es-PR"/>
        </w:rPr>
      </w:pPr>
      <w:r w:rsidRPr="00CD7961">
        <w:rPr>
          <w:rFonts w:asciiTheme="minorHAnsi" w:hAnsiTheme="minorHAnsi" w:cstheme="minorHAnsi"/>
          <w:color w:val="000000"/>
          <w:sz w:val="22"/>
          <w:szCs w:val="22"/>
          <w:lang w:val="es-PR"/>
        </w:rPr>
        <w:t xml:space="preserve">Terminal Hato Rey: </w:t>
      </w:r>
      <w:r w:rsidRPr="00CD7961">
        <w:rPr>
          <w:rFonts w:asciiTheme="minorHAnsi" w:hAnsiTheme="minorHAnsi" w:cstheme="minorHAnsi"/>
          <w:color w:val="000000"/>
          <w:sz w:val="22"/>
          <w:szCs w:val="22"/>
          <w:lang w:val="es-PR"/>
        </w:rPr>
        <w:tab/>
      </w:r>
      <w:r w:rsidR="00793EAB" w:rsidRPr="00CD7961">
        <w:rPr>
          <w:rFonts w:asciiTheme="minorHAnsi" w:hAnsiTheme="minorHAnsi" w:cstheme="minorHAnsi"/>
          <w:color w:val="000000"/>
          <w:sz w:val="22"/>
          <w:szCs w:val="22"/>
          <w:lang w:val="es-PR"/>
        </w:rPr>
        <w:tab/>
        <w:t>(</w:t>
      </w:r>
      <w:r w:rsidRPr="00CD7961">
        <w:rPr>
          <w:rFonts w:asciiTheme="minorHAnsi" w:hAnsiTheme="minorHAnsi" w:cstheme="minorHAnsi"/>
          <w:color w:val="000000"/>
          <w:sz w:val="22"/>
          <w:szCs w:val="22"/>
          <w:lang w:val="es-PR"/>
        </w:rPr>
        <w:t>787</w:t>
      </w:r>
      <w:r w:rsidR="00793EAB" w:rsidRPr="00CD7961">
        <w:rPr>
          <w:rFonts w:asciiTheme="minorHAnsi" w:hAnsiTheme="minorHAnsi" w:cstheme="minorHAnsi"/>
          <w:color w:val="000000"/>
          <w:sz w:val="22"/>
          <w:szCs w:val="22"/>
          <w:lang w:val="es-PR"/>
        </w:rPr>
        <w:t xml:space="preserve">) </w:t>
      </w:r>
      <w:r w:rsidR="004E6172">
        <w:rPr>
          <w:rFonts w:asciiTheme="minorHAnsi" w:hAnsiTheme="minorHAnsi" w:cstheme="minorHAnsi"/>
          <w:color w:val="000000"/>
          <w:sz w:val="22"/>
          <w:szCs w:val="22"/>
          <w:lang w:val="es-PR"/>
        </w:rPr>
        <w:t>497-7740 Ext. 2950</w:t>
      </w:r>
    </w:p>
    <w:p w:rsidR="00CA3D0C" w:rsidRPr="00CD7961" w:rsidRDefault="00CA3D0C" w:rsidP="00AD5710">
      <w:pPr>
        <w:pStyle w:val="NormalWeb"/>
        <w:spacing w:before="120" w:beforeAutospacing="0" w:after="120" w:afterAutospacing="0"/>
        <w:ind w:left="1440"/>
        <w:rPr>
          <w:rFonts w:asciiTheme="minorHAnsi" w:hAnsiTheme="minorHAnsi" w:cs="Arial"/>
          <w:color w:val="000000"/>
          <w:sz w:val="22"/>
          <w:szCs w:val="22"/>
          <w:lang w:val="es-PR"/>
        </w:rPr>
      </w:pPr>
      <w:r w:rsidRPr="00CD7961">
        <w:rPr>
          <w:rFonts w:asciiTheme="minorHAnsi" w:hAnsiTheme="minorHAnsi" w:cs="Arial"/>
          <w:color w:val="000000"/>
          <w:sz w:val="22"/>
          <w:szCs w:val="22"/>
          <w:lang w:val="es-PR"/>
        </w:rPr>
        <w:t>De</w:t>
      </w:r>
      <w:r w:rsidR="0042695B" w:rsidRPr="00CD7961">
        <w:rPr>
          <w:rFonts w:asciiTheme="minorHAnsi" w:hAnsiTheme="minorHAnsi" w:cs="Arial"/>
          <w:color w:val="000000"/>
          <w:sz w:val="22"/>
          <w:szCs w:val="22"/>
          <w:lang w:val="es-PR"/>
        </w:rPr>
        <w:t xml:space="preserve"> lunes a viernes de</w:t>
      </w:r>
      <w:r w:rsidRPr="00CD7961">
        <w:rPr>
          <w:rFonts w:asciiTheme="minorHAnsi" w:hAnsiTheme="minorHAnsi" w:cs="Arial"/>
          <w:color w:val="000000"/>
          <w:sz w:val="22"/>
          <w:szCs w:val="22"/>
          <w:lang w:val="es-PR"/>
        </w:rPr>
        <w:t xml:space="preserve"> 5:45 AM hasta las 9:30 AM y 3:30 PM a 6:30 PM las lanchas salen cada </w:t>
      </w:r>
      <w:r w:rsidR="0012567F" w:rsidRPr="00CD7961">
        <w:rPr>
          <w:rFonts w:asciiTheme="minorHAnsi" w:hAnsiTheme="minorHAnsi" w:cs="Arial"/>
          <w:color w:val="000000"/>
          <w:sz w:val="22"/>
          <w:szCs w:val="22"/>
          <w:lang w:val="es-PR"/>
        </w:rPr>
        <w:t>quince (</w:t>
      </w:r>
      <w:r w:rsidRPr="00CD7961">
        <w:rPr>
          <w:rFonts w:asciiTheme="minorHAnsi" w:hAnsiTheme="minorHAnsi" w:cs="Arial"/>
          <w:color w:val="000000"/>
          <w:sz w:val="22"/>
          <w:szCs w:val="22"/>
          <w:lang w:val="es-PR"/>
        </w:rPr>
        <w:t>15</w:t>
      </w:r>
      <w:r w:rsidR="0012567F" w:rsidRPr="00CD7961">
        <w:rPr>
          <w:rFonts w:asciiTheme="minorHAnsi" w:hAnsiTheme="minorHAnsi" w:cs="Arial"/>
          <w:color w:val="000000"/>
          <w:sz w:val="22"/>
          <w:szCs w:val="22"/>
          <w:lang w:val="es-PR"/>
        </w:rPr>
        <w:t>)</w:t>
      </w:r>
      <w:r w:rsidRPr="00CD7961">
        <w:rPr>
          <w:rFonts w:asciiTheme="minorHAnsi" w:hAnsiTheme="minorHAnsi" w:cs="Arial"/>
          <w:color w:val="000000"/>
          <w:sz w:val="22"/>
          <w:szCs w:val="22"/>
          <w:lang w:val="es-PR"/>
        </w:rPr>
        <w:t xml:space="preserve"> minutos.</w:t>
      </w:r>
    </w:p>
    <w:p w:rsidR="00CA3D0C" w:rsidRPr="00CD7961" w:rsidRDefault="00CA3D0C" w:rsidP="00AD5710">
      <w:pPr>
        <w:pStyle w:val="NormalWeb"/>
        <w:spacing w:before="120" w:beforeAutospacing="0" w:after="120" w:afterAutospacing="0"/>
        <w:ind w:left="1440"/>
        <w:rPr>
          <w:rFonts w:asciiTheme="minorHAnsi" w:hAnsiTheme="minorHAnsi" w:cs="Arial"/>
          <w:color w:val="000000"/>
          <w:sz w:val="22"/>
          <w:szCs w:val="22"/>
          <w:lang w:val="es-PR"/>
        </w:rPr>
      </w:pPr>
      <w:r w:rsidRPr="00CD7961">
        <w:rPr>
          <w:rFonts w:asciiTheme="minorHAnsi" w:hAnsiTheme="minorHAnsi" w:cs="Arial"/>
          <w:color w:val="000000"/>
          <w:sz w:val="22"/>
          <w:szCs w:val="22"/>
          <w:lang w:val="es-PR"/>
        </w:rPr>
        <w:t>Los sábados, domingos y feriados, el horario es cada media hora</w:t>
      </w:r>
      <w:r w:rsidR="0012567F" w:rsidRPr="00CD7961">
        <w:rPr>
          <w:rFonts w:asciiTheme="minorHAnsi" w:hAnsiTheme="minorHAnsi" w:cs="Arial"/>
          <w:color w:val="000000"/>
          <w:sz w:val="22"/>
          <w:szCs w:val="22"/>
          <w:lang w:val="es-PR"/>
        </w:rPr>
        <w:t xml:space="preserve"> (1/3)</w:t>
      </w:r>
      <w:r w:rsidRPr="00CD7961">
        <w:rPr>
          <w:rFonts w:asciiTheme="minorHAnsi" w:hAnsiTheme="minorHAnsi" w:cs="Arial"/>
          <w:color w:val="000000"/>
          <w:sz w:val="22"/>
          <w:szCs w:val="22"/>
          <w:lang w:val="es-PR"/>
        </w:rPr>
        <w:t xml:space="preserve"> todo el día</w:t>
      </w:r>
    </w:p>
    <w:p w:rsidR="009D764C" w:rsidRPr="00CD7961" w:rsidRDefault="009D764C" w:rsidP="00067DDB">
      <w:pPr>
        <w:pStyle w:val="NormalWeb"/>
        <w:spacing w:before="120" w:beforeAutospacing="0" w:after="0" w:afterAutospacing="0"/>
        <w:ind w:left="720"/>
        <w:rPr>
          <w:rFonts w:asciiTheme="minorHAnsi" w:hAnsiTheme="minorHAnsi" w:cs="Arial"/>
          <w:color w:val="000000"/>
          <w:sz w:val="22"/>
          <w:szCs w:val="22"/>
          <w:lang w:val="es-PR"/>
        </w:rPr>
      </w:pPr>
      <w:r w:rsidRPr="00CD7961">
        <w:rPr>
          <w:rFonts w:asciiTheme="minorHAnsi" w:hAnsiTheme="minorHAnsi" w:cs="Arial"/>
          <w:b/>
          <w:color w:val="000000"/>
          <w:sz w:val="22"/>
          <w:szCs w:val="22"/>
          <w:lang w:val="es-PR"/>
        </w:rPr>
        <w:t>Horarios</w:t>
      </w:r>
      <w:r w:rsidR="007B7841" w:rsidRPr="00CD7961">
        <w:rPr>
          <w:rFonts w:asciiTheme="minorHAnsi" w:hAnsiTheme="minorHAnsi" w:cs="Arial"/>
          <w:b/>
          <w:color w:val="000000"/>
          <w:sz w:val="22"/>
          <w:szCs w:val="22"/>
          <w:lang w:val="es-PR"/>
        </w:rPr>
        <w:t xml:space="preserve"> de </w:t>
      </w:r>
      <w:r w:rsidR="00793EAB" w:rsidRPr="00CD7961">
        <w:rPr>
          <w:rFonts w:asciiTheme="minorHAnsi" w:hAnsiTheme="minorHAnsi" w:cs="Arial"/>
          <w:b/>
          <w:color w:val="000000"/>
          <w:sz w:val="22"/>
          <w:szCs w:val="22"/>
          <w:lang w:val="es-PR"/>
        </w:rPr>
        <w:t>R</w:t>
      </w:r>
      <w:r w:rsidR="007B7841" w:rsidRPr="00CD7961">
        <w:rPr>
          <w:rFonts w:asciiTheme="minorHAnsi" w:hAnsiTheme="minorHAnsi" w:cs="Arial"/>
          <w:b/>
          <w:color w:val="000000"/>
          <w:sz w:val="22"/>
          <w:szCs w:val="22"/>
          <w:lang w:val="es-PR"/>
        </w:rPr>
        <w:t>uta</w:t>
      </w:r>
      <w:r w:rsidRPr="00CD7961">
        <w:rPr>
          <w:rFonts w:asciiTheme="minorHAnsi" w:hAnsiTheme="minorHAnsi" w:cs="Arial"/>
          <w:b/>
          <w:color w:val="000000"/>
          <w:sz w:val="22"/>
          <w:szCs w:val="22"/>
          <w:lang w:val="es-PR"/>
        </w:rPr>
        <w:t xml:space="preserve"> San Juan ‐ Hato Rey</w:t>
      </w:r>
      <w:r w:rsidRPr="00CD7961">
        <w:rPr>
          <w:rFonts w:asciiTheme="minorHAnsi" w:hAnsiTheme="minorHAnsi" w:cs="Arial"/>
          <w:color w:val="000000"/>
          <w:sz w:val="22"/>
          <w:szCs w:val="22"/>
          <w:lang w:val="es-PR"/>
        </w:rPr>
        <w:t>:</w:t>
      </w:r>
    </w:p>
    <w:p w:rsidR="009D764C" w:rsidRPr="00CD7961" w:rsidRDefault="009D764C" w:rsidP="00AD5710">
      <w:pPr>
        <w:pStyle w:val="NormalWeb"/>
        <w:spacing w:before="120" w:beforeAutospacing="0" w:after="120" w:afterAutospacing="0"/>
        <w:ind w:left="1440"/>
        <w:contextualSpacing/>
        <w:rPr>
          <w:rFonts w:asciiTheme="minorHAnsi" w:hAnsiTheme="minorHAnsi" w:cs="Arial"/>
          <w:color w:val="000000"/>
          <w:sz w:val="22"/>
          <w:szCs w:val="22"/>
          <w:lang w:val="es-PR"/>
        </w:rPr>
      </w:pPr>
      <w:r w:rsidRPr="00CD7961">
        <w:rPr>
          <w:rFonts w:asciiTheme="minorHAnsi" w:hAnsiTheme="minorHAnsi" w:cs="Arial"/>
          <w:color w:val="000000"/>
          <w:sz w:val="22"/>
          <w:szCs w:val="22"/>
          <w:lang w:val="es-PR"/>
        </w:rPr>
        <w:t xml:space="preserve">Lunes a jueves: 6:30 </w:t>
      </w:r>
      <w:r w:rsidR="00686A09" w:rsidRPr="00CD7961">
        <w:rPr>
          <w:rFonts w:asciiTheme="minorHAnsi" w:hAnsiTheme="minorHAnsi" w:cs="Arial"/>
          <w:color w:val="000000"/>
          <w:sz w:val="22"/>
          <w:szCs w:val="22"/>
          <w:lang w:val="es-PR"/>
        </w:rPr>
        <w:t>AM</w:t>
      </w:r>
      <w:r w:rsidRPr="00CD7961">
        <w:rPr>
          <w:rFonts w:asciiTheme="minorHAnsi" w:hAnsiTheme="minorHAnsi" w:cs="Arial"/>
          <w:color w:val="000000"/>
          <w:sz w:val="22"/>
          <w:szCs w:val="22"/>
          <w:lang w:val="es-PR"/>
        </w:rPr>
        <w:t xml:space="preserve"> ‐ 6:30 </w:t>
      </w:r>
      <w:r w:rsidR="00686A09" w:rsidRPr="00CD7961">
        <w:rPr>
          <w:rFonts w:asciiTheme="minorHAnsi" w:hAnsiTheme="minorHAnsi" w:cs="Arial"/>
          <w:color w:val="000000"/>
          <w:sz w:val="22"/>
          <w:szCs w:val="22"/>
          <w:lang w:val="es-PR"/>
        </w:rPr>
        <w:t>PM</w:t>
      </w:r>
    </w:p>
    <w:p w:rsidR="009D764C" w:rsidRPr="00CD7961" w:rsidRDefault="009D764C" w:rsidP="00067DDB">
      <w:pPr>
        <w:pStyle w:val="NormalWeb"/>
        <w:spacing w:before="0" w:beforeAutospacing="0" w:after="0" w:afterAutospacing="0"/>
        <w:ind w:left="1440"/>
        <w:rPr>
          <w:rFonts w:asciiTheme="minorHAnsi" w:hAnsiTheme="minorHAnsi" w:cs="Arial"/>
          <w:color w:val="000000"/>
          <w:sz w:val="22"/>
          <w:szCs w:val="22"/>
          <w:lang w:val="es-PR"/>
        </w:rPr>
      </w:pPr>
      <w:r w:rsidRPr="00CD7961">
        <w:rPr>
          <w:rFonts w:asciiTheme="minorHAnsi" w:hAnsiTheme="minorHAnsi" w:cs="Arial"/>
          <w:color w:val="000000"/>
          <w:sz w:val="22"/>
          <w:szCs w:val="22"/>
          <w:lang w:val="es-PR"/>
        </w:rPr>
        <w:t xml:space="preserve">Viernes, sábado y domingo: 6:30 </w:t>
      </w:r>
      <w:r w:rsidR="00686A09" w:rsidRPr="00CD7961">
        <w:rPr>
          <w:rFonts w:asciiTheme="minorHAnsi" w:hAnsiTheme="minorHAnsi" w:cs="Arial"/>
          <w:color w:val="000000"/>
          <w:sz w:val="22"/>
          <w:szCs w:val="22"/>
          <w:lang w:val="es-PR"/>
        </w:rPr>
        <w:t>AM</w:t>
      </w:r>
      <w:r w:rsidRPr="00CD7961">
        <w:rPr>
          <w:rFonts w:asciiTheme="minorHAnsi" w:hAnsiTheme="minorHAnsi" w:cs="Arial"/>
          <w:color w:val="000000"/>
          <w:sz w:val="22"/>
          <w:szCs w:val="22"/>
          <w:lang w:val="es-PR"/>
        </w:rPr>
        <w:t xml:space="preserve"> ‐ 8:30 </w:t>
      </w:r>
      <w:r w:rsidR="00686A09" w:rsidRPr="00CD7961">
        <w:rPr>
          <w:rFonts w:asciiTheme="minorHAnsi" w:hAnsiTheme="minorHAnsi" w:cs="Arial"/>
          <w:color w:val="000000"/>
          <w:sz w:val="22"/>
          <w:szCs w:val="22"/>
          <w:lang w:val="es-PR"/>
        </w:rPr>
        <w:t>PM</w:t>
      </w:r>
    </w:p>
    <w:p w:rsidR="009D764C" w:rsidRPr="00CD7961" w:rsidRDefault="009D764C" w:rsidP="00067DDB">
      <w:pPr>
        <w:pStyle w:val="NormalWeb"/>
        <w:spacing w:before="120" w:beforeAutospacing="0" w:after="0" w:afterAutospacing="0"/>
        <w:ind w:left="720"/>
        <w:rPr>
          <w:rFonts w:asciiTheme="minorHAnsi" w:hAnsiTheme="minorHAnsi" w:cs="Arial"/>
          <w:color w:val="000000"/>
          <w:sz w:val="22"/>
          <w:szCs w:val="22"/>
          <w:lang w:val="es-PR"/>
        </w:rPr>
      </w:pPr>
      <w:r w:rsidRPr="00CD7961">
        <w:rPr>
          <w:rFonts w:asciiTheme="minorHAnsi" w:hAnsiTheme="minorHAnsi" w:cs="Arial"/>
          <w:b/>
          <w:color w:val="000000"/>
          <w:sz w:val="22"/>
          <w:szCs w:val="22"/>
          <w:lang w:val="es-PR"/>
        </w:rPr>
        <w:t>Horarios</w:t>
      </w:r>
      <w:r w:rsidR="007B7841" w:rsidRPr="00CD7961">
        <w:rPr>
          <w:rFonts w:asciiTheme="minorHAnsi" w:hAnsiTheme="minorHAnsi" w:cs="Arial"/>
          <w:b/>
          <w:color w:val="000000"/>
          <w:sz w:val="22"/>
          <w:szCs w:val="22"/>
          <w:lang w:val="es-PR"/>
        </w:rPr>
        <w:t xml:space="preserve"> de </w:t>
      </w:r>
      <w:r w:rsidR="00793EAB" w:rsidRPr="00CD7961">
        <w:rPr>
          <w:rFonts w:asciiTheme="minorHAnsi" w:hAnsiTheme="minorHAnsi" w:cs="Arial"/>
          <w:b/>
          <w:color w:val="000000"/>
          <w:sz w:val="22"/>
          <w:szCs w:val="22"/>
          <w:lang w:val="es-PR"/>
        </w:rPr>
        <w:t>R</w:t>
      </w:r>
      <w:r w:rsidR="007B7841" w:rsidRPr="00CD7961">
        <w:rPr>
          <w:rFonts w:asciiTheme="minorHAnsi" w:hAnsiTheme="minorHAnsi" w:cs="Arial"/>
          <w:b/>
          <w:color w:val="000000"/>
          <w:sz w:val="22"/>
          <w:szCs w:val="22"/>
          <w:lang w:val="es-PR"/>
        </w:rPr>
        <w:t>uta</w:t>
      </w:r>
      <w:r w:rsidRPr="00CD7961">
        <w:rPr>
          <w:rFonts w:asciiTheme="minorHAnsi" w:hAnsiTheme="minorHAnsi" w:cs="Arial"/>
          <w:b/>
          <w:color w:val="000000"/>
          <w:sz w:val="22"/>
          <w:szCs w:val="22"/>
          <w:lang w:val="es-PR"/>
        </w:rPr>
        <w:t xml:space="preserve"> Hato Rey – San Juan</w:t>
      </w:r>
      <w:r w:rsidRPr="00CD7961">
        <w:rPr>
          <w:rFonts w:asciiTheme="minorHAnsi" w:hAnsiTheme="minorHAnsi" w:cs="Arial"/>
          <w:color w:val="000000"/>
          <w:sz w:val="22"/>
          <w:szCs w:val="22"/>
          <w:lang w:val="es-PR"/>
        </w:rPr>
        <w:t>:</w:t>
      </w:r>
    </w:p>
    <w:p w:rsidR="009D764C" w:rsidRPr="00CD7961" w:rsidRDefault="009D764C" w:rsidP="00AD5710">
      <w:pPr>
        <w:pStyle w:val="NormalWeb"/>
        <w:spacing w:before="0" w:beforeAutospacing="0" w:after="0" w:afterAutospacing="0"/>
        <w:ind w:left="1440"/>
        <w:rPr>
          <w:rFonts w:asciiTheme="minorHAnsi" w:hAnsiTheme="minorHAnsi" w:cs="Arial"/>
          <w:color w:val="000000"/>
          <w:sz w:val="22"/>
          <w:szCs w:val="22"/>
          <w:lang w:val="es-PR"/>
        </w:rPr>
      </w:pPr>
      <w:r w:rsidRPr="00CD7961">
        <w:rPr>
          <w:rFonts w:asciiTheme="minorHAnsi" w:hAnsiTheme="minorHAnsi" w:cs="Arial"/>
          <w:color w:val="000000"/>
          <w:sz w:val="22"/>
          <w:szCs w:val="22"/>
          <w:lang w:val="es-PR"/>
        </w:rPr>
        <w:t xml:space="preserve">Lunes a jueves: 7:00 </w:t>
      </w:r>
      <w:r w:rsidR="00686A09" w:rsidRPr="00CD7961">
        <w:rPr>
          <w:rFonts w:asciiTheme="minorHAnsi" w:hAnsiTheme="minorHAnsi" w:cs="Arial"/>
          <w:color w:val="000000"/>
          <w:sz w:val="22"/>
          <w:szCs w:val="22"/>
          <w:lang w:val="es-PR"/>
        </w:rPr>
        <w:t>AM</w:t>
      </w:r>
      <w:r w:rsidRPr="00CD7961">
        <w:rPr>
          <w:rFonts w:asciiTheme="minorHAnsi" w:hAnsiTheme="minorHAnsi" w:cs="Arial"/>
          <w:color w:val="000000"/>
          <w:sz w:val="22"/>
          <w:szCs w:val="22"/>
          <w:lang w:val="es-PR"/>
        </w:rPr>
        <w:t xml:space="preserve"> a 7:00 </w:t>
      </w:r>
      <w:r w:rsidR="00686A09" w:rsidRPr="00CD7961">
        <w:rPr>
          <w:rFonts w:asciiTheme="minorHAnsi" w:hAnsiTheme="minorHAnsi" w:cs="Arial"/>
          <w:color w:val="000000"/>
          <w:sz w:val="22"/>
          <w:szCs w:val="22"/>
          <w:lang w:val="es-PR"/>
        </w:rPr>
        <w:t>PM</w:t>
      </w:r>
    </w:p>
    <w:p w:rsidR="00E27BBD" w:rsidRPr="00CD7961" w:rsidRDefault="009D764C" w:rsidP="00EC750F">
      <w:pPr>
        <w:pStyle w:val="NormalWeb"/>
        <w:spacing w:before="0" w:beforeAutospacing="0" w:after="120" w:afterAutospacing="0"/>
        <w:ind w:left="1440"/>
        <w:contextualSpacing/>
        <w:rPr>
          <w:rFonts w:asciiTheme="minorHAnsi" w:hAnsiTheme="minorHAnsi" w:cs="Arial"/>
          <w:color w:val="000000"/>
          <w:sz w:val="22"/>
          <w:szCs w:val="22"/>
          <w:lang w:val="es-PR"/>
        </w:rPr>
      </w:pPr>
      <w:r w:rsidRPr="00CD7961">
        <w:rPr>
          <w:rFonts w:asciiTheme="minorHAnsi" w:hAnsiTheme="minorHAnsi" w:cs="Arial"/>
          <w:color w:val="000000"/>
          <w:sz w:val="22"/>
          <w:szCs w:val="22"/>
          <w:lang w:val="es-PR"/>
        </w:rPr>
        <w:lastRenderedPageBreak/>
        <w:t xml:space="preserve">Viernes, sábado y domingo: 7:00 </w:t>
      </w:r>
      <w:r w:rsidR="00686A09" w:rsidRPr="00CD7961">
        <w:rPr>
          <w:rFonts w:asciiTheme="minorHAnsi" w:hAnsiTheme="minorHAnsi" w:cs="Arial"/>
          <w:color w:val="000000"/>
          <w:sz w:val="22"/>
          <w:szCs w:val="22"/>
          <w:lang w:val="es-PR"/>
        </w:rPr>
        <w:t>AM</w:t>
      </w:r>
      <w:r w:rsidRPr="00CD7961">
        <w:rPr>
          <w:rFonts w:asciiTheme="minorHAnsi" w:hAnsiTheme="minorHAnsi" w:cs="Arial"/>
          <w:color w:val="000000"/>
          <w:sz w:val="22"/>
          <w:szCs w:val="22"/>
          <w:lang w:val="es-PR"/>
        </w:rPr>
        <w:t xml:space="preserve"> a 9:00 </w:t>
      </w:r>
      <w:r w:rsidR="00686A09" w:rsidRPr="00CD7961">
        <w:rPr>
          <w:rFonts w:asciiTheme="minorHAnsi" w:hAnsiTheme="minorHAnsi" w:cs="Arial"/>
          <w:color w:val="000000"/>
          <w:sz w:val="22"/>
          <w:szCs w:val="22"/>
          <w:lang w:val="es-PR"/>
        </w:rPr>
        <w:t>PM</w:t>
      </w:r>
    </w:p>
    <w:p w:rsidR="00B75B1B" w:rsidRPr="00CD7961" w:rsidRDefault="00B75B1B" w:rsidP="00EC750F">
      <w:pPr>
        <w:pStyle w:val="NormalWeb"/>
        <w:spacing w:before="0" w:beforeAutospacing="0" w:after="0" w:afterAutospacing="0"/>
        <w:ind w:left="720"/>
        <w:rPr>
          <w:rFonts w:asciiTheme="minorHAnsi" w:hAnsiTheme="minorHAnsi" w:cs="Arial"/>
          <w:color w:val="000000"/>
          <w:sz w:val="22"/>
          <w:szCs w:val="22"/>
          <w:lang w:val="es-PR"/>
        </w:rPr>
      </w:pPr>
      <w:r w:rsidRPr="00CD7961">
        <w:rPr>
          <w:rFonts w:asciiTheme="minorHAnsi" w:hAnsiTheme="minorHAnsi" w:cs="Arial"/>
          <w:b/>
          <w:color w:val="000000"/>
          <w:sz w:val="22"/>
          <w:szCs w:val="22"/>
          <w:lang w:val="es-PR"/>
        </w:rPr>
        <w:t xml:space="preserve">Horarios de </w:t>
      </w:r>
      <w:r w:rsidR="00793EAB" w:rsidRPr="00CD7961">
        <w:rPr>
          <w:rFonts w:asciiTheme="minorHAnsi" w:hAnsiTheme="minorHAnsi" w:cs="Arial"/>
          <w:b/>
          <w:color w:val="000000"/>
          <w:sz w:val="22"/>
          <w:szCs w:val="22"/>
          <w:lang w:val="es-PR"/>
        </w:rPr>
        <w:t>R</w:t>
      </w:r>
      <w:r w:rsidRPr="00CD7961">
        <w:rPr>
          <w:rFonts w:asciiTheme="minorHAnsi" w:hAnsiTheme="minorHAnsi" w:cs="Arial"/>
          <w:b/>
          <w:color w:val="000000"/>
          <w:sz w:val="22"/>
          <w:szCs w:val="22"/>
          <w:lang w:val="es-PR"/>
        </w:rPr>
        <w:t xml:space="preserve">uta </w:t>
      </w:r>
      <w:r w:rsidR="002E2D3C" w:rsidRPr="00CD7961">
        <w:rPr>
          <w:rFonts w:asciiTheme="minorHAnsi" w:hAnsiTheme="minorHAnsi" w:cs="Arial"/>
          <w:b/>
          <w:color w:val="000000"/>
          <w:sz w:val="22"/>
          <w:szCs w:val="22"/>
          <w:lang w:val="es-PR"/>
        </w:rPr>
        <w:t>Cataño – San Juan</w:t>
      </w:r>
      <w:r w:rsidRPr="00CD7961">
        <w:rPr>
          <w:rFonts w:asciiTheme="minorHAnsi" w:hAnsiTheme="minorHAnsi" w:cs="Arial"/>
          <w:color w:val="000000"/>
          <w:sz w:val="22"/>
          <w:szCs w:val="22"/>
          <w:lang w:val="es-PR"/>
        </w:rPr>
        <w:t>:</w:t>
      </w:r>
    </w:p>
    <w:p w:rsidR="006558F2" w:rsidRPr="00CD7961" w:rsidRDefault="002E2D3C" w:rsidP="00AD5710">
      <w:pPr>
        <w:pStyle w:val="NormalWeb"/>
        <w:spacing w:before="0" w:beforeAutospacing="0" w:after="0" w:afterAutospacing="0"/>
        <w:ind w:left="1440"/>
        <w:rPr>
          <w:rFonts w:asciiTheme="minorHAnsi" w:hAnsiTheme="minorHAnsi" w:cs="Arial"/>
          <w:color w:val="000000"/>
          <w:sz w:val="22"/>
          <w:szCs w:val="22"/>
          <w:lang w:val="es-PR"/>
        </w:rPr>
      </w:pPr>
      <w:r w:rsidRPr="00CD7961">
        <w:rPr>
          <w:rFonts w:asciiTheme="minorHAnsi" w:hAnsiTheme="minorHAnsi" w:cs="Arial"/>
          <w:color w:val="000000"/>
          <w:sz w:val="22"/>
          <w:szCs w:val="22"/>
          <w:lang w:val="es-PR"/>
        </w:rPr>
        <w:t xml:space="preserve">Lunes a domingo: 5:45 </w:t>
      </w:r>
      <w:r w:rsidR="00DD1EC8" w:rsidRPr="00CD7961">
        <w:rPr>
          <w:rFonts w:asciiTheme="minorHAnsi" w:hAnsiTheme="minorHAnsi" w:cs="Arial"/>
          <w:color w:val="000000"/>
          <w:sz w:val="22"/>
          <w:szCs w:val="22"/>
          <w:lang w:val="es-PR"/>
        </w:rPr>
        <w:t>AM</w:t>
      </w:r>
      <w:r w:rsidRPr="00CD7961">
        <w:rPr>
          <w:rFonts w:asciiTheme="minorHAnsi" w:hAnsiTheme="minorHAnsi" w:cs="Arial"/>
          <w:color w:val="000000"/>
          <w:sz w:val="22"/>
          <w:szCs w:val="22"/>
          <w:lang w:val="es-PR"/>
        </w:rPr>
        <w:t xml:space="preserve">. – 9:45 </w:t>
      </w:r>
      <w:r w:rsidR="00DD1EC8" w:rsidRPr="00CD7961">
        <w:rPr>
          <w:rFonts w:asciiTheme="minorHAnsi" w:hAnsiTheme="minorHAnsi" w:cs="Arial"/>
          <w:color w:val="000000"/>
          <w:sz w:val="22"/>
          <w:szCs w:val="22"/>
          <w:lang w:val="es-PR"/>
        </w:rPr>
        <w:t>PM</w:t>
      </w:r>
    </w:p>
    <w:p w:rsidR="002E2D3C" w:rsidRPr="00CD7961" w:rsidRDefault="002E2D3C" w:rsidP="00067DDB">
      <w:pPr>
        <w:pStyle w:val="NormalWeb"/>
        <w:spacing w:before="120" w:beforeAutospacing="0" w:after="0" w:afterAutospacing="0"/>
        <w:ind w:left="720"/>
        <w:rPr>
          <w:rFonts w:asciiTheme="minorHAnsi" w:hAnsiTheme="minorHAnsi" w:cs="Arial"/>
          <w:b/>
          <w:color w:val="000000"/>
          <w:sz w:val="22"/>
          <w:szCs w:val="22"/>
          <w:lang w:val="es-PR"/>
        </w:rPr>
      </w:pPr>
      <w:r w:rsidRPr="00CD7961">
        <w:rPr>
          <w:rFonts w:asciiTheme="minorHAnsi" w:hAnsiTheme="minorHAnsi" w:cs="Arial"/>
          <w:b/>
          <w:color w:val="000000"/>
          <w:sz w:val="22"/>
          <w:szCs w:val="22"/>
          <w:lang w:val="es-PR"/>
        </w:rPr>
        <w:t xml:space="preserve">Horarios de </w:t>
      </w:r>
      <w:r w:rsidR="00793EAB" w:rsidRPr="00CD7961">
        <w:rPr>
          <w:rFonts w:asciiTheme="minorHAnsi" w:hAnsiTheme="minorHAnsi" w:cs="Arial"/>
          <w:b/>
          <w:color w:val="000000"/>
          <w:sz w:val="22"/>
          <w:szCs w:val="22"/>
          <w:lang w:val="es-PR"/>
        </w:rPr>
        <w:t>R</w:t>
      </w:r>
      <w:r w:rsidRPr="00CD7961">
        <w:rPr>
          <w:rFonts w:asciiTheme="minorHAnsi" w:hAnsiTheme="minorHAnsi" w:cs="Arial"/>
          <w:b/>
          <w:color w:val="000000"/>
          <w:sz w:val="22"/>
          <w:szCs w:val="22"/>
          <w:lang w:val="es-PR"/>
        </w:rPr>
        <w:t xml:space="preserve">uta </w:t>
      </w:r>
      <w:r w:rsidR="00B75B1B" w:rsidRPr="00CD7961">
        <w:rPr>
          <w:rFonts w:asciiTheme="minorHAnsi" w:hAnsiTheme="minorHAnsi" w:cs="Arial"/>
          <w:b/>
          <w:color w:val="000000"/>
          <w:sz w:val="22"/>
          <w:szCs w:val="22"/>
          <w:lang w:val="es-PR"/>
        </w:rPr>
        <w:t xml:space="preserve">San Juan – Cataño: </w:t>
      </w:r>
    </w:p>
    <w:p w:rsidR="00BC35DF" w:rsidRPr="00CD7961" w:rsidRDefault="002E2D3C" w:rsidP="00AD5710">
      <w:pPr>
        <w:pStyle w:val="NormalWeb"/>
        <w:spacing w:before="0" w:beforeAutospacing="0" w:after="0" w:afterAutospacing="0"/>
        <w:ind w:left="1440"/>
        <w:rPr>
          <w:rFonts w:asciiTheme="minorHAnsi" w:hAnsiTheme="minorHAnsi" w:cs="Arial"/>
          <w:color w:val="000000"/>
          <w:sz w:val="22"/>
          <w:szCs w:val="22"/>
          <w:lang w:val="es-PR"/>
        </w:rPr>
      </w:pPr>
      <w:r w:rsidRPr="00CD7961">
        <w:rPr>
          <w:rFonts w:asciiTheme="minorHAnsi" w:hAnsiTheme="minorHAnsi" w:cs="Arial"/>
          <w:color w:val="000000"/>
          <w:sz w:val="22"/>
          <w:szCs w:val="22"/>
          <w:lang w:val="es-PR"/>
        </w:rPr>
        <w:t>Lunes a domingo</w:t>
      </w:r>
      <w:r w:rsidR="000052C7" w:rsidRPr="00CD7961">
        <w:rPr>
          <w:rFonts w:asciiTheme="minorHAnsi" w:hAnsiTheme="minorHAnsi" w:cs="Arial"/>
          <w:color w:val="000000"/>
          <w:sz w:val="22"/>
          <w:szCs w:val="22"/>
          <w:lang w:val="es-PR"/>
        </w:rPr>
        <w:t>: 6:00</w:t>
      </w:r>
      <w:r w:rsidR="00B75B1B" w:rsidRPr="00CD7961">
        <w:rPr>
          <w:rFonts w:asciiTheme="minorHAnsi" w:hAnsiTheme="minorHAnsi" w:cs="Arial"/>
          <w:color w:val="000000"/>
          <w:sz w:val="22"/>
          <w:szCs w:val="22"/>
          <w:lang w:val="es-PR"/>
        </w:rPr>
        <w:t xml:space="preserve"> </w:t>
      </w:r>
      <w:r w:rsidR="00DD1EC8" w:rsidRPr="00CD7961">
        <w:rPr>
          <w:rFonts w:asciiTheme="minorHAnsi" w:hAnsiTheme="minorHAnsi" w:cs="Arial"/>
          <w:color w:val="000000"/>
          <w:sz w:val="22"/>
          <w:szCs w:val="22"/>
          <w:lang w:val="es-PR"/>
        </w:rPr>
        <w:t>AM</w:t>
      </w:r>
      <w:r w:rsidR="00B75B1B" w:rsidRPr="00CD7961">
        <w:rPr>
          <w:rFonts w:asciiTheme="minorHAnsi" w:hAnsiTheme="minorHAnsi" w:cs="Arial"/>
          <w:color w:val="000000"/>
          <w:sz w:val="22"/>
          <w:szCs w:val="22"/>
          <w:lang w:val="es-PR"/>
        </w:rPr>
        <w:t xml:space="preserve">. – 10:00 </w:t>
      </w:r>
      <w:r w:rsidR="00DD1EC8" w:rsidRPr="00CD7961">
        <w:rPr>
          <w:rFonts w:asciiTheme="minorHAnsi" w:hAnsiTheme="minorHAnsi" w:cs="Arial"/>
          <w:color w:val="000000"/>
          <w:sz w:val="22"/>
          <w:szCs w:val="22"/>
          <w:lang w:val="es-PR"/>
        </w:rPr>
        <w:t>PM</w:t>
      </w:r>
    </w:p>
    <w:p w:rsidR="002C4A54" w:rsidRPr="00CD7961" w:rsidRDefault="00D17D39" w:rsidP="00AD5710">
      <w:pPr>
        <w:shd w:val="clear" w:color="auto" w:fill="FFFFFF"/>
        <w:tabs>
          <w:tab w:val="left" w:pos="1080"/>
          <w:tab w:val="left" w:pos="1440"/>
          <w:tab w:val="left" w:pos="1800"/>
          <w:tab w:val="left" w:pos="2160"/>
        </w:tabs>
        <w:spacing w:before="120" w:after="120"/>
        <w:rPr>
          <w:rFonts w:eastAsia="Times New Roman" w:cs="Times New Roman"/>
          <w:b/>
          <w:u w:val="single"/>
          <w:lang w:val="es-PR"/>
        </w:rPr>
      </w:pPr>
      <w:r w:rsidRPr="00CD7961">
        <w:rPr>
          <w:rFonts w:eastAsia="Times New Roman" w:cs="Times New Roman"/>
          <w:b/>
          <w:u w:val="single"/>
          <w:lang w:val="es-PR"/>
        </w:rPr>
        <w:t>Zona Este</w:t>
      </w:r>
    </w:p>
    <w:p w:rsidR="00D17D39" w:rsidRPr="00CD7961" w:rsidRDefault="00D17D39" w:rsidP="00AD5710">
      <w:pPr>
        <w:shd w:val="clear" w:color="auto" w:fill="FFFFFF"/>
        <w:tabs>
          <w:tab w:val="left" w:pos="1080"/>
          <w:tab w:val="left" w:pos="1440"/>
          <w:tab w:val="left" w:pos="1800"/>
          <w:tab w:val="left" w:pos="2160"/>
        </w:tabs>
        <w:spacing w:before="120" w:after="120"/>
        <w:ind w:left="1080"/>
        <w:rPr>
          <w:rFonts w:eastAsia="Times New Roman" w:cs="Times New Roman"/>
          <w:lang w:val="es-PR"/>
        </w:rPr>
      </w:pPr>
      <w:r w:rsidRPr="00CD7961">
        <w:rPr>
          <w:rFonts w:eastAsia="Times New Roman" w:cs="Times New Roman"/>
          <w:lang w:val="es-PR"/>
        </w:rPr>
        <w:t>Terminal Fajardo:</w:t>
      </w:r>
      <w:r w:rsidRPr="00CD7961">
        <w:rPr>
          <w:rFonts w:eastAsia="Times New Roman" w:cs="Times New Roman"/>
          <w:lang w:val="es-PR"/>
        </w:rPr>
        <w:tab/>
      </w:r>
      <w:r w:rsidRPr="00CD7961">
        <w:rPr>
          <w:rFonts w:eastAsia="Times New Roman" w:cs="Times New Roman"/>
          <w:lang w:val="es-PR"/>
        </w:rPr>
        <w:tab/>
      </w:r>
      <w:r w:rsidR="00793EAB" w:rsidRPr="00CD7961">
        <w:rPr>
          <w:rFonts w:cstheme="minorHAnsi"/>
          <w:color w:val="000000"/>
          <w:lang w:val="es-PR"/>
        </w:rPr>
        <w:t xml:space="preserve">(787) </w:t>
      </w:r>
      <w:r w:rsidR="004E6172">
        <w:rPr>
          <w:rFonts w:eastAsia="Times New Roman" w:cs="Times New Roman"/>
          <w:lang w:val="es-PR"/>
        </w:rPr>
        <w:t>494-0934</w:t>
      </w:r>
    </w:p>
    <w:p w:rsidR="00D17D39" w:rsidRPr="00CD7961" w:rsidRDefault="00D17D39" w:rsidP="00AD5710">
      <w:pPr>
        <w:shd w:val="clear" w:color="auto" w:fill="FFFFFF"/>
        <w:tabs>
          <w:tab w:val="left" w:pos="1080"/>
          <w:tab w:val="left" w:pos="1440"/>
          <w:tab w:val="left" w:pos="1800"/>
          <w:tab w:val="left" w:pos="2160"/>
        </w:tabs>
        <w:spacing w:before="120" w:after="120"/>
        <w:ind w:left="1080"/>
        <w:rPr>
          <w:rFonts w:eastAsia="Times New Roman" w:cs="Times New Roman"/>
          <w:lang w:val="es-PR"/>
        </w:rPr>
      </w:pPr>
      <w:r w:rsidRPr="00CD7961">
        <w:rPr>
          <w:rFonts w:eastAsia="Times New Roman" w:cs="Times New Roman"/>
          <w:lang w:val="es-PR"/>
        </w:rPr>
        <w:t xml:space="preserve">Terminal Culebra: </w:t>
      </w:r>
      <w:r w:rsidRPr="00CD7961">
        <w:rPr>
          <w:rFonts w:eastAsia="Times New Roman" w:cs="Times New Roman"/>
          <w:lang w:val="es-PR"/>
        </w:rPr>
        <w:tab/>
      </w:r>
      <w:r w:rsidRPr="00CD7961">
        <w:rPr>
          <w:rFonts w:eastAsia="Times New Roman" w:cs="Times New Roman"/>
          <w:lang w:val="es-PR"/>
        </w:rPr>
        <w:tab/>
      </w:r>
      <w:r w:rsidR="00793EAB" w:rsidRPr="00CD7961">
        <w:rPr>
          <w:rFonts w:cstheme="minorHAnsi"/>
          <w:color w:val="000000"/>
          <w:lang w:val="es-PR"/>
        </w:rPr>
        <w:t xml:space="preserve">(787) </w:t>
      </w:r>
      <w:r w:rsidR="004E6172">
        <w:rPr>
          <w:rFonts w:eastAsia="Times New Roman" w:cs="Times New Roman"/>
          <w:lang w:val="es-PR"/>
        </w:rPr>
        <w:t>334-0932</w:t>
      </w:r>
    </w:p>
    <w:p w:rsidR="00D17D39" w:rsidRPr="00CD7961" w:rsidRDefault="00D17D39" w:rsidP="00AD5710">
      <w:pPr>
        <w:shd w:val="clear" w:color="auto" w:fill="FFFFFF"/>
        <w:tabs>
          <w:tab w:val="left" w:pos="1080"/>
          <w:tab w:val="left" w:pos="1440"/>
          <w:tab w:val="left" w:pos="1800"/>
          <w:tab w:val="left" w:pos="2160"/>
        </w:tabs>
        <w:spacing w:before="120" w:after="120"/>
        <w:ind w:left="1080"/>
        <w:rPr>
          <w:rFonts w:eastAsia="Times New Roman" w:cs="Times New Roman"/>
          <w:lang w:val="es-PR"/>
        </w:rPr>
      </w:pPr>
      <w:r w:rsidRPr="00CD7961">
        <w:rPr>
          <w:rFonts w:eastAsia="Times New Roman" w:cs="Times New Roman"/>
          <w:lang w:val="es-PR"/>
        </w:rPr>
        <w:t xml:space="preserve">Terminal Vieques: </w:t>
      </w:r>
      <w:r w:rsidRPr="00CD7961">
        <w:rPr>
          <w:rFonts w:eastAsia="Times New Roman" w:cs="Times New Roman"/>
          <w:lang w:val="es-PR"/>
        </w:rPr>
        <w:tab/>
      </w:r>
      <w:r w:rsidRPr="00CD7961">
        <w:rPr>
          <w:rFonts w:eastAsia="Times New Roman" w:cs="Times New Roman"/>
          <w:lang w:val="es-PR"/>
        </w:rPr>
        <w:tab/>
      </w:r>
      <w:r w:rsidR="00793EAB" w:rsidRPr="00CD7961">
        <w:rPr>
          <w:rFonts w:cstheme="minorHAnsi"/>
          <w:color w:val="000000"/>
          <w:lang w:val="es-PR"/>
        </w:rPr>
        <w:t xml:space="preserve">(787) </w:t>
      </w:r>
      <w:r w:rsidR="00265D2D">
        <w:rPr>
          <w:rFonts w:eastAsia="Times New Roman" w:cs="Times New Roman"/>
          <w:lang w:val="es-PR"/>
        </w:rPr>
        <w:t>494-0932</w:t>
      </w:r>
    </w:p>
    <w:p w:rsidR="00046774" w:rsidRPr="00CD7961" w:rsidRDefault="0019368E" w:rsidP="00AD5710">
      <w:pPr>
        <w:pStyle w:val="NormalWeb"/>
        <w:spacing w:before="120" w:beforeAutospacing="0" w:after="120" w:afterAutospacing="0"/>
        <w:ind w:left="720" w:firstLine="360"/>
        <w:rPr>
          <w:rFonts w:asciiTheme="minorHAnsi" w:hAnsiTheme="minorHAnsi" w:cstheme="minorHAnsi"/>
          <w:sz w:val="22"/>
          <w:szCs w:val="22"/>
          <w:lang w:val="es-PR"/>
        </w:rPr>
      </w:pPr>
      <w:hyperlink r:id="rId17" w:history="1">
        <w:r w:rsidR="00046774" w:rsidRPr="00CD7961">
          <w:rPr>
            <w:rStyle w:val="Hyperlink"/>
            <w:rFonts w:asciiTheme="minorHAnsi" w:hAnsiTheme="minorHAnsi" w:cstheme="minorHAnsi"/>
            <w:sz w:val="22"/>
            <w:szCs w:val="22"/>
            <w:lang w:val="es-PR"/>
          </w:rPr>
          <w:t xml:space="preserve">Directorio General de la Autoridad de Transporte Marítimo </w:t>
        </w:r>
      </w:hyperlink>
    </w:p>
    <w:p w:rsidR="00EC750F" w:rsidRPr="00EC750F" w:rsidRDefault="0019368E" w:rsidP="00A724FE">
      <w:pPr>
        <w:keepNext/>
        <w:keepLines/>
        <w:shd w:val="clear" w:color="auto" w:fill="FFFFFF"/>
        <w:tabs>
          <w:tab w:val="left" w:pos="1080"/>
          <w:tab w:val="left" w:pos="1440"/>
          <w:tab w:val="left" w:pos="1800"/>
          <w:tab w:val="left" w:pos="2160"/>
        </w:tabs>
        <w:spacing w:before="120"/>
        <w:ind w:left="720"/>
        <w:rPr>
          <w:rFonts w:eastAsia="Times New Roman" w:cs="Times New Roman"/>
          <w:lang w:val="es-PR"/>
        </w:rPr>
      </w:pPr>
      <w:hyperlink r:id="rId18" w:history="1">
        <w:r w:rsidR="00EC750F" w:rsidRPr="00EC750F">
          <w:rPr>
            <w:rStyle w:val="Hyperlink"/>
            <w:rFonts w:eastAsia="Times New Roman" w:cs="Times New Roman"/>
            <w:lang w:val="es-PR"/>
          </w:rPr>
          <w:t>Itinerario de Transporte de Pasajeros desde Fajardo-Vieques-Culebra</w:t>
        </w:r>
      </w:hyperlink>
    </w:p>
    <w:p w:rsidR="0087583B" w:rsidRPr="00CD7961" w:rsidRDefault="0087583B" w:rsidP="00AD5710">
      <w:pPr>
        <w:pStyle w:val="NormalWeb"/>
        <w:numPr>
          <w:ilvl w:val="0"/>
          <w:numId w:val="44"/>
        </w:numPr>
        <w:spacing w:before="0" w:beforeAutospacing="0" w:after="0" w:afterAutospacing="0"/>
        <w:rPr>
          <w:rFonts w:asciiTheme="minorHAnsi" w:hAnsiTheme="minorHAnsi" w:cs="Arial"/>
          <w:color w:val="000000"/>
          <w:sz w:val="22"/>
          <w:szCs w:val="22"/>
          <w:lang w:val="es-PR"/>
        </w:rPr>
      </w:pPr>
      <w:r w:rsidRPr="00CD7961">
        <w:rPr>
          <w:rFonts w:asciiTheme="minorHAnsi" w:hAnsiTheme="minorHAnsi" w:cs="Arial"/>
          <w:color w:val="000000"/>
          <w:sz w:val="22"/>
          <w:szCs w:val="22"/>
          <w:lang w:val="es-PR"/>
        </w:rPr>
        <w:t>El tiempo de viaje</w:t>
      </w:r>
      <w:r w:rsidR="00EC750F">
        <w:rPr>
          <w:rFonts w:asciiTheme="minorHAnsi" w:hAnsiTheme="minorHAnsi" w:cs="Arial"/>
          <w:color w:val="000000"/>
          <w:sz w:val="22"/>
          <w:szCs w:val="22"/>
          <w:lang w:val="es-PR"/>
        </w:rPr>
        <w:t xml:space="preserve"> de </w:t>
      </w:r>
      <w:r w:rsidR="00EC750F" w:rsidRPr="00EC750F">
        <w:rPr>
          <w:rFonts w:asciiTheme="minorHAnsi" w:hAnsiTheme="minorHAnsi" w:cs="Arial"/>
          <w:b/>
          <w:color w:val="000000"/>
          <w:sz w:val="22"/>
          <w:szCs w:val="22"/>
          <w:lang w:val="es-PR"/>
        </w:rPr>
        <w:t>Fajardo a Culebra</w:t>
      </w:r>
      <w:r w:rsidRPr="00CD7961">
        <w:rPr>
          <w:rFonts w:asciiTheme="minorHAnsi" w:hAnsiTheme="minorHAnsi" w:cs="Arial"/>
          <w:color w:val="000000"/>
          <w:sz w:val="22"/>
          <w:szCs w:val="22"/>
          <w:lang w:val="es-PR"/>
        </w:rPr>
        <w:t xml:space="preserve"> es de cuarenta y cuatro minutos (44) aproximadamente dependiendo de la embarcación que se utilice.</w:t>
      </w:r>
    </w:p>
    <w:p w:rsidR="0087583B" w:rsidRPr="00CD7961" w:rsidRDefault="0087583B" w:rsidP="00AD5710">
      <w:pPr>
        <w:pStyle w:val="NormalWeb"/>
        <w:numPr>
          <w:ilvl w:val="0"/>
          <w:numId w:val="44"/>
        </w:numPr>
        <w:spacing w:before="0" w:beforeAutospacing="0" w:after="0" w:afterAutospacing="0"/>
        <w:rPr>
          <w:rFonts w:asciiTheme="minorHAnsi" w:hAnsiTheme="minorHAnsi" w:cs="Arial"/>
          <w:color w:val="000000"/>
          <w:sz w:val="22"/>
          <w:szCs w:val="22"/>
          <w:lang w:val="es-PR"/>
        </w:rPr>
      </w:pPr>
      <w:r w:rsidRPr="00CD7961">
        <w:rPr>
          <w:rFonts w:asciiTheme="minorHAnsi" w:hAnsiTheme="minorHAnsi" w:cs="Arial"/>
          <w:color w:val="000000"/>
          <w:sz w:val="22"/>
          <w:szCs w:val="22"/>
          <w:lang w:val="es-PR"/>
        </w:rPr>
        <w:t xml:space="preserve">El tiempo de viaje </w:t>
      </w:r>
      <w:r w:rsidR="00EC750F">
        <w:rPr>
          <w:rFonts w:asciiTheme="minorHAnsi" w:hAnsiTheme="minorHAnsi" w:cs="Arial"/>
          <w:color w:val="000000"/>
          <w:sz w:val="22"/>
          <w:szCs w:val="22"/>
          <w:lang w:val="es-PR"/>
        </w:rPr>
        <w:t xml:space="preserve">de </w:t>
      </w:r>
      <w:r w:rsidR="00EC750F" w:rsidRPr="00EC750F">
        <w:rPr>
          <w:rFonts w:asciiTheme="minorHAnsi" w:hAnsiTheme="minorHAnsi" w:cs="Arial"/>
          <w:b/>
          <w:color w:val="000000"/>
          <w:sz w:val="22"/>
          <w:szCs w:val="22"/>
          <w:lang w:val="es-PR"/>
        </w:rPr>
        <w:t>Culebra a Fajardo</w:t>
      </w:r>
      <w:r w:rsidR="00EC750F">
        <w:rPr>
          <w:rFonts w:asciiTheme="minorHAnsi" w:hAnsiTheme="minorHAnsi" w:cs="Arial"/>
          <w:color w:val="000000"/>
          <w:sz w:val="22"/>
          <w:szCs w:val="22"/>
          <w:lang w:val="es-PR"/>
        </w:rPr>
        <w:t xml:space="preserve"> </w:t>
      </w:r>
      <w:r w:rsidRPr="00CD7961">
        <w:rPr>
          <w:rFonts w:asciiTheme="minorHAnsi" w:hAnsiTheme="minorHAnsi" w:cs="Arial"/>
          <w:color w:val="000000"/>
          <w:sz w:val="22"/>
          <w:szCs w:val="22"/>
          <w:lang w:val="es-PR"/>
        </w:rPr>
        <w:t>es de cuarenta y cuatro minutos (44) aproximadamente dependiendo de la embarcación que se utilice.</w:t>
      </w:r>
    </w:p>
    <w:p w:rsidR="0087583B" w:rsidRPr="00CD7961" w:rsidRDefault="0087583B" w:rsidP="00AD5710">
      <w:pPr>
        <w:pStyle w:val="NormalWeb"/>
        <w:numPr>
          <w:ilvl w:val="0"/>
          <w:numId w:val="44"/>
        </w:numPr>
        <w:spacing w:before="0" w:beforeAutospacing="0" w:after="0" w:afterAutospacing="0"/>
        <w:rPr>
          <w:rFonts w:asciiTheme="minorHAnsi" w:hAnsiTheme="minorHAnsi" w:cs="Arial"/>
          <w:color w:val="000000"/>
          <w:sz w:val="22"/>
          <w:szCs w:val="22"/>
          <w:lang w:val="es-PR"/>
        </w:rPr>
      </w:pPr>
      <w:r w:rsidRPr="00CD7961">
        <w:rPr>
          <w:rFonts w:asciiTheme="minorHAnsi" w:hAnsiTheme="minorHAnsi" w:cs="Arial"/>
          <w:color w:val="000000"/>
          <w:sz w:val="22"/>
          <w:szCs w:val="22"/>
          <w:lang w:val="es-PR"/>
        </w:rPr>
        <w:t xml:space="preserve">El tiempo </w:t>
      </w:r>
      <w:r w:rsidR="00EC750F">
        <w:rPr>
          <w:rFonts w:asciiTheme="minorHAnsi" w:hAnsiTheme="minorHAnsi" w:cs="Arial"/>
          <w:color w:val="000000"/>
          <w:sz w:val="22"/>
          <w:szCs w:val="22"/>
          <w:lang w:val="es-PR"/>
        </w:rPr>
        <w:t xml:space="preserve">de viaje de </w:t>
      </w:r>
      <w:r w:rsidR="00EC750F" w:rsidRPr="00EC750F">
        <w:rPr>
          <w:rFonts w:asciiTheme="minorHAnsi" w:hAnsiTheme="minorHAnsi" w:cs="Arial"/>
          <w:b/>
          <w:color w:val="000000"/>
          <w:sz w:val="22"/>
          <w:szCs w:val="22"/>
          <w:lang w:val="es-PR"/>
        </w:rPr>
        <w:t>Fajardo a Vieques</w:t>
      </w:r>
      <w:r w:rsidR="00EC750F">
        <w:rPr>
          <w:rFonts w:asciiTheme="minorHAnsi" w:hAnsiTheme="minorHAnsi" w:cs="Arial"/>
          <w:color w:val="000000"/>
          <w:sz w:val="22"/>
          <w:szCs w:val="22"/>
          <w:lang w:val="es-PR"/>
        </w:rPr>
        <w:t xml:space="preserve"> </w:t>
      </w:r>
      <w:r w:rsidRPr="00CD7961">
        <w:rPr>
          <w:rFonts w:asciiTheme="minorHAnsi" w:hAnsiTheme="minorHAnsi" w:cs="Arial"/>
          <w:color w:val="000000"/>
          <w:sz w:val="22"/>
          <w:szCs w:val="22"/>
          <w:lang w:val="es-PR"/>
        </w:rPr>
        <w:t>es de una hora y veinte (1 hr</w:t>
      </w:r>
      <w:r w:rsidR="00CD7961" w:rsidRPr="00CD7961">
        <w:rPr>
          <w:rFonts w:asciiTheme="minorHAnsi" w:hAnsiTheme="minorHAnsi" w:cs="Arial"/>
          <w:color w:val="000000"/>
          <w:sz w:val="22"/>
          <w:szCs w:val="22"/>
          <w:lang w:val="es-PR"/>
        </w:rPr>
        <w:t>.</w:t>
      </w:r>
      <w:r w:rsidRPr="00CD7961">
        <w:rPr>
          <w:rFonts w:asciiTheme="minorHAnsi" w:hAnsiTheme="minorHAnsi" w:cs="Arial"/>
          <w:color w:val="000000"/>
          <w:sz w:val="22"/>
          <w:szCs w:val="22"/>
          <w:lang w:val="es-PR"/>
        </w:rPr>
        <w:t xml:space="preserve"> y 20 min.) minutos aproximadamente dependiendo de la embarcación que se utilice.</w:t>
      </w:r>
    </w:p>
    <w:p w:rsidR="003E7D91" w:rsidRPr="00CD7961" w:rsidRDefault="003E7D91" w:rsidP="005E58DB">
      <w:pPr>
        <w:pStyle w:val="NormalWeb"/>
        <w:numPr>
          <w:ilvl w:val="0"/>
          <w:numId w:val="44"/>
        </w:numPr>
        <w:spacing w:before="0" w:beforeAutospacing="0" w:after="120" w:afterAutospacing="0"/>
        <w:rPr>
          <w:rFonts w:asciiTheme="minorHAnsi" w:hAnsiTheme="minorHAnsi" w:cs="Arial"/>
          <w:color w:val="000000"/>
          <w:sz w:val="22"/>
          <w:szCs w:val="22"/>
          <w:lang w:val="es-PR"/>
        </w:rPr>
      </w:pPr>
      <w:r w:rsidRPr="00CD7961">
        <w:rPr>
          <w:rFonts w:asciiTheme="minorHAnsi" w:hAnsiTheme="minorHAnsi" w:cs="Arial"/>
          <w:color w:val="000000"/>
          <w:sz w:val="22"/>
          <w:szCs w:val="22"/>
          <w:lang w:val="es-PR"/>
        </w:rPr>
        <w:t xml:space="preserve">El tiempo </w:t>
      </w:r>
      <w:r w:rsidR="00EC750F">
        <w:rPr>
          <w:rFonts w:asciiTheme="minorHAnsi" w:hAnsiTheme="minorHAnsi" w:cs="Arial"/>
          <w:color w:val="000000"/>
          <w:sz w:val="22"/>
          <w:szCs w:val="22"/>
          <w:lang w:val="es-PR"/>
        </w:rPr>
        <w:t xml:space="preserve">de viaje de </w:t>
      </w:r>
      <w:r w:rsidR="00EC750F" w:rsidRPr="00EC750F">
        <w:rPr>
          <w:rFonts w:asciiTheme="minorHAnsi" w:hAnsiTheme="minorHAnsi" w:cs="Arial"/>
          <w:b/>
          <w:color w:val="000000"/>
          <w:sz w:val="22"/>
          <w:szCs w:val="22"/>
          <w:lang w:val="es-PR"/>
        </w:rPr>
        <w:t>Vieques a Fajardo</w:t>
      </w:r>
      <w:r w:rsidR="00EC750F">
        <w:rPr>
          <w:rFonts w:asciiTheme="minorHAnsi" w:hAnsiTheme="minorHAnsi" w:cs="Arial"/>
          <w:color w:val="000000"/>
          <w:sz w:val="22"/>
          <w:szCs w:val="22"/>
          <w:lang w:val="es-PR"/>
        </w:rPr>
        <w:t xml:space="preserve"> </w:t>
      </w:r>
      <w:r w:rsidRPr="00CD7961">
        <w:rPr>
          <w:rFonts w:asciiTheme="minorHAnsi" w:hAnsiTheme="minorHAnsi" w:cs="Arial"/>
          <w:color w:val="000000"/>
          <w:sz w:val="22"/>
          <w:szCs w:val="22"/>
          <w:lang w:val="es-PR"/>
        </w:rPr>
        <w:t>es de una hora y veinte (1 hr</w:t>
      </w:r>
      <w:r w:rsidR="00CD7961" w:rsidRPr="00CD7961">
        <w:rPr>
          <w:rFonts w:asciiTheme="minorHAnsi" w:hAnsiTheme="minorHAnsi" w:cs="Arial"/>
          <w:color w:val="000000"/>
          <w:sz w:val="22"/>
          <w:szCs w:val="22"/>
          <w:lang w:val="es-PR"/>
        </w:rPr>
        <w:t>.</w:t>
      </w:r>
      <w:r w:rsidRPr="00CD7961">
        <w:rPr>
          <w:rFonts w:asciiTheme="minorHAnsi" w:hAnsiTheme="minorHAnsi" w:cs="Arial"/>
          <w:color w:val="000000"/>
          <w:sz w:val="22"/>
          <w:szCs w:val="22"/>
          <w:lang w:val="es-PR"/>
        </w:rPr>
        <w:t xml:space="preserve"> y 20 min.) minutos aproximadamente dependiendo de la embarcación que se utilice.</w:t>
      </w:r>
    </w:p>
    <w:tbl>
      <w:tblPr>
        <w:tblStyle w:val="TableGrid"/>
        <w:tblW w:w="0" w:type="auto"/>
        <w:tblInd w:w="-702" w:type="dxa"/>
        <w:tblLook w:val="04A0" w:firstRow="1" w:lastRow="0" w:firstColumn="1" w:lastColumn="0" w:noHBand="0" w:noVBand="1"/>
      </w:tblPr>
      <w:tblGrid>
        <w:gridCol w:w="1038"/>
        <w:gridCol w:w="9240"/>
      </w:tblGrid>
      <w:tr w:rsidR="00CB6A0B" w:rsidRPr="00CD7961" w:rsidTr="00CB6A0B">
        <w:tc>
          <w:tcPr>
            <w:tcW w:w="103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CB6A0B" w:rsidRPr="00CD7961" w:rsidRDefault="00CB6A0B" w:rsidP="00AD5710">
            <w:pPr>
              <w:pStyle w:val="NormalWeb"/>
              <w:spacing w:before="0" w:beforeAutospacing="0" w:after="0" w:afterAutospacing="0"/>
              <w:rPr>
                <w:rFonts w:asciiTheme="minorHAnsi" w:hAnsiTheme="minorHAnsi" w:cs="Arial"/>
                <w:color w:val="000000"/>
                <w:sz w:val="20"/>
                <w:szCs w:val="20"/>
                <w:lang w:val="es-PR"/>
              </w:rPr>
            </w:pPr>
            <w:r w:rsidRPr="00CD7961">
              <w:rPr>
                <w:rFonts w:asciiTheme="minorHAnsi" w:hAnsiTheme="minorHAnsi" w:cs="Arial"/>
                <w:noProof/>
                <w:sz w:val="20"/>
                <w:szCs w:val="20"/>
                <w:lang w:val="en-US"/>
              </w:rPr>
              <w:drawing>
                <wp:inline distT="0" distB="0" distL="0" distR="0" wp14:anchorId="3F341B16" wp14:editId="4CFFE77E">
                  <wp:extent cx="274320" cy="274320"/>
                  <wp:effectExtent l="19050" t="0" r="0" b="0"/>
                  <wp:docPr id="10"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9"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240" w:type="dxa"/>
            <w:tcBorders>
              <w:left w:val="single" w:sz="4" w:space="0" w:color="auto"/>
            </w:tcBorders>
            <w:shd w:val="clear" w:color="auto" w:fill="DBE5F1" w:themeFill="accent1" w:themeFillTint="33"/>
            <w:vAlign w:val="center"/>
          </w:tcPr>
          <w:p w:rsidR="00CB6A0B" w:rsidRPr="00CD7961" w:rsidRDefault="00CB6A0B" w:rsidP="00AD5710">
            <w:pPr>
              <w:ind w:left="33"/>
              <w:rPr>
                <w:b/>
                <w:sz w:val="28"/>
                <w:szCs w:val="28"/>
                <w:lang w:val="es-PR"/>
              </w:rPr>
            </w:pPr>
            <w:r w:rsidRPr="00CD7961">
              <w:rPr>
                <w:b/>
                <w:sz w:val="28"/>
                <w:szCs w:val="28"/>
                <w:lang w:val="es-PR"/>
              </w:rPr>
              <w:t>Costo del Servicio y Métodos de Pago</w:t>
            </w:r>
          </w:p>
        </w:tc>
      </w:tr>
    </w:tbl>
    <w:p w:rsidR="00CB6A0B" w:rsidRPr="00CD7961" w:rsidRDefault="00CB6A0B" w:rsidP="00AD5710">
      <w:pPr>
        <w:shd w:val="clear" w:color="auto" w:fill="FFFFFF"/>
        <w:spacing w:before="120" w:after="120"/>
        <w:rPr>
          <w:rFonts w:eastAsia="Times New Roman" w:cs="Times New Roman"/>
          <w:lang w:val="es-PR"/>
        </w:rPr>
      </w:pPr>
      <w:r w:rsidRPr="00CD7961">
        <w:rPr>
          <w:rFonts w:eastAsia="Times New Roman" w:cs="Times New Roman"/>
          <w:lang w:val="es-PR"/>
        </w:rPr>
        <w:t>El costo de los servicios varía según la ruta de las lanchas y el servicio requerido.  Las tarifas son por cada pasajero, una vía:</w:t>
      </w:r>
    </w:p>
    <w:p w:rsidR="00CB6A0B" w:rsidRPr="00CD7961" w:rsidRDefault="00CB6A0B" w:rsidP="00AD5710">
      <w:pPr>
        <w:shd w:val="clear" w:color="auto" w:fill="FFFFFF"/>
        <w:spacing w:before="120" w:after="120"/>
        <w:ind w:left="720"/>
        <w:rPr>
          <w:rFonts w:eastAsia="Times New Roman" w:cs="Times New Roman"/>
          <w:lang w:val="es-PR"/>
        </w:rPr>
      </w:pPr>
      <w:r w:rsidRPr="00CD7961">
        <w:rPr>
          <w:rFonts w:eastAsia="Times New Roman" w:cs="Times New Roman"/>
          <w:b/>
          <w:lang w:val="es-PR"/>
        </w:rPr>
        <w:t>San Juan a Cataño</w:t>
      </w:r>
      <w:r w:rsidRPr="00CD7961">
        <w:rPr>
          <w:rFonts w:eastAsia="Times New Roman" w:cs="Times New Roman"/>
          <w:lang w:val="es-PR"/>
        </w:rPr>
        <w:t>:</w:t>
      </w:r>
    </w:p>
    <w:p w:rsidR="00CB6A0B" w:rsidRPr="00CD7961" w:rsidRDefault="00CB6A0B" w:rsidP="00AD5710">
      <w:pPr>
        <w:shd w:val="clear" w:color="auto" w:fill="FFFFFF"/>
        <w:spacing w:before="120" w:after="120"/>
        <w:ind w:left="1440"/>
        <w:rPr>
          <w:rFonts w:eastAsia="Times New Roman" w:cs="Times New Roman"/>
          <w:b/>
          <w:color w:val="00B050"/>
          <w:lang w:val="es-PR"/>
        </w:rPr>
      </w:pPr>
      <w:r w:rsidRPr="00CD7961">
        <w:rPr>
          <w:rFonts w:eastAsia="Times New Roman" w:cs="Times New Roman"/>
          <w:b/>
          <w:color w:val="00B050"/>
          <w:lang w:val="es-PR"/>
        </w:rPr>
        <w:t xml:space="preserve">Público general: </w:t>
      </w:r>
      <w:r w:rsidRPr="00CD7961">
        <w:rPr>
          <w:rFonts w:eastAsia="Times New Roman" w:cs="Times New Roman"/>
          <w:b/>
          <w:color w:val="00B050"/>
          <w:lang w:val="es-PR"/>
        </w:rPr>
        <w:tab/>
      </w:r>
      <w:r w:rsidRPr="00CD7961">
        <w:rPr>
          <w:rFonts w:eastAsia="Times New Roman" w:cs="Times New Roman"/>
          <w:b/>
          <w:color w:val="00B050"/>
          <w:lang w:val="es-PR"/>
        </w:rPr>
        <w:tab/>
      </w:r>
      <w:r w:rsidR="00213439" w:rsidRPr="00CD7961">
        <w:rPr>
          <w:rFonts w:eastAsia="Times New Roman" w:cs="Times New Roman"/>
          <w:b/>
          <w:color w:val="00B050"/>
          <w:lang w:val="es-PR"/>
        </w:rPr>
        <w:tab/>
      </w:r>
      <w:r w:rsidR="001331C7" w:rsidRPr="00CD7961">
        <w:rPr>
          <w:rFonts w:eastAsia="Times New Roman" w:cs="Times New Roman"/>
          <w:b/>
          <w:color w:val="00B050"/>
          <w:lang w:val="es-PR"/>
        </w:rPr>
        <w:tab/>
      </w:r>
      <w:r w:rsidRPr="00CD7961">
        <w:rPr>
          <w:rFonts w:eastAsia="Times New Roman" w:cs="Times New Roman"/>
          <w:b/>
          <w:color w:val="00B050"/>
          <w:lang w:val="es-PR"/>
        </w:rPr>
        <w:t>50 centavos</w:t>
      </w:r>
      <w:r w:rsidR="001F1728" w:rsidRPr="00CD7961">
        <w:rPr>
          <w:rFonts w:eastAsia="Times New Roman" w:cs="Times New Roman"/>
          <w:b/>
          <w:color w:val="00B050"/>
          <w:lang w:val="es-PR"/>
        </w:rPr>
        <w:t xml:space="preserve"> ($0.50)</w:t>
      </w:r>
    </w:p>
    <w:p w:rsidR="00CB6A0B" w:rsidRPr="00CD7961" w:rsidRDefault="00CB6A0B" w:rsidP="00AD5710">
      <w:pPr>
        <w:shd w:val="clear" w:color="auto" w:fill="FFFFFF"/>
        <w:spacing w:before="120" w:after="120"/>
        <w:ind w:left="1440"/>
        <w:rPr>
          <w:rFonts w:eastAsia="Times New Roman" w:cs="Times New Roman"/>
          <w:b/>
          <w:color w:val="00B050"/>
          <w:lang w:val="es-PR"/>
        </w:rPr>
      </w:pPr>
      <w:r w:rsidRPr="00CD7961">
        <w:rPr>
          <w:rFonts w:eastAsia="Times New Roman" w:cs="Times New Roman"/>
          <w:b/>
          <w:color w:val="00B050"/>
          <w:lang w:val="es-PR"/>
        </w:rPr>
        <w:t>Personas con impedimento:</w:t>
      </w:r>
      <w:r w:rsidRPr="00CD7961">
        <w:rPr>
          <w:rFonts w:eastAsia="Times New Roman" w:cs="Times New Roman"/>
          <w:b/>
          <w:color w:val="00B050"/>
          <w:lang w:val="es-PR"/>
        </w:rPr>
        <w:tab/>
      </w:r>
      <w:r w:rsidR="00213439" w:rsidRPr="00CD7961">
        <w:rPr>
          <w:rFonts w:eastAsia="Times New Roman" w:cs="Times New Roman"/>
          <w:b/>
          <w:color w:val="00B050"/>
          <w:lang w:val="es-PR"/>
        </w:rPr>
        <w:tab/>
      </w:r>
      <w:r w:rsidR="001331C7" w:rsidRPr="00CD7961">
        <w:rPr>
          <w:rFonts w:eastAsia="Times New Roman" w:cs="Times New Roman"/>
          <w:b/>
          <w:color w:val="00B050"/>
          <w:lang w:val="es-PR"/>
        </w:rPr>
        <w:tab/>
      </w:r>
      <w:r w:rsidRPr="00CD7961">
        <w:rPr>
          <w:rFonts w:eastAsia="Times New Roman" w:cs="Times New Roman"/>
          <w:b/>
          <w:color w:val="00B050"/>
          <w:lang w:val="es-PR"/>
        </w:rPr>
        <w:t>25 centavos</w:t>
      </w:r>
      <w:r w:rsidR="001F1728" w:rsidRPr="00CD7961">
        <w:rPr>
          <w:rFonts w:eastAsia="Times New Roman" w:cs="Times New Roman"/>
          <w:b/>
          <w:color w:val="00B050"/>
          <w:lang w:val="es-PR"/>
        </w:rPr>
        <w:t xml:space="preserve"> ($0.25)</w:t>
      </w:r>
    </w:p>
    <w:p w:rsidR="00CB6A0B" w:rsidRPr="00CD7961" w:rsidRDefault="00CB6A0B" w:rsidP="00AD5710">
      <w:pPr>
        <w:shd w:val="clear" w:color="auto" w:fill="FFFFFF"/>
        <w:spacing w:before="120" w:after="120"/>
        <w:ind w:left="1440"/>
        <w:rPr>
          <w:rFonts w:eastAsia="Times New Roman" w:cs="Times New Roman"/>
          <w:b/>
          <w:color w:val="00B050"/>
          <w:lang w:val="es-PR"/>
        </w:rPr>
      </w:pPr>
      <w:r w:rsidRPr="00CD7961">
        <w:rPr>
          <w:rFonts w:eastAsia="Times New Roman" w:cs="Times New Roman"/>
          <w:b/>
          <w:color w:val="00B050"/>
          <w:lang w:val="es-PR"/>
        </w:rPr>
        <w:t xml:space="preserve">Niños menores de </w:t>
      </w:r>
      <w:r w:rsidR="001331C7" w:rsidRPr="00CD7961">
        <w:rPr>
          <w:rFonts w:eastAsia="Times New Roman" w:cs="Times New Roman"/>
          <w:b/>
          <w:color w:val="00B050"/>
          <w:lang w:val="es-PR"/>
        </w:rPr>
        <w:t>tres (</w:t>
      </w:r>
      <w:r w:rsidRPr="00CD7961">
        <w:rPr>
          <w:rFonts w:eastAsia="Times New Roman" w:cs="Times New Roman"/>
          <w:b/>
          <w:color w:val="00B050"/>
          <w:lang w:val="es-PR"/>
        </w:rPr>
        <w:t>3</w:t>
      </w:r>
      <w:r w:rsidR="001331C7" w:rsidRPr="00CD7961">
        <w:rPr>
          <w:rFonts w:eastAsia="Times New Roman" w:cs="Times New Roman"/>
          <w:b/>
          <w:color w:val="00B050"/>
          <w:lang w:val="es-PR"/>
        </w:rPr>
        <w:t>)</w:t>
      </w:r>
      <w:r w:rsidRPr="00CD7961">
        <w:rPr>
          <w:rFonts w:eastAsia="Times New Roman" w:cs="Times New Roman"/>
          <w:b/>
          <w:color w:val="00B050"/>
          <w:lang w:val="es-PR"/>
        </w:rPr>
        <w:t xml:space="preserve"> años: </w:t>
      </w:r>
      <w:r w:rsidRPr="00CD7961">
        <w:rPr>
          <w:rFonts w:eastAsia="Times New Roman" w:cs="Times New Roman"/>
          <w:b/>
          <w:color w:val="00B050"/>
          <w:lang w:val="es-PR"/>
        </w:rPr>
        <w:tab/>
      </w:r>
      <w:r w:rsidR="00213439" w:rsidRPr="00CD7961">
        <w:rPr>
          <w:rFonts w:eastAsia="Times New Roman" w:cs="Times New Roman"/>
          <w:b/>
          <w:color w:val="00B050"/>
          <w:lang w:val="es-PR"/>
        </w:rPr>
        <w:tab/>
      </w:r>
      <w:r w:rsidRPr="00CD7961">
        <w:rPr>
          <w:rFonts w:eastAsia="Times New Roman" w:cs="Times New Roman"/>
          <w:b/>
          <w:color w:val="00B050"/>
          <w:lang w:val="es-PR"/>
        </w:rPr>
        <w:t>25 centavos</w:t>
      </w:r>
      <w:r w:rsidR="001F1728" w:rsidRPr="00CD7961">
        <w:rPr>
          <w:rFonts w:eastAsia="Times New Roman" w:cs="Times New Roman"/>
          <w:b/>
          <w:color w:val="00B050"/>
          <w:lang w:val="es-PR"/>
        </w:rPr>
        <w:t xml:space="preserve"> ($0.25)</w:t>
      </w:r>
    </w:p>
    <w:p w:rsidR="00CB6A0B" w:rsidRPr="00CD7961" w:rsidRDefault="00CB6A0B" w:rsidP="00AD5710">
      <w:pPr>
        <w:shd w:val="clear" w:color="auto" w:fill="FFFFFF"/>
        <w:spacing w:before="120" w:after="120"/>
        <w:ind w:left="1440"/>
        <w:rPr>
          <w:rFonts w:eastAsia="Times New Roman" w:cs="Times New Roman"/>
          <w:b/>
          <w:color w:val="00B050"/>
          <w:lang w:val="es-PR"/>
        </w:rPr>
      </w:pPr>
      <w:r w:rsidRPr="00CD7961">
        <w:rPr>
          <w:rFonts w:eastAsia="Times New Roman" w:cs="Times New Roman"/>
          <w:b/>
          <w:color w:val="00B050"/>
          <w:lang w:val="es-PR"/>
        </w:rPr>
        <w:t xml:space="preserve">Mayores de </w:t>
      </w:r>
      <w:r w:rsidR="001331C7" w:rsidRPr="00CD7961">
        <w:rPr>
          <w:rFonts w:eastAsia="Times New Roman" w:cs="Times New Roman"/>
          <w:b/>
          <w:color w:val="00B050"/>
          <w:lang w:val="es-PR"/>
        </w:rPr>
        <w:t>sesenta y cinco (</w:t>
      </w:r>
      <w:r w:rsidRPr="00CD7961">
        <w:rPr>
          <w:rFonts w:eastAsia="Times New Roman" w:cs="Times New Roman"/>
          <w:b/>
          <w:color w:val="00B050"/>
          <w:lang w:val="es-PR"/>
        </w:rPr>
        <w:t>65</w:t>
      </w:r>
      <w:r w:rsidR="001331C7" w:rsidRPr="00CD7961">
        <w:rPr>
          <w:rFonts w:eastAsia="Times New Roman" w:cs="Times New Roman"/>
          <w:b/>
          <w:color w:val="00B050"/>
          <w:lang w:val="es-PR"/>
        </w:rPr>
        <w:t>)</w:t>
      </w:r>
      <w:r w:rsidRPr="00CD7961">
        <w:rPr>
          <w:rFonts w:eastAsia="Times New Roman" w:cs="Times New Roman"/>
          <w:b/>
          <w:color w:val="00B050"/>
          <w:lang w:val="es-PR"/>
        </w:rPr>
        <w:t xml:space="preserve"> años:</w:t>
      </w:r>
      <w:r w:rsidRPr="00CD7961">
        <w:rPr>
          <w:rFonts w:eastAsia="Times New Roman" w:cs="Times New Roman"/>
          <w:b/>
          <w:color w:val="00B050"/>
          <w:lang w:val="es-PR"/>
        </w:rPr>
        <w:tab/>
      </w:r>
      <w:r w:rsidRPr="00CD7961">
        <w:rPr>
          <w:rFonts w:eastAsia="Times New Roman" w:cs="Times New Roman"/>
          <w:b/>
          <w:color w:val="00B050"/>
          <w:lang w:val="es-PR"/>
        </w:rPr>
        <w:tab/>
        <w:t>25 centavos</w:t>
      </w:r>
      <w:r w:rsidR="001F1728" w:rsidRPr="00CD7961">
        <w:rPr>
          <w:rFonts w:eastAsia="Times New Roman" w:cs="Times New Roman"/>
          <w:b/>
          <w:color w:val="00B050"/>
          <w:lang w:val="es-PR"/>
        </w:rPr>
        <w:t xml:space="preserve"> ($0.25)</w:t>
      </w:r>
    </w:p>
    <w:p w:rsidR="00CB6A0B" w:rsidRPr="00CD7961" w:rsidRDefault="00CB6A0B" w:rsidP="00AD5710">
      <w:pPr>
        <w:shd w:val="clear" w:color="auto" w:fill="FFFFFF"/>
        <w:spacing w:before="120" w:after="120"/>
        <w:ind w:left="1440"/>
        <w:rPr>
          <w:rFonts w:eastAsia="Times New Roman" w:cs="Times New Roman"/>
          <w:b/>
          <w:color w:val="00B050"/>
          <w:lang w:val="es-PR"/>
        </w:rPr>
      </w:pPr>
      <w:r w:rsidRPr="00CD7961">
        <w:rPr>
          <w:rFonts w:eastAsia="Times New Roman" w:cs="Times New Roman"/>
          <w:b/>
          <w:color w:val="00B050"/>
          <w:lang w:val="es-PR"/>
        </w:rPr>
        <w:t xml:space="preserve">Mayores de </w:t>
      </w:r>
      <w:r w:rsidR="001331C7" w:rsidRPr="00CD7961">
        <w:rPr>
          <w:rFonts w:eastAsia="Times New Roman" w:cs="Times New Roman"/>
          <w:b/>
          <w:color w:val="00B050"/>
          <w:lang w:val="es-PR"/>
        </w:rPr>
        <w:t>setenta y cinco (</w:t>
      </w:r>
      <w:r w:rsidRPr="00CD7961">
        <w:rPr>
          <w:rFonts w:eastAsia="Times New Roman" w:cs="Times New Roman"/>
          <w:b/>
          <w:color w:val="00B050"/>
          <w:lang w:val="es-PR"/>
        </w:rPr>
        <w:t>75</w:t>
      </w:r>
      <w:r w:rsidR="001331C7" w:rsidRPr="00CD7961">
        <w:rPr>
          <w:rFonts w:eastAsia="Times New Roman" w:cs="Times New Roman"/>
          <w:b/>
          <w:color w:val="00B050"/>
          <w:lang w:val="es-PR"/>
        </w:rPr>
        <w:t>)</w:t>
      </w:r>
      <w:r w:rsidRPr="00CD7961">
        <w:rPr>
          <w:rFonts w:eastAsia="Times New Roman" w:cs="Times New Roman"/>
          <w:b/>
          <w:color w:val="00B050"/>
          <w:lang w:val="es-PR"/>
        </w:rPr>
        <w:t xml:space="preserve"> años:</w:t>
      </w:r>
      <w:r w:rsidRPr="00CD7961">
        <w:rPr>
          <w:rFonts w:eastAsia="Times New Roman" w:cs="Times New Roman"/>
          <w:b/>
          <w:color w:val="00B050"/>
          <w:lang w:val="es-PR"/>
        </w:rPr>
        <w:tab/>
      </w:r>
      <w:r w:rsidRPr="00CD7961">
        <w:rPr>
          <w:rFonts w:eastAsia="Times New Roman" w:cs="Times New Roman"/>
          <w:b/>
          <w:color w:val="00B050"/>
          <w:lang w:val="es-PR"/>
        </w:rPr>
        <w:tab/>
        <w:t>Gratis</w:t>
      </w:r>
      <w:r w:rsidR="001F1728" w:rsidRPr="00CD7961">
        <w:rPr>
          <w:rFonts w:eastAsia="Times New Roman" w:cs="Times New Roman"/>
          <w:b/>
          <w:color w:val="00B050"/>
          <w:lang w:val="es-PR"/>
        </w:rPr>
        <w:t xml:space="preserve"> ($0.00)</w:t>
      </w:r>
    </w:p>
    <w:p w:rsidR="00CB6A0B" w:rsidRPr="00CD7961" w:rsidRDefault="00CB6A0B" w:rsidP="00AD5710">
      <w:pPr>
        <w:shd w:val="clear" w:color="auto" w:fill="FFFFFF"/>
        <w:spacing w:before="120" w:after="120"/>
        <w:ind w:left="720"/>
        <w:rPr>
          <w:rFonts w:eastAsia="Times New Roman" w:cs="Times New Roman"/>
          <w:lang w:val="es-PR"/>
        </w:rPr>
      </w:pPr>
      <w:r w:rsidRPr="00CD7961">
        <w:rPr>
          <w:rFonts w:eastAsia="Times New Roman" w:cs="Times New Roman"/>
          <w:b/>
          <w:lang w:val="es-PR"/>
        </w:rPr>
        <w:t xml:space="preserve">Vieques </w:t>
      </w:r>
      <w:r w:rsidRPr="00CD7961">
        <w:rPr>
          <w:rFonts w:eastAsia="Times New Roman" w:cs="Times New Roman"/>
          <w:lang w:val="es-PR"/>
        </w:rPr>
        <w:t>(público general):</w:t>
      </w:r>
      <w:r w:rsidRPr="00CD7961">
        <w:rPr>
          <w:rFonts w:eastAsia="Times New Roman" w:cs="Times New Roman"/>
          <w:lang w:val="es-PR"/>
        </w:rPr>
        <w:tab/>
      </w:r>
      <w:r w:rsidR="008112AD" w:rsidRPr="00CD7961">
        <w:rPr>
          <w:rFonts w:eastAsia="Times New Roman" w:cs="Times New Roman"/>
          <w:lang w:val="es-PR"/>
        </w:rPr>
        <w:tab/>
      </w:r>
      <w:r w:rsidR="00213439" w:rsidRPr="00CD7961">
        <w:rPr>
          <w:rFonts w:eastAsia="Times New Roman" w:cs="Times New Roman"/>
          <w:lang w:val="es-PR"/>
        </w:rPr>
        <w:tab/>
      </w:r>
      <w:r w:rsidR="001331C7" w:rsidRPr="00CD7961">
        <w:rPr>
          <w:rFonts w:eastAsia="Times New Roman" w:cs="Times New Roman"/>
          <w:lang w:val="es-PR"/>
        </w:rPr>
        <w:tab/>
      </w:r>
      <w:r w:rsidR="0037333C" w:rsidRPr="00CD7961">
        <w:rPr>
          <w:rFonts w:eastAsia="Times New Roman" w:cs="Times New Roman"/>
          <w:b/>
          <w:color w:val="00B050"/>
          <w:lang w:val="es-PR"/>
        </w:rPr>
        <w:t>dos dólares (</w:t>
      </w:r>
      <w:r w:rsidRPr="00CD7961">
        <w:rPr>
          <w:rFonts w:eastAsia="Times New Roman" w:cs="Times New Roman"/>
          <w:b/>
          <w:color w:val="00B050"/>
          <w:lang w:val="es-PR"/>
        </w:rPr>
        <w:t>$2.00</w:t>
      </w:r>
      <w:r w:rsidR="0037333C" w:rsidRPr="00CD7961">
        <w:rPr>
          <w:rFonts w:eastAsia="Times New Roman" w:cs="Times New Roman"/>
          <w:b/>
          <w:color w:val="00B050"/>
          <w:lang w:val="es-PR"/>
        </w:rPr>
        <w:t xml:space="preserve">) </w:t>
      </w:r>
    </w:p>
    <w:p w:rsidR="00CB6A0B" w:rsidRPr="00CD7961" w:rsidRDefault="00CB6A0B" w:rsidP="00AD5710">
      <w:pPr>
        <w:shd w:val="clear" w:color="auto" w:fill="FFFFFF"/>
        <w:spacing w:before="120" w:after="120"/>
        <w:ind w:left="3600" w:hanging="2880"/>
        <w:rPr>
          <w:rFonts w:eastAsia="Times New Roman" w:cs="Times New Roman"/>
          <w:lang w:val="es-PR"/>
        </w:rPr>
      </w:pPr>
      <w:r w:rsidRPr="00CD7961">
        <w:rPr>
          <w:rFonts w:eastAsia="Times New Roman" w:cs="Times New Roman"/>
          <w:b/>
          <w:lang w:val="es-PR"/>
        </w:rPr>
        <w:t>Culebra</w:t>
      </w:r>
      <w:r w:rsidRPr="00CD7961">
        <w:rPr>
          <w:rFonts w:eastAsia="Times New Roman" w:cs="Times New Roman"/>
          <w:lang w:val="es-PR"/>
        </w:rPr>
        <w:t xml:space="preserve"> (público general):</w:t>
      </w:r>
      <w:r w:rsidRPr="00CD7961">
        <w:rPr>
          <w:rFonts w:eastAsia="Times New Roman" w:cs="Times New Roman"/>
          <w:lang w:val="es-PR"/>
        </w:rPr>
        <w:tab/>
      </w:r>
      <w:r w:rsidR="008112AD" w:rsidRPr="00CD7961">
        <w:rPr>
          <w:rFonts w:eastAsia="Times New Roman" w:cs="Times New Roman"/>
          <w:lang w:val="es-PR"/>
        </w:rPr>
        <w:tab/>
      </w:r>
      <w:r w:rsidR="00213439" w:rsidRPr="00CD7961">
        <w:rPr>
          <w:rFonts w:eastAsia="Times New Roman" w:cs="Times New Roman"/>
          <w:lang w:val="es-PR"/>
        </w:rPr>
        <w:tab/>
      </w:r>
      <w:r w:rsidR="007C772D" w:rsidRPr="00CD7961">
        <w:rPr>
          <w:rFonts w:eastAsia="Times New Roman" w:cs="Times New Roman"/>
          <w:b/>
          <w:color w:val="00B050"/>
          <w:lang w:val="es-PR"/>
        </w:rPr>
        <w:t xml:space="preserve">dos dólares y veinticinco </w:t>
      </w:r>
      <w:r w:rsidR="000D32C5" w:rsidRPr="00CD7961">
        <w:rPr>
          <w:rFonts w:eastAsia="Times New Roman" w:cs="Times New Roman"/>
          <w:b/>
          <w:color w:val="00B050"/>
          <w:lang w:val="es-PR"/>
        </w:rPr>
        <w:t xml:space="preserve">centavos </w:t>
      </w:r>
      <w:r w:rsidR="007C772D" w:rsidRPr="00CD7961">
        <w:rPr>
          <w:rFonts w:eastAsia="Times New Roman" w:cs="Times New Roman"/>
          <w:b/>
          <w:color w:val="00B050"/>
          <w:lang w:val="es-PR"/>
        </w:rPr>
        <w:t>(</w:t>
      </w:r>
      <w:r w:rsidRPr="00CD7961">
        <w:rPr>
          <w:rFonts w:eastAsia="Times New Roman" w:cs="Times New Roman"/>
          <w:b/>
          <w:color w:val="00B050"/>
          <w:lang w:val="es-PR"/>
        </w:rPr>
        <w:t>$2.25</w:t>
      </w:r>
      <w:r w:rsidR="007C772D" w:rsidRPr="00CD7961">
        <w:rPr>
          <w:rFonts w:eastAsia="Times New Roman" w:cs="Times New Roman"/>
          <w:b/>
          <w:color w:val="00B050"/>
          <w:lang w:val="es-PR"/>
        </w:rPr>
        <w:t>)</w:t>
      </w:r>
    </w:p>
    <w:p w:rsidR="00CB6A0B" w:rsidRPr="00CD7961" w:rsidRDefault="00CB6A0B" w:rsidP="00AD5710">
      <w:pPr>
        <w:shd w:val="clear" w:color="auto" w:fill="FFFFFF"/>
        <w:spacing w:before="120" w:after="120"/>
        <w:ind w:left="720"/>
        <w:rPr>
          <w:rFonts w:eastAsia="Times New Roman" w:cs="Times New Roman"/>
          <w:lang w:val="es-PR"/>
        </w:rPr>
      </w:pPr>
      <w:r w:rsidRPr="00CD7961">
        <w:rPr>
          <w:rFonts w:eastAsia="Times New Roman" w:cs="Times New Roman"/>
          <w:lang w:val="es-PR"/>
        </w:rPr>
        <w:t xml:space="preserve">Niños de 3 a 11 años (Vieques y Culebra): </w:t>
      </w:r>
      <w:r w:rsidRPr="00CD7961">
        <w:rPr>
          <w:rFonts w:eastAsia="Times New Roman" w:cs="Times New Roman"/>
          <w:lang w:val="es-PR"/>
        </w:rPr>
        <w:tab/>
      </w:r>
      <w:r w:rsidR="00406240" w:rsidRPr="00CD7961">
        <w:rPr>
          <w:rFonts w:eastAsia="Times New Roman" w:cs="Times New Roman"/>
          <w:lang w:val="es-PR"/>
        </w:rPr>
        <w:tab/>
      </w:r>
      <w:r w:rsidR="00DE2FCD" w:rsidRPr="00CD7961">
        <w:rPr>
          <w:rFonts w:eastAsia="Times New Roman" w:cs="Times New Roman"/>
          <w:b/>
          <w:color w:val="00B050"/>
          <w:lang w:val="es-PR"/>
        </w:rPr>
        <w:t>un dólar (</w:t>
      </w:r>
      <w:r w:rsidRPr="00CD7961">
        <w:rPr>
          <w:rFonts w:eastAsia="Times New Roman" w:cs="Times New Roman"/>
          <w:b/>
          <w:color w:val="00B050"/>
          <w:lang w:val="es-PR"/>
        </w:rPr>
        <w:t>$1.00</w:t>
      </w:r>
      <w:r w:rsidR="00DE2FCD" w:rsidRPr="00CD7961">
        <w:rPr>
          <w:rFonts w:eastAsia="Times New Roman" w:cs="Times New Roman"/>
          <w:b/>
          <w:color w:val="00B050"/>
          <w:lang w:val="es-PR"/>
        </w:rPr>
        <w:t>)</w:t>
      </w:r>
    </w:p>
    <w:p w:rsidR="00A21BD7" w:rsidRPr="00CD7961" w:rsidRDefault="00CB6A0B" w:rsidP="00AD5710">
      <w:pPr>
        <w:shd w:val="clear" w:color="auto" w:fill="FFFFFF"/>
        <w:spacing w:before="120" w:after="120"/>
        <w:ind w:left="720"/>
        <w:rPr>
          <w:rFonts w:eastAsia="Times New Roman" w:cs="Times New Roman"/>
          <w:lang w:val="es-PR"/>
        </w:rPr>
      </w:pPr>
      <w:r w:rsidRPr="00CD7961">
        <w:rPr>
          <w:rFonts w:eastAsia="Times New Roman" w:cs="Times New Roman"/>
          <w:lang w:val="es-PR"/>
        </w:rPr>
        <w:t xml:space="preserve">Adultos de 60 a74 años (Vieques y Culebra): </w:t>
      </w:r>
      <w:r w:rsidRPr="00CD7961">
        <w:rPr>
          <w:rFonts w:eastAsia="Times New Roman" w:cs="Times New Roman"/>
          <w:lang w:val="es-PR"/>
        </w:rPr>
        <w:tab/>
      </w:r>
      <w:r w:rsidR="00406240" w:rsidRPr="00CD7961">
        <w:rPr>
          <w:rFonts w:eastAsia="Times New Roman" w:cs="Times New Roman"/>
          <w:lang w:val="es-PR"/>
        </w:rPr>
        <w:tab/>
      </w:r>
      <w:r w:rsidR="00A21BD7" w:rsidRPr="00CD7961">
        <w:rPr>
          <w:rFonts w:eastAsia="Times New Roman" w:cs="Times New Roman"/>
          <w:b/>
          <w:color w:val="00B050"/>
          <w:lang w:val="es-PR"/>
        </w:rPr>
        <w:t>un dólar ($1.00)</w:t>
      </w:r>
    </w:p>
    <w:p w:rsidR="00A21BD7" w:rsidRPr="00CD7961" w:rsidRDefault="00CB6A0B" w:rsidP="00AD5710">
      <w:pPr>
        <w:shd w:val="clear" w:color="auto" w:fill="FFFFFF"/>
        <w:spacing w:before="120" w:after="120"/>
        <w:ind w:left="720"/>
        <w:rPr>
          <w:rFonts w:eastAsia="Times New Roman" w:cs="Times New Roman"/>
          <w:lang w:val="es-PR"/>
        </w:rPr>
      </w:pPr>
      <w:r w:rsidRPr="00CD7961">
        <w:rPr>
          <w:rFonts w:eastAsia="Times New Roman" w:cs="Times New Roman"/>
          <w:lang w:val="es-PR"/>
        </w:rPr>
        <w:t xml:space="preserve">Personas con impedimento: </w:t>
      </w:r>
      <w:r w:rsidRPr="00CD7961">
        <w:rPr>
          <w:rFonts w:eastAsia="Times New Roman" w:cs="Times New Roman"/>
          <w:lang w:val="es-PR"/>
        </w:rPr>
        <w:tab/>
      </w:r>
      <w:r w:rsidRPr="00CD7961">
        <w:rPr>
          <w:rFonts w:eastAsia="Times New Roman" w:cs="Times New Roman"/>
          <w:lang w:val="es-PR"/>
        </w:rPr>
        <w:tab/>
      </w:r>
      <w:r w:rsidRPr="00CD7961">
        <w:rPr>
          <w:rFonts w:eastAsia="Times New Roman" w:cs="Times New Roman"/>
          <w:lang w:val="es-PR"/>
        </w:rPr>
        <w:tab/>
      </w:r>
      <w:r w:rsidR="00406240" w:rsidRPr="00CD7961">
        <w:rPr>
          <w:rFonts w:eastAsia="Times New Roman" w:cs="Times New Roman"/>
          <w:lang w:val="es-PR"/>
        </w:rPr>
        <w:tab/>
      </w:r>
      <w:r w:rsidR="00A21BD7" w:rsidRPr="00CD7961">
        <w:rPr>
          <w:rFonts w:eastAsia="Times New Roman" w:cs="Times New Roman"/>
          <w:b/>
          <w:color w:val="00B050"/>
          <w:lang w:val="es-PR"/>
        </w:rPr>
        <w:t>un dólar ($1.00)</w:t>
      </w:r>
    </w:p>
    <w:p w:rsidR="00A21BD7" w:rsidRPr="00CD7961" w:rsidRDefault="00CB6A0B" w:rsidP="00AD5710">
      <w:pPr>
        <w:shd w:val="clear" w:color="auto" w:fill="FFFFFF"/>
        <w:spacing w:before="120" w:after="120"/>
        <w:ind w:left="720"/>
        <w:rPr>
          <w:rFonts w:eastAsia="Times New Roman" w:cs="Times New Roman"/>
          <w:lang w:val="es-PR"/>
        </w:rPr>
      </w:pPr>
      <w:r w:rsidRPr="00CD7961">
        <w:rPr>
          <w:rFonts w:eastAsia="Times New Roman" w:cs="Times New Roman"/>
          <w:lang w:val="es-PR"/>
        </w:rPr>
        <w:t xml:space="preserve">Adultos de 75 años o más: </w:t>
      </w:r>
      <w:r w:rsidRPr="00CD7961">
        <w:rPr>
          <w:rFonts w:eastAsia="Times New Roman" w:cs="Times New Roman"/>
          <w:lang w:val="es-PR"/>
        </w:rPr>
        <w:tab/>
      </w:r>
      <w:r w:rsidRPr="00CD7961">
        <w:rPr>
          <w:rFonts w:eastAsia="Times New Roman" w:cs="Times New Roman"/>
          <w:lang w:val="es-PR"/>
        </w:rPr>
        <w:tab/>
      </w:r>
      <w:r w:rsidRPr="00CD7961">
        <w:rPr>
          <w:rFonts w:eastAsia="Times New Roman" w:cs="Times New Roman"/>
          <w:lang w:val="es-PR"/>
        </w:rPr>
        <w:tab/>
      </w:r>
      <w:r w:rsidR="00406240" w:rsidRPr="00CD7961">
        <w:rPr>
          <w:rFonts w:eastAsia="Times New Roman" w:cs="Times New Roman"/>
          <w:lang w:val="es-PR"/>
        </w:rPr>
        <w:tab/>
      </w:r>
      <w:r w:rsidRPr="00CD7961">
        <w:rPr>
          <w:rFonts w:eastAsia="Times New Roman" w:cs="Times New Roman"/>
          <w:b/>
          <w:color w:val="00B050"/>
          <w:lang w:val="es-PR"/>
        </w:rPr>
        <w:t>Gratis</w:t>
      </w:r>
      <w:r w:rsidRPr="00CD7961">
        <w:rPr>
          <w:rFonts w:eastAsia="Times New Roman" w:cs="Times New Roman"/>
          <w:lang w:val="es-PR"/>
        </w:rPr>
        <w:t xml:space="preserve"> </w:t>
      </w:r>
      <w:r w:rsidR="00A21BD7" w:rsidRPr="00CD7961">
        <w:rPr>
          <w:rFonts w:eastAsia="Times New Roman" w:cs="Times New Roman"/>
          <w:b/>
          <w:color w:val="00B050"/>
          <w:lang w:val="es-PR"/>
        </w:rPr>
        <w:t>($0.00)</w:t>
      </w:r>
    </w:p>
    <w:p w:rsidR="00CB6A0B" w:rsidRPr="00CD7961" w:rsidRDefault="00CB6A0B" w:rsidP="00AD5710">
      <w:pPr>
        <w:pStyle w:val="ListParagraph"/>
        <w:numPr>
          <w:ilvl w:val="0"/>
          <w:numId w:val="39"/>
        </w:numPr>
        <w:shd w:val="clear" w:color="auto" w:fill="FFFFFF"/>
        <w:spacing w:before="120" w:after="120"/>
        <w:ind w:left="720"/>
        <w:contextualSpacing w:val="0"/>
        <w:rPr>
          <w:rFonts w:eastAsia="Times New Roman" w:cs="Times New Roman"/>
          <w:lang w:val="es-PR"/>
        </w:rPr>
      </w:pPr>
      <w:r w:rsidRPr="00CD7961">
        <w:rPr>
          <w:rFonts w:eastAsia="Times New Roman" w:cs="Times New Roman"/>
          <w:lang w:val="es-PR"/>
        </w:rPr>
        <w:t>Los siguientes artículos requieren que se pague un cargo extra por transportarlos en la lancha:</w:t>
      </w:r>
    </w:p>
    <w:p w:rsidR="001D6B82" w:rsidRPr="00CD7961" w:rsidRDefault="001D6B82" w:rsidP="00AD5710">
      <w:pPr>
        <w:pStyle w:val="ListParagraph"/>
        <w:numPr>
          <w:ilvl w:val="0"/>
          <w:numId w:val="42"/>
        </w:numPr>
        <w:shd w:val="clear" w:color="auto" w:fill="FFFFFF"/>
        <w:spacing w:before="120" w:after="120"/>
        <w:rPr>
          <w:rFonts w:eastAsia="Times New Roman" w:cs="Times New Roman"/>
          <w:lang w:val="es-PR"/>
        </w:rPr>
      </w:pPr>
      <w:r w:rsidRPr="00CD7961">
        <w:rPr>
          <w:rFonts w:eastAsia="Times New Roman" w:cs="Times New Roman"/>
          <w:lang w:val="es-PR"/>
        </w:rPr>
        <w:lastRenderedPageBreak/>
        <w:t xml:space="preserve">Bultos (se permite </w:t>
      </w:r>
      <w:r w:rsidR="000D32C5" w:rsidRPr="00CD7961">
        <w:rPr>
          <w:rFonts w:eastAsia="Times New Roman" w:cs="Times New Roman"/>
          <w:lang w:val="es-PR"/>
        </w:rPr>
        <w:t>un</w:t>
      </w:r>
      <w:r w:rsidR="00067DDB" w:rsidRPr="00CD7961">
        <w:rPr>
          <w:rFonts w:eastAsia="Times New Roman" w:cs="Times New Roman"/>
          <w:lang w:val="es-PR"/>
        </w:rPr>
        <w:t>o</w:t>
      </w:r>
      <w:r w:rsidR="000D32C5" w:rsidRPr="00CD7961">
        <w:rPr>
          <w:rFonts w:eastAsia="Times New Roman" w:cs="Times New Roman"/>
          <w:lang w:val="es-PR"/>
        </w:rPr>
        <w:t xml:space="preserve"> (</w:t>
      </w:r>
      <w:r w:rsidRPr="00CD7961">
        <w:rPr>
          <w:rFonts w:eastAsia="Times New Roman" w:cs="Times New Roman"/>
          <w:lang w:val="es-PR"/>
        </w:rPr>
        <w:t>1</w:t>
      </w:r>
      <w:r w:rsidR="000D32C5" w:rsidRPr="00CD7961">
        <w:rPr>
          <w:rFonts w:eastAsia="Times New Roman" w:cs="Times New Roman"/>
          <w:lang w:val="es-PR"/>
        </w:rPr>
        <w:t>)</w:t>
      </w:r>
      <w:r w:rsidRPr="00CD7961">
        <w:rPr>
          <w:rFonts w:eastAsia="Times New Roman" w:cs="Times New Roman"/>
          <w:lang w:val="es-PR"/>
        </w:rPr>
        <w:t xml:space="preserve"> por persona), por cada bulto adicional </w:t>
      </w:r>
      <w:r w:rsidRPr="00CD7961">
        <w:rPr>
          <w:rFonts w:eastAsia="Times New Roman" w:cs="Times New Roman"/>
          <w:b/>
          <w:color w:val="00B050"/>
          <w:lang w:val="es-PR"/>
        </w:rPr>
        <w:t>un dólar ($1.00)</w:t>
      </w:r>
    </w:p>
    <w:p w:rsidR="001D6B82" w:rsidRPr="00CD7961" w:rsidRDefault="001D6B82" w:rsidP="00AD5710">
      <w:pPr>
        <w:pStyle w:val="ListParagraph"/>
        <w:numPr>
          <w:ilvl w:val="0"/>
          <w:numId w:val="42"/>
        </w:numPr>
        <w:shd w:val="clear" w:color="auto" w:fill="FFFFFF"/>
        <w:spacing w:before="120" w:after="120"/>
        <w:rPr>
          <w:rFonts w:eastAsia="Times New Roman" w:cs="Times New Roman"/>
          <w:lang w:val="es-PR"/>
        </w:rPr>
      </w:pPr>
      <w:r w:rsidRPr="00CD7961">
        <w:rPr>
          <w:rFonts w:eastAsia="Times New Roman" w:cs="Times New Roman"/>
          <w:lang w:val="es-PR"/>
        </w:rPr>
        <w:t xml:space="preserve">Cajas </w:t>
      </w:r>
      <w:r w:rsidRPr="00CD7961">
        <w:rPr>
          <w:rFonts w:eastAsia="Times New Roman" w:cs="Times New Roman"/>
          <w:lang w:val="es-PR"/>
        </w:rPr>
        <w:tab/>
      </w:r>
      <w:r w:rsidRPr="00CD7961">
        <w:rPr>
          <w:rFonts w:eastAsia="Times New Roman" w:cs="Times New Roman"/>
          <w:lang w:val="es-PR"/>
        </w:rPr>
        <w:tab/>
      </w:r>
      <w:r w:rsidRPr="00CD7961">
        <w:rPr>
          <w:rFonts w:eastAsia="Times New Roman" w:cs="Times New Roman"/>
          <w:lang w:val="es-PR"/>
        </w:rPr>
        <w:tab/>
      </w:r>
      <w:r w:rsidRPr="00CD7961">
        <w:rPr>
          <w:rFonts w:eastAsia="Times New Roman" w:cs="Times New Roman"/>
          <w:b/>
          <w:color w:val="00B050"/>
          <w:lang w:val="es-PR"/>
        </w:rPr>
        <w:t>un dólar ($1.00)</w:t>
      </w:r>
    </w:p>
    <w:p w:rsidR="001D6B82" w:rsidRPr="00CD7961" w:rsidRDefault="001D6B82" w:rsidP="00AD5710">
      <w:pPr>
        <w:pStyle w:val="ListParagraph"/>
        <w:numPr>
          <w:ilvl w:val="0"/>
          <w:numId w:val="42"/>
        </w:numPr>
        <w:shd w:val="clear" w:color="auto" w:fill="FFFFFF"/>
        <w:spacing w:before="120" w:after="120"/>
        <w:rPr>
          <w:rFonts w:eastAsia="Times New Roman" w:cs="Times New Roman"/>
          <w:lang w:val="es-PR"/>
        </w:rPr>
      </w:pPr>
      <w:r w:rsidRPr="00CD7961">
        <w:rPr>
          <w:rFonts w:eastAsia="Times New Roman" w:cs="Times New Roman"/>
          <w:lang w:val="es-PR"/>
        </w:rPr>
        <w:t xml:space="preserve">Casetas </w:t>
      </w:r>
      <w:r w:rsidRPr="00CD7961">
        <w:rPr>
          <w:rFonts w:eastAsia="Times New Roman" w:cs="Times New Roman"/>
          <w:lang w:val="es-PR"/>
        </w:rPr>
        <w:tab/>
      </w:r>
      <w:r w:rsidRPr="00CD7961">
        <w:rPr>
          <w:rFonts w:eastAsia="Times New Roman" w:cs="Times New Roman"/>
          <w:lang w:val="es-PR"/>
        </w:rPr>
        <w:tab/>
      </w:r>
      <w:r w:rsidRPr="00CD7961">
        <w:rPr>
          <w:rFonts w:eastAsia="Times New Roman" w:cs="Times New Roman"/>
          <w:b/>
          <w:color w:val="00B050"/>
          <w:lang w:val="es-PR"/>
        </w:rPr>
        <w:t>dos dólares ($2.00)</w:t>
      </w:r>
    </w:p>
    <w:p w:rsidR="001D6B82" w:rsidRPr="00CD7961" w:rsidRDefault="001D6B82" w:rsidP="00AD5710">
      <w:pPr>
        <w:pStyle w:val="ListParagraph"/>
        <w:numPr>
          <w:ilvl w:val="0"/>
          <w:numId w:val="42"/>
        </w:numPr>
        <w:shd w:val="clear" w:color="auto" w:fill="FFFFFF"/>
        <w:spacing w:before="120" w:after="120"/>
        <w:rPr>
          <w:rFonts w:eastAsia="Times New Roman" w:cs="Times New Roman"/>
          <w:lang w:val="es-PR"/>
        </w:rPr>
      </w:pPr>
      <w:r w:rsidRPr="00CD7961">
        <w:rPr>
          <w:rFonts w:eastAsia="Times New Roman" w:cs="Times New Roman"/>
          <w:lang w:val="es-PR"/>
        </w:rPr>
        <w:t xml:space="preserve">Morey boogey </w:t>
      </w:r>
      <w:r w:rsidRPr="00CD7961">
        <w:rPr>
          <w:rFonts w:eastAsia="Times New Roman" w:cs="Times New Roman"/>
          <w:lang w:val="es-PR"/>
        </w:rPr>
        <w:tab/>
      </w:r>
      <w:r w:rsidRPr="00CD7961">
        <w:rPr>
          <w:rFonts w:eastAsia="Times New Roman" w:cs="Times New Roman"/>
          <w:lang w:val="es-PR"/>
        </w:rPr>
        <w:tab/>
      </w:r>
      <w:r w:rsidRPr="00CD7961">
        <w:rPr>
          <w:rFonts w:eastAsia="Times New Roman" w:cs="Times New Roman"/>
          <w:b/>
          <w:color w:val="00B050"/>
          <w:lang w:val="es-PR"/>
        </w:rPr>
        <w:t>tres dólares ($3.00)</w:t>
      </w:r>
    </w:p>
    <w:p w:rsidR="001D6B82" w:rsidRPr="00CD7961" w:rsidRDefault="001D6B82" w:rsidP="00AD5710">
      <w:pPr>
        <w:pStyle w:val="ListParagraph"/>
        <w:numPr>
          <w:ilvl w:val="0"/>
          <w:numId w:val="42"/>
        </w:numPr>
        <w:shd w:val="clear" w:color="auto" w:fill="FFFFFF"/>
        <w:spacing w:before="120" w:after="120"/>
        <w:rPr>
          <w:rFonts w:eastAsia="Times New Roman" w:cs="Times New Roman"/>
          <w:lang w:val="es-PR"/>
        </w:rPr>
      </w:pPr>
      <w:r w:rsidRPr="00CD7961">
        <w:rPr>
          <w:rFonts w:eastAsia="Times New Roman" w:cs="Times New Roman"/>
          <w:lang w:val="es-PR"/>
        </w:rPr>
        <w:t xml:space="preserve">Nevera </w:t>
      </w:r>
      <w:r w:rsidRPr="00CD7961">
        <w:rPr>
          <w:rFonts w:eastAsia="Times New Roman" w:cs="Times New Roman"/>
          <w:lang w:val="es-PR"/>
        </w:rPr>
        <w:tab/>
      </w:r>
      <w:r w:rsidRPr="00CD7961">
        <w:rPr>
          <w:rFonts w:eastAsia="Times New Roman" w:cs="Times New Roman"/>
          <w:lang w:val="es-PR"/>
        </w:rPr>
        <w:tab/>
      </w:r>
      <w:r w:rsidRPr="00CD7961">
        <w:rPr>
          <w:rFonts w:eastAsia="Times New Roman" w:cs="Times New Roman"/>
          <w:lang w:val="es-PR"/>
        </w:rPr>
        <w:tab/>
      </w:r>
      <w:r w:rsidRPr="00CD7961">
        <w:rPr>
          <w:rFonts w:eastAsia="Times New Roman" w:cs="Times New Roman"/>
          <w:b/>
          <w:color w:val="00B050"/>
          <w:lang w:val="es-PR"/>
        </w:rPr>
        <w:t>dos dólares ($2.00)</w:t>
      </w:r>
    </w:p>
    <w:p w:rsidR="001D6B82" w:rsidRPr="00CD7961" w:rsidRDefault="001D6B82" w:rsidP="00AD5710">
      <w:pPr>
        <w:pStyle w:val="ListParagraph"/>
        <w:numPr>
          <w:ilvl w:val="0"/>
          <w:numId w:val="42"/>
        </w:numPr>
        <w:shd w:val="clear" w:color="auto" w:fill="FFFFFF"/>
        <w:spacing w:before="120" w:after="120"/>
        <w:rPr>
          <w:rFonts w:eastAsia="Times New Roman" w:cs="Times New Roman"/>
          <w:lang w:val="es-PR"/>
        </w:rPr>
      </w:pPr>
      <w:r w:rsidRPr="00CD7961">
        <w:rPr>
          <w:rFonts w:eastAsia="Times New Roman" w:cs="Times New Roman"/>
          <w:lang w:val="es-PR"/>
        </w:rPr>
        <w:t xml:space="preserve">Silla </w:t>
      </w:r>
      <w:r w:rsidRPr="00CD7961">
        <w:rPr>
          <w:rFonts w:eastAsia="Times New Roman" w:cs="Times New Roman"/>
          <w:lang w:val="es-PR"/>
        </w:rPr>
        <w:tab/>
      </w:r>
      <w:r w:rsidRPr="00CD7961">
        <w:rPr>
          <w:rFonts w:eastAsia="Times New Roman" w:cs="Times New Roman"/>
          <w:lang w:val="es-PR"/>
        </w:rPr>
        <w:tab/>
      </w:r>
      <w:r w:rsidRPr="00CD7961">
        <w:rPr>
          <w:rFonts w:eastAsia="Times New Roman" w:cs="Times New Roman"/>
          <w:lang w:val="es-PR"/>
        </w:rPr>
        <w:tab/>
      </w:r>
      <w:r w:rsidRPr="00CD7961">
        <w:rPr>
          <w:rFonts w:eastAsia="Times New Roman" w:cs="Times New Roman"/>
          <w:b/>
          <w:color w:val="00B050"/>
          <w:lang w:val="es-PR"/>
        </w:rPr>
        <w:t>un dólar ($1.00)</w:t>
      </w:r>
      <w:r w:rsidRPr="00CD7961">
        <w:rPr>
          <w:rFonts w:eastAsia="Times New Roman" w:cs="Times New Roman"/>
          <w:lang w:val="es-PR"/>
        </w:rPr>
        <w:t xml:space="preserve"> </w:t>
      </w:r>
    </w:p>
    <w:p w:rsidR="001D6B82" w:rsidRPr="00CD7961" w:rsidRDefault="001D6B82" w:rsidP="00AD5710">
      <w:pPr>
        <w:pStyle w:val="ListParagraph"/>
        <w:numPr>
          <w:ilvl w:val="0"/>
          <w:numId w:val="42"/>
        </w:numPr>
        <w:shd w:val="clear" w:color="auto" w:fill="FFFFFF"/>
        <w:spacing w:before="120" w:after="120"/>
        <w:rPr>
          <w:rFonts w:eastAsia="Times New Roman" w:cs="Times New Roman"/>
          <w:lang w:val="es-PR"/>
        </w:rPr>
      </w:pPr>
      <w:r w:rsidRPr="00CD7961">
        <w:rPr>
          <w:rFonts w:eastAsia="Times New Roman" w:cs="Times New Roman"/>
          <w:lang w:val="es-PR"/>
        </w:rPr>
        <w:t xml:space="preserve">Sombrilla </w:t>
      </w:r>
      <w:r w:rsidRPr="00CD7961">
        <w:rPr>
          <w:rFonts w:eastAsia="Times New Roman" w:cs="Times New Roman"/>
          <w:lang w:val="es-PR"/>
        </w:rPr>
        <w:tab/>
      </w:r>
      <w:r w:rsidRPr="00CD7961">
        <w:rPr>
          <w:rFonts w:eastAsia="Times New Roman" w:cs="Times New Roman"/>
          <w:lang w:val="es-PR"/>
        </w:rPr>
        <w:tab/>
      </w:r>
      <w:r w:rsidRPr="00CD7961">
        <w:rPr>
          <w:rFonts w:eastAsia="Times New Roman" w:cs="Times New Roman"/>
          <w:b/>
          <w:color w:val="00B050"/>
          <w:lang w:val="es-PR"/>
        </w:rPr>
        <w:t>un dólar ($1.00)</w:t>
      </w:r>
    </w:p>
    <w:p w:rsidR="001D6B82" w:rsidRPr="00CD7961" w:rsidRDefault="001D6B82" w:rsidP="00AD5710">
      <w:pPr>
        <w:pStyle w:val="ListParagraph"/>
        <w:numPr>
          <w:ilvl w:val="0"/>
          <w:numId w:val="42"/>
        </w:numPr>
        <w:shd w:val="clear" w:color="auto" w:fill="FFFFFF"/>
        <w:tabs>
          <w:tab w:val="left" w:pos="3600"/>
        </w:tabs>
        <w:spacing w:before="120" w:after="120"/>
        <w:contextualSpacing w:val="0"/>
        <w:rPr>
          <w:rFonts w:eastAsia="Times New Roman" w:cs="Times New Roman"/>
          <w:lang w:val="es-PR"/>
        </w:rPr>
      </w:pPr>
      <w:r w:rsidRPr="00CD7961">
        <w:rPr>
          <w:rFonts w:eastAsia="Times New Roman" w:cs="Times New Roman"/>
          <w:lang w:val="es-PR"/>
        </w:rPr>
        <w:t xml:space="preserve">Tablas de surf </w:t>
      </w:r>
      <w:r w:rsidRPr="00CD7961">
        <w:rPr>
          <w:rFonts w:eastAsia="Times New Roman" w:cs="Times New Roman"/>
          <w:lang w:val="es-PR"/>
        </w:rPr>
        <w:tab/>
      </w:r>
      <w:r w:rsidRPr="00CD7961">
        <w:rPr>
          <w:rFonts w:eastAsia="Times New Roman" w:cs="Times New Roman"/>
          <w:b/>
          <w:color w:val="00B050"/>
          <w:lang w:val="es-PR"/>
        </w:rPr>
        <w:t>seis dólares ($6.00)</w:t>
      </w:r>
      <w:r w:rsidRPr="00CD7961">
        <w:rPr>
          <w:rFonts w:eastAsia="Times New Roman" w:cs="Times New Roman"/>
          <w:lang w:val="es-PR"/>
        </w:rPr>
        <w:tab/>
        <w:t xml:space="preserve"> </w:t>
      </w:r>
      <w:r w:rsidRPr="00CD7961">
        <w:rPr>
          <w:rFonts w:eastAsia="Times New Roman" w:cs="Times New Roman"/>
          <w:lang w:val="es-PR"/>
        </w:rPr>
        <w:tab/>
      </w:r>
    </w:p>
    <w:p w:rsidR="00084DF3" w:rsidRPr="00CD7961" w:rsidRDefault="00CB6A0B" w:rsidP="00AD5710">
      <w:pPr>
        <w:pStyle w:val="ListParagraph"/>
        <w:numPr>
          <w:ilvl w:val="0"/>
          <w:numId w:val="39"/>
        </w:numPr>
        <w:shd w:val="clear" w:color="auto" w:fill="FFFFFF"/>
        <w:spacing w:before="120" w:after="120"/>
        <w:ind w:left="720"/>
        <w:contextualSpacing w:val="0"/>
        <w:rPr>
          <w:rFonts w:cstheme="minorHAnsi"/>
          <w:lang w:val="es-PR"/>
        </w:rPr>
      </w:pPr>
      <w:r w:rsidRPr="00CD7961">
        <w:rPr>
          <w:rFonts w:eastAsia="Times New Roman" w:cs="Times New Roman"/>
          <w:lang w:val="es-PR"/>
        </w:rPr>
        <w:t xml:space="preserve">Se pueden comprar los boletos en la Terminal </w:t>
      </w:r>
      <w:r w:rsidR="00A7302F" w:rsidRPr="00CD7961">
        <w:rPr>
          <w:rFonts w:eastAsia="Times New Roman" w:cs="Times New Roman"/>
          <w:lang w:val="es-PR"/>
        </w:rPr>
        <w:t xml:space="preserve">de Fajardo según disponibilidad, </w:t>
      </w:r>
      <w:r w:rsidRPr="00CD7961">
        <w:rPr>
          <w:rFonts w:eastAsia="Times New Roman" w:cs="Times New Roman"/>
          <w:lang w:val="es-PR"/>
        </w:rPr>
        <w:t>tomando en cuenta que los residentes de Vieques y Culebra tienen prioridad ante los demás pasajeros.</w:t>
      </w:r>
      <w:r w:rsidR="001A3F27" w:rsidRPr="00CD7961">
        <w:rPr>
          <w:rFonts w:cstheme="minorHAnsi"/>
          <w:lang w:val="es-PR"/>
        </w:rPr>
        <w:t xml:space="preserve"> </w:t>
      </w:r>
    </w:p>
    <w:p w:rsidR="00126D45" w:rsidRDefault="00CB6A0B" w:rsidP="00126D45">
      <w:pPr>
        <w:pStyle w:val="ListParagraph"/>
        <w:numPr>
          <w:ilvl w:val="0"/>
          <w:numId w:val="39"/>
        </w:numPr>
        <w:shd w:val="clear" w:color="auto" w:fill="FFFFFF"/>
        <w:spacing w:before="120"/>
        <w:ind w:left="720"/>
        <w:contextualSpacing w:val="0"/>
        <w:rPr>
          <w:rFonts w:eastAsia="Times New Roman" w:cs="Times New Roman"/>
          <w:lang w:val="es-PR"/>
        </w:rPr>
      </w:pPr>
      <w:r w:rsidRPr="00CD7961">
        <w:rPr>
          <w:rFonts w:eastAsia="Times New Roman" w:cs="Times New Roman"/>
          <w:b/>
          <w:lang w:val="es-PR"/>
        </w:rPr>
        <w:t>Horario de reservaciones y venta de boletos</w:t>
      </w:r>
      <w:r w:rsidRPr="00CD7961">
        <w:rPr>
          <w:rFonts w:eastAsia="Times New Roman" w:cs="Times New Roman"/>
          <w:lang w:val="es-PR"/>
        </w:rPr>
        <w:t xml:space="preserve">:  </w:t>
      </w:r>
    </w:p>
    <w:p w:rsidR="00A94998" w:rsidRDefault="00126D45" w:rsidP="00126D45">
      <w:pPr>
        <w:pStyle w:val="ListParagraph"/>
        <w:shd w:val="clear" w:color="auto" w:fill="FFFFFF"/>
        <w:contextualSpacing w:val="0"/>
        <w:rPr>
          <w:rFonts w:eastAsia="Times New Roman" w:cs="Times New Roman"/>
          <w:lang w:val="es-PR"/>
        </w:rPr>
      </w:pPr>
      <w:r w:rsidRPr="00126D45">
        <w:rPr>
          <w:rFonts w:eastAsia="Times New Roman" w:cs="Times New Roman"/>
          <w:u w:val="single"/>
          <w:lang w:val="es-PR"/>
        </w:rPr>
        <w:t>Venta de Boletos en Ventanilla:</w:t>
      </w:r>
      <w:r w:rsidR="00444DEB">
        <w:rPr>
          <w:rFonts w:eastAsia="Times New Roman" w:cs="Times New Roman"/>
          <w:lang w:val="es-PR"/>
        </w:rPr>
        <w:t xml:space="preserve"> lunes a d</w:t>
      </w:r>
      <w:r>
        <w:rPr>
          <w:rFonts w:eastAsia="Times New Roman" w:cs="Times New Roman"/>
          <w:lang w:val="es-PR"/>
        </w:rPr>
        <w:t xml:space="preserve">omingo de </w:t>
      </w:r>
      <w:r w:rsidR="00265D2D">
        <w:rPr>
          <w:rFonts w:eastAsia="Times New Roman" w:cs="Times New Roman"/>
          <w:lang w:val="es-PR"/>
        </w:rPr>
        <w:t>4:</w:t>
      </w:r>
      <w:r>
        <w:rPr>
          <w:rFonts w:eastAsia="Times New Roman" w:cs="Times New Roman"/>
          <w:lang w:val="es-PR"/>
        </w:rPr>
        <w:t xml:space="preserve">00 am a </w:t>
      </w:r>
      <w:r w:rsidR="00265D2D">
        <w:rPr>
          <w:rFonts w:eastAsia="Times New Roman" w:cs="Times New Roman"/>
          <w:lang w:val="es-PR"/>
        </w:rPr>
        <w:t>8</w:t>
      </w:r>
      <w:r>
        <w:rPr>
          <w:rFonts w:eastAsia="Times New Roman" w:cs="Times New Roman"/>
          <w:lang w:val="es-PR"/>
        </w:rPr>
        <w:t>:00 pm</w:t>
      </w:r>
    </w:p>
    <w:p w:rsidR="00126D45" w:rsidRDefault="00126D45" w:rsidP="00126D45">
      <w:pPr>
        <w:pStyle w:val="ListParagraph"/>
        <w:shd w:val="clear" w:color="auto" w:fill="FFFFFF"/>
        <w:contextualSpacing w:val="0"/>
        <w:rPr>
          <w:rFonts w:eastAsia="Times New Roman" w:cs="Times New Roman"/>
          <w:lang w:val="es-PR"/>
        </w:rPr>
      </w:pPr>
      <w:r w:rsidRPr="00126D45">
        <w:rPr>
          <w:rFonts w:eastAsia="Times New Roman" w:cs="Times New Roman"/>
          <w:u w:val="single"/>
          <w:lang w:val="es-PR"/>
        </w:rPr>
        <w:t>Área de Reservaciones:</w:t>
      </w:r>
      <w:r>
        <w:rPr>
          <w:rFonts w:eastAsia="Times New Roman" w:cs="Times New Roman"/>
          <w:lang w:val="es-PR"/>
        </w:rPr>
        <w:t xml:space="preserve"> </w:t>
      </w:r>
      <w:r w:rsidR="00444DEB">
        <w:rPr>
          <w:rFonts w:eastAsia="Times New Roman" w:cs="Times New Roman"/>
          <w:lang w:val="es-PR"/>
        </w:rPr>
        <w:t>lunes</w:t>
      </w:r>
      <w:r>
        <w:rPr>
          <w:rFonts w:eastAsia="Times New Roman" w:cs="Times New Roman"/>
          <w:lang w:val="es-PR"/>
        </w:rPr>
        <w:t xml:space="preserve"> a </w:t>
      </w:r>
      <w:r w:rsidR="00444DEB">
        <w:rPr>
          <w:rFonts w:eastAsia="Times New Roman" w:cs="Times New Roman"/>
          <w:lang w:val="es-PR"/>
        </w:rPr>
        <w:t>viernes</w:t>
      </w:r>
      <w:r>
        <w:rPr>
          <w:rFonts w:eastAsia="Times New Roman" w:cs="Times New Roman"/>
          <w:lang w:val="es-PR"/>
        </w:rPr>
        <w:t xml:space="preserve"> de </w:t>
      </w:r>
      <w:r w:rsidR="00265D2D">
        <w:rPr>
          <w:rFonts w:eastAsia="Times New Roman" w:cs="Times New Roman"/>
          <w:lang w:val="es-PR"/>
        </w:rPr>
        <w:t>6</w:t>
      </w:r>
      <w:r>
        <w:rPr>
          <w:rFonts w:eastAsia="Times New Roman" w:cs="Times New Roman"/>
          <w:lang w:val="es-PR"/>
        </w:rPr>
        <w:t>:</w:t>
      </w:r>
      <w:r w:rsidR="00265D2D">
        <w:rPr>
          <w:rFonts w:eastAsia="Times New Roman" w:cs="Times New Roman"/>
          <w:lang w:val="es-PR"/>
        </w:rPr>
        <w:t>3</w:t>
      </w:r>
      <w:r>
        <w:rPr>
          <w:rFonts w:eastAsia="Times New Roman" w:cs="Times New Roman"/>
          <w:lang w:val="es-PR"/>
        </w:rPr>
        <w:t xml:space="preserve">0 am a </w:t>
      </w:r>
      <w:r w:rsidR="00265D2D">
        <w:rPr>
          <w:rFonts w:eastAsia="Times New Roman" w:cs="Times New Roman"/>
          <w:lang w:val="es-PR"/>
        </w:rPr>
        <w:t>3</w:t>
      </w:r>
      <w:r>
        <w:rPr>
          <w:rFonts w:eastAsia="Times New Roman" w:cs="Times New Roman"/>
          <w:lang w:val="es-PR"/>
        </w:rPr>
        <w:t>:</w:t>
      </w:r>
      <w:r w:rsidR="00265D2D">
        <w:rPr>
          <w:rFonts w:eastAsia="Times New Roman" w:cs="Times New Roman"/>
          <w:lang w:val="es-PR"/>
        </w:rPr>
        <w:t>3</w:t>
      </w:r>
      <w:r>
        <w:rPr>
          <w:rFonts w:eastAsia="Times New Roman" w:cs="Times New Roman"/>
          <w:lang w:val="es-PR"/>
        </w:rPr>
        <w:t>0 pm</w:t>
      </w:r>
    </w:p>
    <w:p w:rsidR="00CB6A0B" w:rsidRDefault="00126D45" w:rsidP="0046035C">
      <w:pPr>
        <w:pStyle w:val="ListParagraph"/>
        <w:shd w:val="clear" w:color="auto" w:fill="FFFFFF"/>
        <w:spacing w:after="120"/>
        <w:contextualSpacing w:val="0"/>
        <w:rPr>
          <w:rFonts w:eastAsia="Times New Roman" w:cs="Times New Roman"/>
          <w:lang w:val="es-PR"/>
        </w:rPr>
      </w:pPr>
      <w:r w:rsidRPr="00126D45">
        <w:rPr>
          <w:rFonts w:eastAsia="Times New Roman" w:cs="Times New Roman"/>
          <w:u w:val="single"/>
          <w:lang w:val="es-PR"/>
        </w:rPr>
        <w:t>Para Reservaciones de Carga:</w:t>
      </w:r>
      <w:r w:rsidR="00444DEB">
        <w:rPr>
          <w:rFonts w:eastAsia="Times New Roman" w:cs="Times New Roman"/>
          <w:lang w:val="es-PR"/>
        </w:rPr>
        <w:t xml:space="preserve"> lunes a v</w:t>
      </w:r>
      <w:r>
        <w:rPr>
          <w:rFonts w:eastAsia="Times New Roman" w:cs="Times New Roman"/>
          <w:lang w:val="es-PR"/>
        </w:rPr>
        <w:t>iernes desde las 3:00 am</w:t>
      </w:r>
    </w:p>
    <w:p w:rsidR="0054395D" w:rsidRDefault="0098312A" w:rsidP="0054395D">
      <w:pPr>
        <w:pStyle w:val="ListParagraph"/>
        <w:numPr>
          <w:ilvl w:val="0"/>
          <w:numId w:val="45"/>
        </w:numPr>
        <w:shd w:val="clear" w:color="auto" w:fill="FFFFFF"/>
        <w:spacing w:after="120"/>
        <w:rPr>
          <w:rFonts w:eastAsia="Times New Roman" w:cs="Times New Roman"/>
        </w:rPr>
      </w:pPr>
      <w:r w:rsidRPr="0098312A">
        <w:rPr>
          <w:rFonts w:eastAsia="Times New Roman" w:cs="Times New Roman"/>
          <w:lang w:val="es-PR"/>
        </w:rPr>
        <w:t>P</w:t>
      </w:r>
      <w:r>
        <w:rPr>
          <w:rFonts w:eastAsia="Times New Roman" w:cs="Times New Roman"/>
          <w:lang w:val="es-PR"/>
        </w:rPr>
        <w:t xml:space="preserve">ara reservaciones pueden usar el siguiente correo electrónico: </w:t>
      </w:r>
      <w:hyperlink r:id="rId20" w:history="1">
        <w:r w:rsidR="0054395D">
          <w:rPr>
            <w:rStyle w:val="Hyperlink"/>
            <w:rFonts w:eastAsia="Times New Roman" w:cs="Times New Roman"/>
          </w:rPr>
          <w:t>reservaciones@atm.gobierno.pr</w:t>
        </w:r>
      </w:hyperlink>
    </w:p>
    <w:p w:rsidR="0054395D" w:rsidRDefault="0054395D" w:rsidP="0046035C">
      <w:pPr>
        <w:pStyle w:val="ListParagraph"/>
        <w:shd w:val="clear" w:color="auto" w:fill="FFFFFF"/>
        <w:spacing w:before="120" w:after="120"/>
        <w:rPr>
          <w:rFonts w:eastAsia="Times New Roman" w:cs="Times New Roman"/>
          <w:b/>
          <w:lang w:val="es-PR"/>
        </w:rPr>
      </w:pPr>
    </w:p>
    <w:p w:rsidR="0046035C" w:rsidRPr="00C77503" w:rsidRDefault="00CB6A0B" w:rsidP="0046035C">
      <w:pPr>
        <w:pStyle w:val="ListParagraph"/>
        <w:shd w:val="clear" w:color="auto" w:fill="FFFFFF"/>
        <w:spacing w:before="120" w:after="120"/>
        <w:rPr>
          <w:rFonts w:eastAsia="Times New Roman" w:cstheme="minorHAnsi"/>
          <w:lang w:val="es-PR"/>
        </w:rPr>
      </w:pPr>
      <w:r w:rsidRPr="00CD7961">
        <w:rPr>
          <w:rFonts w:eastAsia="Times New Roman" w:cs="Times New Roman"/>
          <w:b/>
          <w:lang w:val="es-PR"/>
        </w:rPr>
        <w:t>Teléfonos</w:t>
      </w:r>
      <w:r w:rsidRPr="00CD7961">
        <w:rPr>
          <w:rFonts w:eastAsia="Times New Roman" w:cs="Times New Roman"/>
          <w:lang w:val="es-PR"/>
        </w:rPr>
        <w:t>:</w:t>
      </w:r>
      <w:r w:rsidRPr="00CD7961">
        <w:rPr>
          <w:rFonts w:eastAsia="Times New Roman" w:cs="Times New Roman"/>
          <w:lang w:val="es-PR"/>
        </w:rPr>
        <w:tab/>
      </w:r>
      <w:r w:rsidRPr="00CD7961">
        <w:rPr>
          <w:rFonts w:eastAsia="Times New Roman" w:cs="Times New Roman"/>
          <w:lang w:val="es-PR"/>
        </w:rPr>
        <w:tab/>
      </w:r>
      <w:r w:rsidR="0046035C">
        <w:rPr>
          <w:rFonts w:eastAsia="Times New Roman" w:cstheme="minorHAnsi"/>
          <w:lang w:val="es-PR"/>
        </w:rPr>
        <w:t>(787) 494-0934 Ext. 2736</w:t>
      </w:r>
      <w:r w:rsidR="0098312A">
        <w:rPr>
          <w:rFonts w:eastAsia="Times New Roman" w:cstheme="minorHAnsi"/>
          <w:lang w:val="es-PR"/>
        </w:rPr>
        <w:t>, 2727, 2728, 2725, 2729</w:t>
      </w:r>
      <w:r w:rsidR="0046035C">
        <w:rPr>
          <w:rFonts w:eastAsia="Times New Roman" w:cstheme="minorHAnsi"/>
          <w:lang w:val="es-PR"/>
        </w:rPr>
        <w:t xml:space="preserve"> </w:t>
      </w:r>
    </w:p>
    <w:p w:rsidR="00CB6A0B" w:rsidRPr="0046035C" w:rsidRDefault="0046035C" w:rsidP="0046035C">
      <w:pPr>
        <w:shd w:val="clear" w:color="auto" w:fill="FFFFFF"/>
        <w:spacing w:before="120" w:after="120"/>
        <w:ind w:left="2520" w:firstLine="360"/>
        <w:rPr>
          <w:rFonts w:eastAsia="Times New Roman" w:cstheme="minorHAnsi"/>
          <w:lang w:val="es-PR"/>
        </w:rPr>
      </w:pPr>
      <w:r w:rsidRPr="0046035C">
        <w:rPr>
          <w:rFonts w:eastAsia="Times New Roman" w:cstheme="minorHAnsi"/>
          <w:lang w:val="es-PR"/>
        </w:rPr>
        <w:t>(787) 497-7740 Ext. 2490 (Minillas)</w:t>
      </w:r>
    </w:p>
    <w:p w:rsidR="00CB6A0B" w:rsidRPr="00CD7961" w:rsidRDefault="00CB6A0B" w:rsidP="00067DDB">
      <w:pPr>
        <w:pStyle w:val="ListParagraph"/>
        <w:numPr>
          <w:ilvl w:val="0"/>
          <w:numId w:val="39"/>
        </w:numPr>
        <w:shd w:val="clear" w:color="auto" w:fill="FFFFFF"/>
        <w:spacing w:before="120"/>
        <w:ind w:left="720"/>
        <w:contextualSpacing w:val="0"/>
        <w:rPr>
          <w:rFonts w:eastAsia="Times New Roman" w:cs="Times New Roman"/>
          <w:lang w:val="es-PR"/>
        </w:rPr>
      </w:pPr>
      <w:r w:rsidRPr="00CD7961">
        <w:rPr>
          <w:rFonts w:eastAsia="Times New Roman" w:cs="Times New Roman"/>
          <w:lang w:val="es-PR"/>
        </w:rPr>
        <w:t>Los boletos reservados se pagan con tarjeta de crédito (VISA o MasterCard) y los boletos se recogen el día del viaje.</w:t>
      </w:r>
    </w:p>
    <w:p w:rsidR="00CB6A0B" w:rsidRPr="00CD7961" w:rsidRDefault="00CB6A0B" w:rsidP="00067DDB">
      <w:pPr>
        <w:pStyle w:val="ListParagraph"/>
        <w:numPr>
          <w:ilvl w:val="0"/>
          <w:numId w:val="39"/>
        </w:numPr>
        <w:shd w:val="clear" w:color="auto" w:fill="FFFFFF"/>
        <w:spacing w:after="120"/>
        <w:ind w:left="720"/>
        <w:contextualSpacing w:val="0"/>
        <w:rPr>
          <w:rFonts w:eastAsia="Times New Roman" w:cs="Times New Roman"/>
          <w:lang w:val="es-PR"/>
        </w:rPr>
      </w:pPr>
      <w:r w:rsidRPr="00CD7961">
        <w:rPr>
          <w:rFonts w:eastAsia="Times New Roman" w:cs="Times New Roman"/>
          <w:lang w:val="es-PR"/>
        </w:rPr>
        <w:t>También puede comprar los boletos en la Terminal de Fajardo, según disponibilidad, pagando en efectivo, con ATH, VISA o MasterCard.</w:t>
      </w:r>
    </w:p>
    <w:tbl>
      <w:tblPr>
        <w:tblStyle w:val="TableGrid"/>
        <w:tblW w:w="10548" w:type="dxa"/>
        <w:tblInd w:w="-702" w:type="dxa"/>
        <w:tblLayout w:type="fixed"/>
        <w:tblLook w:val="04A0" w:firstRow="1" w:lastRow="0" w:firstColumn="1" w:lastColumn="0" w:noHBand="0" w:noVBand="1"/>
      </w:tblPr>
      <w:tblGrid>
        <w:gridCol w:w="1080"/>
        <w:gridCol w:w="9468"/>
      </w:tblGrid>
      <w:tr w:rsidR="003E0674" w:rsidRPr="00CD7961" w:rsidTr="004754C9">
        <w:trPr>
          <w:tblHeader/>
        </w:trPr>
        <w:tc>
          <w:tcPr>
            <w:tcW w:w="108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CD7961" w:rsidRDefault="003E0674" w:rsidP="00AD5710">
            <w:pPr>
              <w:pStyle w:val="NormalWeb"/>
              <w:spacing w:before="0" w:beforeAutospacing="0" w:after="0" w:afterAutospacing="0"/>
              <w:rPr>
                <w:rFonts w:asciiTheme="minorHAnsi" w:hAnsiTheme="minorHAnsi" w:cs="Arial"/>
                <w:color w:val="000000"/>
                <w:sz w:val="20"/>
                <w:szCs w:val="20"/>
                <w:lang w:val="es-PR"/>
              </w:rPr>
            </w:pPr>
            <w:r w:rsidRPr="00CD7961">
              <w:rPr>
                <w:rFonts w:asciiTheme="minorHAnsi" w:hAnsiTheme="minorHAnsi" w:cs="Arial"/>
                <w:noProof/>
                <w:sz w:val="20"/>
                <w:szCs w:val="20"/>
                <w:lang w:val="en-US"/>
              </w:rPr>
              <w:drawing>
                <wp:inline distT="0" distB="0" distL="0" distR="0" wp14:anchorId="1060B813" wp14:editId="69826892">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1"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CD7961" w:rsidRDefault="003E0674" w:rsidP="00AD5710">
            <w:pPr>
              <w:ind w:left="33"/>
              <w:rPr>
                <w:b/>
                <w:sz w:val="28"/>
                <w:szCs w:val="28"/>
                <w:lang w:val="es-PR"/>
              </w:rPr>
            </w:pPr>
            <w:r w:rsidRPr="00CD7961">
              <w:rPr>
                <w:b/>
                <w:sz w:val="28"/>
                <w:szCs w:val="28"/>
                <w:lang w:val="es-PR"/>
              </w:rPr>
              <w:t>Requisitos</w:t>
            </w:r>
            <w:r w:rsidR="004979AF" w:rsidRPr="00CD7961">
              <w:rPr>
                <w:b/>
                <w:sz w:val="28"/>
                <w:szCs w:val="28"/>
                <w:lang w:val="es-PR"/>
              </w:rPr>
              <w:t xml:space="preserve"> para Obtener Servicio</w:t>
            </w:r>
            <w:r w:rsidR="00CA1937" w:rsidRPr="00CD7961">
              <w:rPr>
                <w:b/>
                <w:sz w:val="28"/>
                <w:szCs w:val="28"/>
                <w:lang w:val="es-PR"/>
              </w:rPr>
              <w:t xml:space="preserve"> </w:t>
            </w:r>
          </w:p>
        </w:tc>
      </w:tr>
    </w:tbl>
    <w:p w:rsidR="000A0739" w:rsidRPr="00CD7961" w:rsidRDefault="00230F0F" w:rsidP="00067DDB">
      <w:pPr>
        <w:pStyle w:val="ListParagraph"/>
        <w:numPr>
          <w:ilvl w:val="0"/>
          <w:numId w:val="28"/>
        </w:numPr>
        <w:spacing w:before="120"/>
        <w:contextualSpacing w:val="0"/>
        <w:rPr>
          <w:rFonts w:eastAsia="Times New Roman" w:cs="Times New Roman"/>
          <w:lang w:val="es-PR"/>
        </w:rPr>
      </w:pPr>
      <w:r w:rsidRPr="00CD7961">
        <w:rPr>
          <w:rFonts w:eastAsia="Times New Roman" w:cs="Times New Roman"/>
          <w:lang w:val="es-PR"/>
        </w:rPr>
        <w:t>Adquirir el boleto.</w:t>
      </w:r>
    </w:p>
    <w:p w:rsidR="00230F0F" w:rsidRPr="00CD7961" w:rsidRDefault="0063261D" w:rsidP="00067DDB">
      <w:pPr>
        <w:pStyle w:val="ListParagraph"/>
        <w:numPr>
          <w:ilvl w:val="0"/>
          <w:numId w:val="28"/>
        </w:numPr>
        <w:contextualSpacing w:val="0"/>
        <w:rPr>
          <w:rFonts w:eastAsia="Times New Roman" w:cs="Times New Roman"/>
          <w:lang w:val="es-PR"/>
        </w:rPr>
      </w:pPr>
      <w:r w:rsidRPr="00CD7961">
        <w:rPr>
          <w:rFonts w:eastAsia="Times New Roman" w:cs="Times New Roman"/>
          <w:lang w:val="es-PR"/>
        </w:rPr>
        <w:t>Llegar al terminal una hora antes de</w:t>
      </w:r>
      <w:r w:rsidR="00230F0F" w:rsidRPr="00CD7961">
        <w:rPr>
          <w:rFonts w:eastAsia="Times New Roman" w:cs="Times New Roman"/>
          <w:lang w:val="es-PR"/>
        </w:rPr>
        <w:t xml:space="preserve"> abordar la lancha.</w:t>
      </w:r>
    </w:p>
    <w:p w:rsidR="00C72E33" w:rsidRPr="00CD7961" w:rsidRDefault="00230F0F" w:rsidP="00067DDB">
      <w:pPr>
        <w:pStyle w:val="ListParagraph"/>
        <w:numPr>
          <w:ilvl w:val="0"/>
          <w:numId w:val="28"/>
        </w:numPr>
        <w:spacing w:after="120"/>
        <w:contextualSpacing w:val="0"/>
        <w:rPr>
          <w:rFonts w:eastAsia="Times New Roman" w:cs="Times New Roman"/>
          <w:lang w:val="es-PR"/>
        </w:rPr>
      </w:pPr>
      <w:r w:rsidRPr="00CD7961">
        <w:rPr>
          <w:rFonts w:eastAsia="Times New Roman" w:cs="Times New Roman"/>
          <w:lang w:val="es-PR"/>
        </w:rPr>
        <w:t xml:space="preserve">Cumplir con </w:t>
      </w:r>
      <w:r w:rsidR="00A724FE" w:rsidRPr="00CD7961">
        <w:rPr>
          <w:rFonts w:eastAsia="Times New Roman" w:cs="Times New Roman"/>
          <w:lang w:val="es-PR"/>
        </w:rPr>
        <w:t>los</w:t>
      </w:r>
      <w:r w:rsidRPr="00CD7961">
        <w:rPr>
          <w:rFonts w:eastAsia="Times New Roman" w:cs="Times New Roman"/>
          <w:lang w:val="es-PR"/>
        </w:rPr>
        <w:t xml:space="preserve"> </w:t>
      </w:r>
      <w:hyperlink r:id="rId22" w:history="1">
        <w:r w:rsidR="00517CB7" w:rsidRPr="00CD7961">
          <w:rPr>
            <w:rStyle w:val="Hyperlink"/>
            <w:rFonts w:eastAsia="Times New Roman" w:cs="Times New Roman"/>
            <w:lang w:val="es-PR"/>
          </w:rPr>
          <w:t>Términos y Condiciones del Servicio de Lanchas</w:t>
        </w:r>
      </w:hyperlink>
      <w:r w:rsidR="00546D6E" w:rsidRPr="00CD7961">
        <w:rPr>
          <w:rFonts w:eastAsia="Times New Roman" w:cs="Times New Roman"/>
          <w:lang w:val="es-PR"/>
        </w:rPr>
        <w:t xml:space="preserve"> </w:t>
      </w:r>
    </w:p>
    <w:tbl>
      <w:tblPr>
        <w:tblStyle w:val="TableGrid"/>
        <w:tblW w:w="10548" w:type="dxa"/>
        <w:tblInd w:w="-702" w:type="dxa"/>
        <w:tblLayout w:type="fixed"/>
        <w:tblLook w:val="04A0" w:firstRow="1" w:lastRow="0" w:firstColumn="1" w:lastColumn="0" w:noHBand="0" w:noVBand="1"/>
      </w:tblPr>
      <w:tblGrid>
        <w:gridCol w:w="1080"/>
        <w:gridCol w:w="9468"/>
      </w:tblGrid>
      <w:tr w:rsidR="00667D45" w:rsidRPr="00CD7961" w:rsidTr="004754C9">
        <w:tc>
          <w:tcPr>
            <w:tcW w:w="108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CD7961" w:rsidRDefault="00FD084F" w:rsidP="00AD5710">
            <w:pPr>
              <w:pStyle w:val="NormalWeb"/>
              <w:spacing w:before="0" w:beforeAutospacing="0" w:after="0" w:afterAutospacing="0"/>
              <w:rPr>
                <w:rFonts w:asciiTheme="minorHAnsi" w:hAnsiTheme="minorHAnsi" w:cs="Arial"/>
                <w:color w:val="000000"/>
                <w:sz w:val="20"/>
                <w:szCs w:val="20"/>
                <w:lang w:val="es-PR"/>
              </w:rPr>
            </w:pPr>
            <w:r w:rsidRPr="00CD7961">
              <w:rPr>
                <w:rFonts w:asciiTheme="minorHAnsi" w:hAnsiTheme="minorHAnsi" w:cs="Arial"/>
                <w:noProof/>
                <w:sz w:val="20"/>
                <w:szCs w:val="20"/>
                <w:lang w:val="en-US"/>
              </w:rPr>
              <w:drawing>
                <wp:inline distT="0" distB="0" distL="0" distR="0" wp14:anchorId="4AF2A7AB" wp14:editId="5A1723E9">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3"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DBE5F1" w:themeFill="accent1" w:themeFillTint="33"/>
            <w:vAlign w:val="center"/>
          </w:tcPr>
          <w:p w:rsidR="00667D45" w:rsidRPr="00CD7961" w:rsidRDefault="00FD084F" w:rsidP="00AD5710">
            <w:pPr>
              <w:ind w:left="33"/>
              <w:rPr>
                <w:b/>
                <w:sz w:val="28"/>
                <w:szCs w:val="28"/>
                <w:lang w:val="es-PR"/>
              </w:rPr>
            </w:pPr>
            <w:r w:rsidRPr="00CD7961">
              <w:rPr>
                <w:b/>
                <w:sz w:val="28"/>
                <w:szCs w:val="28"/>
                <w:lang w:val="es-PR"/>
              </w:rPr>
              <w:t>Preguntas Frecuentes</w:t>
            </w:r>
          </w:p>
        </w:tc>
      </w:tr>
    </w:tbl>
    <w:p w:rsidR="00812EDD" w:rsidRPr="00CD7961" w:rsidRDefault="000052C7" w:rsidP="00067DDB">
      <w:pPr>
        <w:pStyle w:val="ListParagraph"/>
        <w:numPr>
          <w:ilvl w:val="1"/>
          <w:numId w:val="37"/>
        </w:numPr>
        <w:spacing w:before="120"/>
        <w:ind w:left="720"/>
        <w:contextualSpacing w:val="0"/>
        <w:rPr>
          <w:lang w:val="es-PR"/>
        </w:rPr>
      </w:pPr>
      <w:r w:rsidRPr="00CD7961">
        <w:rPr>
          <w:b/>
          <w:lang w:val="es-PR"/>
        </w:rPr>
        <w:t>¿Se puede comer durante el viaje de la lancha?</w:t>
      </w:r>
      <w:r w:rsidRPr="00CD7961">
        <w:rPr>
          <w:lang w:val="es-PR"/>
        </w:rPr>
        <w:t xml:space="preserve"> </w:t>
      </w:r>
      <w:r w:rsidR="00F72F76" w:rsidRPr="00CD7961">
        <w:rPr>
          <w:lang w:val="es-PR"/>
        </w:rPr>
        <w:t>– N</w:t>
      </w:r>
      <w:r w:rsidR="00753148" w:rsidRPr="00CD7961">
        <w:rPr>
          <w:lang w:val="es-PR"/>
        </w:rPr>
        <w:t>o se permiten ningún tipo de bebidas ni alimentos dentro de las embarcaciones</w:t>
      </w:r>
      <w:r w:rsidR="00812EDD" w:rsidRPr="00CD7961">
        <w:rPr>
          <w:lang w:val="es-PR"/>
        </w:rPr>
        <w:t>.</w:t>
      </w:r>
    </w:p>
    <w:p w:rsidR="00FD084F" w:rsidRPr="00CD7961" w:rsidRDefault="00EA1821" w:rsidP="00067DDB">
      <w:pPr>
        <w:pStyle w:val="ListParagraph"/>
        <w:numPr>
          <w:ilvl w:val="1"/>
          <w:numId w:val="37"/>
        </w:numPr>
        <w:spacing w:after="120"/>
        <w:ind w:left="720"/>
        <w:contextualSpacing w:val="0"/>
        <w:rPr>
          <w:lang w:val="es-PR"/>
        </w:rPr>
      </w:pPr>
      <w:r w:rsidRPr="00CD7961">
        <w:rPr>
          <w:b/>
          <w:lang w:val="es-PR"/>
        </w:rPr>
        <w:t>¿Qué sucede si luego de hacer una reservación, la persona no puede viajar?</w:t>
      </w:r>
      <w:r w:rsidR="00F72F76" w:rsidRPr="00CD7961">
        <w:rPr>
          <w:lang w:val="es-PR"/>
        </w:rPr>
        <w:t xml:space="preserve"> – </w:t>
      </w:r>
      <w:r w:rsidRPr="00CD7961">
        <w:rPr>
          <w:lang w:val="es-PR"/>
        </w:rPr>
        <w:t xml:space="preserve">En aquellos casos que un cliente cancele su reservación antes de 36 horas, se le rembolsará el dinero depositado por la reservación. En aquellos casos en los cuales no se cancele la reservación en el tiempo estipulado, la </w:t>
      </w:r>
      <w:r w:rsidR="00067DDB" w:rsidRPr="00CD7961">
        <w:rPr>
          <w:lang w:val="es-PR"/>
        </w:rPr>
        <w:t>Autoridad de Transporte Marítimo</w:t>
      </w:r>
      <w:r w:rsidRPr="00CD7961">
        <w:rPr>
          <w:lang w:val="es-PR"/>
        </w:rPr>
        <w:t xml:space="preserve"> no devolverá el dinero depositado. En caso de clientes con crédito, se le facturará correspondientemente.</w:t>
      </w:r>
    </w:p>
    <w:tbl>
      <w:tblPr>
        <w:tblStyle w:val="TableGrid"/>
        <w:tblW w:w="10548" w:type="dxa"/>
        <w:tblInd w:w="-702" w:type="dxa"/>
        <w:tblLayout w:type="fixed"/>
        <w:tblLook w:val="04A0" w:firstRow="1" w:lastRow="0" w:firstColumn="1" w:lastColumn="0" w:noHBand="0" w:noVBand="1"/>
      </w:tblPr>
      <w:tblGrid>
        <w:gridCol w:w="1080"/>
        <w:gridCol w:w="9468"/>
      </w:tblGrid>
      <w:tr w:rsidR="00FD084F" w:rsidRPr="00CD7961" w:rsidTr="004754C9">
        <w:tc>
          <w:tcPr>
            <w:tcW w:w="108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CD7961" w:rsidRDefault="00FD084F" w:rsidP="00067DDB">
            <w:pPr>
              <w:pStyle w:val="NormalWeb"/>
              <w:keepNext/>
              <w:spacing w:before="0" w:beforeAutospacing="0" w:after="0" w:afterAutospacing="0"/>
              <w:rPr>
                <w:rFonts w:asciiTheme="minorHAnsi" w:hAnsiTheme="minorHAnsi" w:cs="Arial"/>
                <w:color w:val="000000"/>
                <w:sz w:val="20"/>
                <w:szCs w:val="20"/>
                <w:lang w:val="es-PR"/>
              </w:rPr>
            </w:pPr>
            <w:r w:rsidRPr="00CD7961">
              <w:rPr>
                <w:rFonts w:asciiTheme="minorHAnsi" w:hAnsiTheme="minorHAnsi" w:cs="Arial"/>
                <w:noProof/>
                <w:color w:val="000000"/>
                <w:sz w:val="20"/>
                <w:szCs w:val="20"/>
                <w:lang w:val="en-US"/>
              </w:rPr>
              <w:drawing>
                <wp:inline distT="0" distB="0" distL="0" distR="0" wp14:anchorId="43C55D04" wp14:editId="058E4CA1">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4"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sidRPr="00CD7961">
              <w:rPr>
                <w:rFonts w:asciiTheme="minorHAnsi" w:hAnsiTheme="minorHAnsi"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CD7961" w:rsidRDefault="006C6588" w:rsidP="00067DDB">
            <w:pPr>
              <w:keepNext/>
              <w:ind w:left="33"/>
              <w:rPr>
                <w:b/>
                <w:sz w:val="28"/>
                <w:szCs w:val="28"/>
                <w:lang w:val="es-PR"/>
              </w:rPr>
            </w:pPr>
            <w:r w:rsidRPr="00CD7961">
              <w:rPr>
                <w:b/>
                <w:sz w:val="28"/>
                <w:szCs w:val="28"/>
                <w:lang w:val="es-PR"/>
              </w:rPr>
              <w:t>E</w:t>
            </w:r>
            <w:r w:rsidR="00FD084F" w:rsidRPr="00CD7961">
              <w:rPr>
                <w:b/>
                <w:sz w:val="28"/>
                <w:szCs w:val="28"/>
                <w:lang w:val="es-PR"/>
              </w:rPr>
              <w:t>nlaces Relacionados</w:t>
            </w:r>
          </w:p>
        </w:tc>
      </w:tr>
    </w:tbl>
    <w:p w:rsidR="00FB5D96" w:rsidRPr="00EC750F" w:rsidRDefault="0019368E" w:rsidP="00FB5D96">
      <w:pPr>
        <w:keepNext/>
        <w:keepLines/>
        <w:shd w:val="clear" w:color="auto" w:fill="FFFFFF"/>
        <w:tabs>
          <w:tab w:val="left" w:pos="1080"/>
          <w:tab w:val="left" w:pos="1440"/>
          <w:tab w:val="left" w:pos="1800"/>
          <w:tab w:val="left" w:pos="2160"/>
        </w:tabs>
        <w:spacing w:before="120"/>
        <w:rPr>
          <w:rFonts w:eastAsia="Times New Roman" w:cs="Times New Roman"/>
          <w:lang w:val="es-PR"/>
        </w:rPr>
      </w:pPr>
      <w:hyperlink r:id="rId25" w:history="1">
        <w:r w:rsidR="00FB5D96" w:rsidRPr="00EC750F">
          <w:rPr>
            <w:rStyle w:val="Hyperlink"/>
            <w:rFonts w:eastAsia="Times New Roman" w:cs="Times New Roman"/>
            <w:lang w:val="es-PR"/>
          </w:rPr>
          <w:t>Itinerario de Transporte de Pasajeros desde Fajardo-Vieques-Culebra</w:t>
        </w:r>
      </w:hyperlink>
    </w:p>
    <w:p w:rsidR="00C63E4C" w:rsidRPr="00CD7961" w:rsidRDefault="0019368E" w:rsidP="00067DDB">
      <w:pPr>
        <w:keepNext/>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eastAsia="Times New Roman"/>
          <w:color w:val="FF0000"/>
          <w:lang w:val="es-PR"/>
        </w:rPr>
      </w:pPr>
      <w:hyperlink r:id="rId26" w:history="1">
        <w:r w:rsidR="00C63E4C" w:rsidRPr="00CD7961">
          <w:rPr>
            <w:rStyle w:val="Hyperlink"/>
            <w:rFonts w:cs="Arial"/>
            <w:lang w:val="es-PR"/>
          </w:rPr>
          <w:t>Página Web Departamento de Transportación y Obras Públicas</w:t>
        </w:r>
      </w:hyperlink>
      <w:r w:rsidR="00C63E4C" w:rsidRPr="00CD7961">
        <w:rPr>
          <w:rStyle w:val="Hyperlink"/>
          <w:rFonts w:cs="Arial"/>
          <w:color w:val="auto"/>
          <w:u w:val="none"/>
          <w:lang w:val="es-PR"/>
        </w:rPr>
        <w:t xml:space="preserve"> - http://www.dtop.gov.pr/index.asp</w:t>
      </w:r>
    </w:p>
    <w:p w:rsidR="00C63E4C" w:rsidRPr="00C63E4C" w:rsidRDefault="0019368E" w:rsidP="00C63E4C">
      <w:pPr>
        <w:spacing w:before="120" w:after="120"/>
        <w:rPr>
          <w:rFonts w:eastAsia="Times New Roman" w:cs="Times New Roman"/>
          <w:color w:val="0000FF" w:themeColor="hyperlink"/>
          <w:u w:val="single"/>
          <w:lang w:val="es-PR"/>
        </w:rPr>
      </w:pPr>
      <w:hyperlink r:id="rId27" w:history="1">
        <w:r w:rsidR="00C63E4C" w:rsidRPr="00CD7961">
          <w:rPr>
            <w:rStyle w:val="Hyperlink"/>
            <w:rFonts w:eastAsia="Times New Roman" w:cs="Times New Roman"/>
            <w:lang w:val="es-PR"/>
          </w:rPr>
          <w:t>Términos y Condiciones del Servicio de Lanchas</w:t>
        </w:r>
      </w:hyperlink>
    </w:p>
    <w:sectPr w:rsidR="00C63E4C" w:rsidRPr="00C63E4C" w:rsidSect="00953728">
      <w:headerReference w:type="default" r:id="rId28"/>
      <w:footerReference w:type="default" r:id="rId29"/>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C4" w:rsidRDefault="00846BC4" w:rsidP="005501A9">
      <w:r>
        <w:separator/>
      </w:r>
    </w:p>
  </w:endnote>
  <w:endnote w:type="continuationSeparator" w:id="0">
    <w:p w:rsidR="00846BC4" w:rsidRDefault="00846BC4" w:rsidP="0055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FFFFFF" w:themeFill="background1"/>
      <w:tblLook w:val="04A0" w:firstRow="1" w:lastRow="0" w:firstColumn="1" w:lastColumn="0" w:noHBand="0" w:noVBand="1"/>
    </w:tblPr>
    <w:tblGrid>
      <w:gridCol w:w="2394"/>
      <w:gridCol w:w="4194"/>
      <w:gridCol w:w="2988"/>
    </w:tblGrid>
    <w:tr w:rsidR="00FB5D96" w:rsidRPr="00A625BF" w:rsidTr="00055F91">
      <w:trPr>
        <w:trHeight w:val="616"/>
      </w:trPr>
      <w:tc>
        <w:tcPr>
          <w:tcW w:w="2394" w:type="dxa"/>
          <w:shd w:val="clear" w:color="auto" w:fill="FFFFFF" w:themeFill="background1"/>
          <w:vAlign w:val="center"/>
        </w:tcPr>
        <w:p w:rsidR="00FB5D96" w:rsidRPr="00A625BF" w:rsidRDefault="00FB5D96" w:rsidP="00055F91">
          <w:pPr>
            <w:pStyle w:val="Footer"/>
            <w:jc w:val="center"/>
          </w:pPr>
          <w:r>
            <w:rPr>
              <w:noProof/>
              <w:lang w:val="en-US"/>
            </w:rPr>
            <w:drawing>
              <wp:anchor distT="0" distB="0" distL="114300" distR="114300" simplePos="0" relativeHeight="251659776" behindDoc="0" locked="0" layoutInCell="1" allowOverlap="1" wp14:anchorId="60AF00B3" wp14:editId="34BACA8A">
                <wp:simplePos x="0" y="0"/>
                <wp:positionH relativeFrom="column">
                  <wp:posOffset>-457200</wp:posOffset>
                </wp:positionH>
                <wp:positionV relativeFrom="paragraph">
                  <wp:posOffset>116205</wp:posOffset>
                </wp:positionV>
                <wp:extent cx="333375" cy="259715"/>
                <wp:effectExtent l="0" t="0" r="0" b="0"/>
                <wp:wrapSquare wrapText="bothSides"/>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1" allowOverlap="1" wp14:anchorId="7CF8DF1B" wp14:editId="7293F9E1">
                    <wp:simplePos x="0" y="0"/>
                    <wp:positionH relativeFrom="column">
                      <wp:posOffset>-455930</wp:posOffset>
                    </wp:positionH>
                    <wp:positionV relativeFrom="paragraph">
                      <wp:posOffset>39370</wp:posOffset>
                    </wp:positionV>
                    <wp:extent cx="5986145" cy="635"/>
                    <wp:effectExtent l="0" t="0" r="14605" b="374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5.9pt;margin-top:3.1pt;width:471.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"/>
                </w:pict>
              </mc:Fallback>
            </mc:AlternateContent>
          </w:r>
        </w:p>
      </w:tc>
      <w:tc>
        <w:tcPr>
          <w:tcW w:w="4194" w:type="dxa"/>
          <w:shd w:val="clear" w:color="auto" w:fill="FFFFFF" w:themeFill="background1"/>
          <w:vAlign w:val="center"/>
        </w:tcPr>
        <w:p w:rsidR="00FB5D96" w:rsidRPr="00A625BF" w:rsidRDefault="00FB5D96" w:rsidP="00055F91">
          <w:pPr>
            <w:pStyle w:val="Footer"/>
            <w:jc w:val="center"/>
            <w:rPr>
              <w:lang w:val="es-PR"/>
            </w:rPr>
          </w:pPr>
          <w:r>
            <w:rPr>
              <w:lang w:val="es-PR"/>
            </w:rPr>
            <w:t>Tu Línea de Servicios de Gobierno 3-1-1</w:t>
          </w:r>
        </w:p>
      </w:tc>
      <w:tc>
        <w:tcPr>
          <w:tcW w:w="2988" w:type="dxa"/>
          <w:shd w:val="clear" w:color="auto" w:fill="FFFFFF" w:themeFill="background1"/>
          <w:vAlign w:val="center"/>
        </w:tcPr>
        <w:p w:rsidR="00FB5D96" w:rsidRPr="00A625BF" w:rsidRDefault="00FB5D96" w:rsidP="00055F91">
          <w:pPr>
            <w:jc w:val="right"/>
            <w:rPr>
              <w:lang w:val="es-PR"/>
            </w:rPr>
          </w:pPr>
          <w:r w:rsidRPr="00A625BF">
            <w:rPr>
              <w:lang w:val="es-PR"/>
            </w:rPr>
            <w:t xml:space="preserve">Página </w:t>
          </w:r>
          <w:r w:rsidRPr="00A625BF">
            <w:rPr>
              <w:lang w:val="es-PR"/>
            </w:rPr>
            <w:fldChar w:fldCharType="begin"/>
          </w:r>
          <w:r w:rsidRPr="00A625BF">
            <w:rPr>
              <w:lang w:val="es-PR"/>
            </w:rPr>
            <w:instrText xml:space="preserve"> PAGE </w:instrText>
          </w:r>
          <w:r w:rsidRPr="00A625BF">
            <w:rPr>
              <w:lang w:val="es-PR"/>
            </w:rPr>
            <w:fldChar w:fldCharType="separate"/>
          </w:r>
          <w:r w:rsidR="0019368E">
            <w:rPr>
              <w:noProof/>
              <w:lang w:val="es-PR"/>
            </w:rPr>
            <w:t>1</w:t>
          </w:r>
          <w:r w:rsidRPr="00A625BF">
            <w:rPr>
              <w:lang w:val="es-PR"/>
            </w:rPr>
            <w:fldChar w:fldCharType="end"/>
          </w:r>
          <w:r w:rsidRPr="00A625BF">
            <w:rPr>
              <w:lang w:val="es-PR"/>
            </w:rPr>
            <w:t xml:space="preserve"> de </w:t>
          </w:r>
          <w:r w:rsidRPr="00A625BF">
            <w:rPr>
              <w:lang w:val="es-PR"/>
            </w:rPr>
            <w:fldChar w:fldCharType="begin"/>
          </w:r>
          <w:r w:rsidRPr="00A625BF">
            <w:rPr>
              <w:lang w:val="es-PR"/>
            </w:rPr>
            <w:instrText xml:space="preserve"> NUMPAGES  </w:instrText>
          </w:r>
          <w:r w:rsidRPr="00A625BF">
            <w:rPr>
              <w:lang w:val="es-PR"/>
            </w:rPr>
            <w:fldChar w:fldCharType="separate"/>
          </w:r>
          <w:r w:rsidR="0019368E">
            <w:rPr>
              <w:noProof/>
              <w:lang w:val="es-PR"/>
            </w:rPr>
            <w:t>3</w:t>
          </w:r>
          <w:r w:rsidRPr="00A625BF">
            <w:rPr>
              <w:lang w:val="es-PR"/>
            </w:rPr>
            <w:fldChar w:fldCharType="end"/>
          </w:r>
          <w:r w:rsidRPr="00A625BF">
            <w:rPr>
              <w:lang w:val="es-PR"/>
            </w:rPr>
            <w:t xml:space="preserve"> </w:t>
          </w:r>
        </w:p>
      </w:tc>
    </w:tr>
  </w:tbl>
  <w:p w:rsidR="0012567F" w:rsidRPr="00FB5D96" w:rsidRDefault="00FB5D96" w:rsidP="00FB5D96">
    <w:pPr>
      <w:jc w:val="center"/>
      <w:rPr>
        <w:lang w:val="es-PR"/>
      </w:rPr>
    </w:pPr>
    <w:r w:rsidRPr="00B3167B">
      <w:rPr>
        <w:rFonts w:cs="Calibri"/>
        <w:sz w:val="16"/>
        <w:szCs w:val="16"/>
        <w:lang w:val="es-PR"/>
      </w:rPr>
      <w:t xml:space="preserve">Este documento es sólo de carácter informativo.  La comunicación provista puede estar sujeta a cambios y no sustituye ninguna legislación, jurisprudencia, </w:t>
    </w:r>
    <w:r>
      <w:rPr>
        <w:rFonts w:cs="Calibri"/>
        <w:sz w:val="16"/>
        <w:szCs w:val="16"/>
        <w:lang w:val="es-PR"/>
      </w:rPr>
      <w:t>orden ejecutiva, reglamentos y/</w:t>
    </w:r>
    <w:r w:rsidRPr="00B3167B">
      <w:rPr>
        <w:rFonts w:cs="Calibri"/>
        <w:sz w:val="16"/>
        <w:szCs w:val="16"/>
        <w:lang w:val="es-PR"/>
      </w:rPr>
      <w:t>o normas aplicables a la agencia de gobierno.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C4" w:rsidRDefault="00846BC4" w:rsidP="005501A9">
      <w:r>
        <w:separator/>
      </w:r>
    </w:p>
  </w:footnote>
  <w:footnote w:type="continuationSeparator" w:id="0">
    <w:p w:rsidR="00846BC4" w:rsidRDefault="00846BC4" w:rsidP="00550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7F" w:rsidRDefault="004A159A" w:rsidP="004A159A">
    <w:pPr>
      <w:tabs>
        <w:tab w:val="right" w:pos="9360"/>
      </w:tabs>
      <w:ind w:left="0"/>
      <w:rPr>
        <w:sz w:val="32"/>
        <w:szCs w:val="32"/>
        <w:lang w:val="es-PR"/>
      </w:rPr>
    </w:pPr>
    <w:r>
      <w:rPr>
        <w:noProof/>
        <w:sz w:val="32"/>
        <w:szCs w:val="32"/>
        <w:lang w:val="en-US"/>
      </w:rPr>
      <mc:AlternateContent>
        <mc:Choice Requires="wps">
          <w:drawing>
            <wp:anchor distT="0" distB="0" distL="114300" distR="114300" simplePos="0" relativeHeight="251657728" behindDoc="1" locked="0" layoutInCell="1" allowOverlap="1" wp14:anchorId="319E501F" wp14:editId="2174933A">
              <wp:simplePos x="0" y="0"/>
              <wp:positionH relativeFrom="column">
                <wp:posOffset>4949825</wp:posOffset>
              </wp:positionH>
              <wp:positionV relativeFrom="paragraph">
                <wp:posOffset>208280</wp:posOffset>
              </wp:positionV>
              <wp:extent cx="1050290" cy="349250"/>
              <wp:effectExtent l="0" t="0" r="1651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12567F" w:rsidRPr="00456683" w:rsidRDefault="0012567F" w:rsidP="007F6A51">
                          <w:pPr>
                            <w:rPr>
                              <w:sz w:val="16"/>
                              <w:szCs w:val="16"/>
                            </w:rPr>
                          </w:pPr>
                          <w:r>
                            <w:rPr>
                              <w:sz w:val="16"/>
                              <w:szCs w:val="16"/>
                            </w:rPr>
                            <w:t>ATM-002</w:t>
                          </w:r>
                        </w:p>
                        <w:p w:rsidR="0012567F" w:rsidRPr="00456683" w:rsidRDefault="0012567F" w:rsidP="007F6A51">
                          <w:pPr>
                            <w:ind w:left="0"/>
                            <w:rPr>
                              <w:sz w:val="16"/>
                              <w:szCs w:val="16"/>
                            </w:rPr>
                          </w:pPr>
                          <w:r>
                            <w:rPr>
                              <w:sz w:val="16"/>
                              <w:szCs w:val="16"/>
                            </w:rPr>
                            <w:t xml:space="preserve">Vigencia: </w:t>
                          </w:r>
                          <w:r w:rsidR="00FB5D96">
                            <w:rPr>
                              <w:sz w:val="16"/>
                              <w:szCs w:val="16"/>
                            </w:rPr>
                            <w:t>18</w:t>
                          </w:r>
                          <w:r>
                            <w:rPr>
                              <w:sz w:val="16"/>
                              <w:szCs w:val="16"/>
                            </w:rPr>
                            <w:t>-ju</w:t>
                          </w:r>
                          <w:r w:rsidR="00FB5D96">
                            <w:rPr>
                              <w:sz w:val="16"/>
                              <w:szCs w:val="16"/>
                            </w:rPr>
                            <w:t>l</w:t>
                          </w:r>
                          <w:r>
                            <w:rPr>
                              <w:sz w:val="16"/>
                              <w:szCs w:val="16"/>
                            </w:rPr>
                            <w:t>-1</w:t>
                          </w:r>
                          <w:r w:rsidR="00FB5D96">
                            <w:rPr>
                              <w:sz w:val="16"/>
                              <w:szCs w:val="16"/>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75pt;margin-top:16.4pt;width:82.7pt;height:2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">
              <v:textbox style="mso-fit-shape-to-text:t">
                <w:txbxContent>
                  <w:p w:rsidR="0012567F" w:rsidRPr="00456683" w:rsidRDefault="0012567F" w:rsidP="007F6A51">
                    <w:pPr>
                      <w:rPr>
                        <w:sz w:val="16"/>
                        <w:szCs w:val="16"/>
                      </w:rPr>
                    </w:pPr>
                    <w:r>
                      <w:rPr>
                        <w:sz w:val="16"/>
                        <w:szCs w:val="16"/>
                      </w:rPr>
                      <w:t>ATM-002</w:t>
                    </w:r>
                  </w:p>
                  <w:p w:rsidR="0012567F" w:rsidRPr="00456683" w:rsidRDefault="0012567F" w:rsidP="007F6A51">
                    <w:pPr>
                      <w:ind w:left="0"/>
                      <w:rPr>
                        <w:sz w:val="16"/>
                        <w:szCs w:val="16"/>
                      </w:rPr>
                    </w:pPr>
                    <w:r>
                      <w:rPr>
                        <w:sz w:val="16"/>
                        <w:szCs w:val="16"/>
                      </w:rPr>
                      <w:t xml:space="preserve">Vigencia: </w:t>
                    </w:r>
                    <w:r w:rsidR="00FB5D96">
                      <w:rPr>
                        <w:sz w:val="16"/>
                        <w:szCs w:val="16"/>
                      </w:rPr>
                      <w:t>18</w:t>
                    </w:r>
                    <w:r>
                      <w:rPr>
                        <w:sz w:val="16"/>
                        <w:szCs w:val="16"/>
                      </w:rPr>
                      <w:t>-ju</w:t>
                    </w:r>
                    <w:r w:rsidR="00FB5D96">
                      <w:rPr>
                        <w:sz w:val="16"/>
                        <w:szCs w:val="16"/>
                      </w:rPr>
                      <w:t>l</w:t>
                    </w:r>
                    <w:r>
                      <w:rPr>
                        <w:sz w:val="16"/>
                        <w:szCs w:val="16"/>
                      </w:rPr>
                      <w:t>-1</w:t>
                    </w:r>
                    <w:r w:rsidR="00FB5D96">
                      <w:rPr>
                        <w:sz w:val="16"/>
                        <w:szCs w:val="16"/>
                      </w:rPr>
                      <w:t>4</w:t>
                    </w:r>
                  </w:p>
                </w:txbxContent>
              </v:textbox>
            </v:shape>
          </w:pict>
        </mc:Fallback>
      </mc:AlternateContent>
    </w:r>
    <w:r w:rsidR="0012567F">
      <w:rPr>
        <w:sz w:val="32"/>
        <w:szCs w:val="32"/>
        <w:lang w:val="es-PR"/>
      </w:rPr>
      <w:t>Departamento de Transportación y Obras Públicas (DTOP)</w:t>
    </w:r>
  </w:p>
  <w:p w:rsidR="0012567F" w:rsidRPr="002928CE" w:rsidRDefault="0012567F" w:rsidP="004A159A">
    <w:pPr>
      <w:tabs>
        <w:tab w:val="right" w:pos="9360"/>
      </w:tabs>
      <w:ind w:left="0"/>
      <w:rPr>
        <w:sz w:val="32"/>
        <w:szCs w:val="32"/>
        <w:lang w:val="es-PR"/>
      </w:rPr>
    </w:pPr>
    <w:r w:rsidRPr="002928CE">
      <w:rPr>
        <w:sz w:val="32"/>
        <w:szCs w:val="32"/>
        <w:lang w:val="es-PR"/>
      </w:rPr>
      <w:t>Autoridad de Transporte Marítimo (ATM)</w:t>
    </w:r>
  </w:p>
  <w:p w:rsidR="0012567F" w:rsidRPr="00067DDB" w:rsidRDefault="0012567F" w:rsidP="00067DDB">
    <w:pPr>
      <w:spacing w:after="120"/>
      <w:ind w:left="0"/>
      <w:rPr>
        <w:b/>
        <w:lang w:val="es-PR"/>
      </w:rPr>
    </w:pPr>
    <w:r w:rsidRPr="00C67189">
      <w:rPr>
        <w:b/>
        <w:sz w:val="28"/>
        <w:szCs w:val="28"/>
        <w:lang w:val="es-PR"/>
      </w:rPr>
      <w:t>Información</w:t>
    </w:r>
    <w:r>
      <w:rPr>
        <w:b/>
        <w:sz w:val="28"/>
        <w:szCs w:val="28"/>
        <w:lang w:val="es-PR"/>
      </w:rPr>
      <w:t xml:space="preserve"> de Costos e Itinerario de Transportación de Pasajeros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1DE"/>
    <w:multiLevelType w:val="hybridMultilevel"/>
    <w:tmpl w:val="FFCA6C70"/>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AA7341"/>
    <w:multiLevelType w:val="hybridMultilevel"/>
    <w:tmpl w:val="B772031C"/>
    <w:lvl w:ilvl="0" w:tplc="500A000F">
      <w:start w:val="1"/>
      <w:numFmt w:val="decimal"/>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4">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227DD"/>
    <w:multiLevelType w:val="hybridMultilevel"/>
    <w:tmpl w:val="080AE7C0"/>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F">
      <w:start w:val="1"/>
      <w:numFmt w:val="decimal"/>
      <w:lvlText w:val="%4."/>
      <w:lvlJc w:val="left"/>
      <w:pPr>
        <w:ind w:left="3240" w:hanging="360"/>
      </w:pPr>
      <w:rPr>
        <w:rFonts w:hint="default"/>
      </w:rPr>
    </w:lvl>
    <w:lvl w:ilvl="4" w:tplc="500A000F">
      <w:start w:val="1"/>
      <w:numFmt w:val="decimal"/>
      <w:lvlText w:val="%5."/>
      <w:lvlJc w:val="left"/>
      <w:pPr>
        <w:ind w:left="3960" w:hanging="360"/>
      </w:pPr>
      <w:rPr>
        <w:rFonts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7">
    <w:nsid w:val="22F96CAC"/>
    <w:multiLevelType w:val="hybridMultilevel"/>
    <w:tmpl w:val="A46662E4"/>
    <w:lvl w:ilvl="0" w:tplc="FBE2D1D8">
      <w:start w:val="1"/>
      <w:numFmt w:val="bullet"/>
      <w:lvlText w:val="o"/>
      <w:lvlJc w:val="left"/>
      <w:pPr>
        <w:ind w:left="1440" w:hanging="360"/>
      </w:pPr>
      <w:rPr>
        <w:rFonts w:ascii="Courier New" w:hAnsi="Courier New" w:hint="default"/>
        <w:color w:val="auto"/>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8">
    <w:nsid w:val="25415EDA"/>
    <w:multiLevelType w:val="hybridMultilevel"/>
    <w:tmpl w:val="2BD022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F6EB1"/>
    <w:multiLevelType w:val="hybridMultilevel"/>
    <w:tmpl w:val="D97ACE6A"/>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0">
    <w:nsid w:val="2B1452CF"/>
    <w:multiLevelType w:val="hybridMultilevel"/>
    <w:tmpl w:val="F0102EAA"/>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1">
    <w:nsid w:val="2C6E2D57"/>
    <w:multiLevelType w:val="hybridMultilevel"/>
    <w:tmpl w:val="B4CED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D3EBA"/>
    <w:multiLevelType w:val="hybridMultilevel"/>
    <w:tmpl w:val="1C46E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C7C89"/>
    <w:multiLevelType w:val="hybridMultilevel"/>
    <w:tmpl w:val="D30C2598"/>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nsid w:val="3C14175D"/>
    <w:multiLevelType w:val="hybridMultilevel"/>
    <w:tmpl w:val="5EF6686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5">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FD69D5"/>
    <w:multiLevelType w:val="hybridMultilevel"/>
    <w:tmpl w:val="514C4CD8"/>
    <w:lvl w:ilvl="0" w:tplc="500A000F">
      <w:start w:val="1"/>
      <w:numFmt w:val="decimal"/>
      <w:lvlText w:val="%1."/>
      <w:lvlJc w:val="left"/>
      <w:pPr>
        <w:ind w:left="720" w:hanging="360"/>
      </w:pPr>
      <w:rPr>
        <w:rFonts w:hint="default"/>
      </w:rPr>
    </w:lvl>
    <w:lvl w:ilvl="1" w:tplc="6B4CB4AE">
      <w:start w:val="1"/>
      <w:numFmt w:val="lowerLetter"/>
      <w:lvlText w:val="%2."/>
      <w:lvlJc w:val="left"/>
      <w:pPr>
        <w:ind w:left="1440" w:hanging="36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8">
    <w:nsid w:val="4D4F12CA"/>
    <w:multiLevelType w:val="hybridMultilevel"/>
    <w:tmpl w:val="3F6A3936"/>
    <w:lvl w:ilvl="0" w:tplc="500A000F">
      <w:start w:val="1"/>
      <w:numFmt w:val="decimal"/>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19">
    <w:nsid w:val="4D58612A"/>
    <w:multiLevelType w:val="hybridMultilevel"/>
    <w:tmpl w:val="834C8E6E"/>
    <w:lvl w:ilvl="0" w:tplc="500A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20">
    <w:nsid w:val="4FF5205E"/>
    <w:multiLevelType w:val="hybridMultilevel"/>
    <w:tmpl w:val="D564E478"/>
    <w:lvl w:ilvl="0" w:tplc="0409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1">
    <w:nsid w:val="505C2889"/>
    <w:multiLevelType w:val="hybridMultilevel"/>
    <w:tmpl w:val="993054F8"/>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2">
    <w:nsid w:val="50D12777"/>
    <w:multiLevelType w:val="hybridMultilevel"/>
    <w:tmpl w:val="F2D8E6E2"/>
    <w:lvl w:ilvl="0" w:tplc="301E35C4">
      <w:start w:val="8"/>
      <w:numFmt w:val="upperLetter"/>
      <w:lvlText w:val="%1."/>
      <w:lvlJc w:val="left"/>
      <w:pPr>
        <w:tabs>
          <w:tab w:val="num" w:pos="540"/>
        </w:tabs>
        <w:ind w:left="540" w:hanging="360"/>
      </w:pPr>
    </w:lvl>
    <w:lvl w:ilvl="1" w:tplc="6340043E">
      <w:start w:val="1"/>
      <w:numFmt w:val="decimal"/>
      <w:lvlText w:val="%2."/>
      <w:lvlJc w:val="left"/>
      <w:pPr>
        <w:tabs>
          <w:tab w:val="num" w:pos="1080"/>
        </w:tabs>
        <w:ind w:left="1080" w:hanging="360"/>
      </w:pPr>
      <w:rPr>
        <w:rFonts w:ascii="Tahoma" w:hAnsi="Tahoma" w:cs="Times New Roman"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19E6726"/>
    <w:multiLevelType w:val="hybridMultilevel"/>
    <w:tmpl w:val="32346A66"/>
    <w:lvl w:ilvl="0" w:tplc="500A000F">
      <w:start w:val="1"/>
      <w:numFmt w:val="decimal"/>
      <w:lvlText w:val="%1."/>
      <w:lvlJc w:val="left"/>
      <w:pPr>
        <w:ind w:left="1080" w:hanging="360"/>
      </w:pPr>
      <w:rPr>
        <w:rFonts w:hint="default"/>
      </w:rPr>
    </w:lvl>
    <w:lvl w:ilvl="1" w:tplc="500A0003">
      <w:start w:val="1"/>
      <w:numFmt w:val="bullet"/>
      <w:lvlText w:val="o"/>
      <w:lvlJc w:val="left"/>
      <w:pPr>
        <w:ind w:left="1800" w:hanging="360"/>
      </w:pPr>
      <w:rPr>
        <w:rFonts w:ascii="Courier New" w:hAnsi="Courier New" w:cs="Courier New" w:hint="default"/>
      </w:rPr>
    </w:lvl>
    <w:lvl w:ilvl="2" w:tplc="500A0005">
      <w:start w:val="1"/>
      <w:numFmt w:val="bullet"/>
      <w:lvlText w:val=""/>
      <w:lvlJc w:val="left"/>
      <w:pPr>
        <w:ind w:left="2520" w:hanging="360"/>
      </w:pPr>
      <w:rPr>
        <w:rFonts w:ascii="Wingdings" w:hAnsi="Wingdings" w:hint="default"/>
      </w:rPr>
    </w:lvl>
    <w:lvl w:ilvl="3" w:tplc="500A0001">
      <w:start w:val="1"/>
      <w:numFmt w:val="bullet"/>
      <w:lvlText w:val=""/>
      <w:lvlJc w:val="left"/>
      <w:pPr>
        <w:ind w:left="3240" w:hanging="360"/>
      </w:pPr>
      <w:rPr>
        <w:rFonts w:ascii="Symbol" w:hAnsi="Symbol" w:hint="default"/>
      </w:rPr>
    </w:lvl>
    <w:lvl w:ilvl="4" w:tplc="500A000F">
      <w:start w:val="1"/>
      <w:numFmt w:val="decimal"/>
      <w:lvlText w:val="%5."/>
      <w:lvlJc w:val="left"/>
      <w:pPr>
        <w:ind w:left="3960" w:hanging="360"/>
      </w:pPr>
      <w:rPr>
        <w:rFonts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4">
    <w:nsid w:val="52B22FE7"/>
    <w:multiLevelType w:val="hybridMultilevel"/>
    <w:tmpl w:val="9F48F370"/>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5">
    <w:nsid w:val="551012F6"/>
    <w:multiLevelType w:val="hybridMultilevel"/>
    <w:tmpl w:val="379E1906"/>
    <w:lvl w:ilvl="0" w:tplc="7348364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4412C8"/>
    <w:multiLevelType w:val="hybridMultilevel"/>
    <w:tmpl w:val="8B165794"/>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7">
    <w:nsid w:val="5BF639AA"/>
    <w:multiLevelType w:val="hybridMultilevel"/>
    <w:tmpl w:val="D502637C"/>
    <w:lvl w:ilvl="0" w:tplc="500A0001">
      <w:start w:val="1"/>
      <w:numFmt w:val="bullet"/>
      <w:lvlText w:val=""/>
      <w:lvlJc w:val="left"/>
      <w:pPr>
        <w:ind w:left="2880" w:hanging="360"/>
      </w:pPr>
      <w:rPr>
        <w:rFonts w:ascii="Symbol" w:hAnsi="Symbol" w:hint="default"/>
      </w:rPr>
    </w:lvl>
    <w:lvl w:ilvl="1" w:tplc="500A0003" w:tentative="1">
      <w:start w:val="1"/>
      <w:numFmt w:val="bullet"/>
      <w:lvlText w:val="o"/>
      <w:lvlJc w:val="left"/>
      <w:pPr>
        <w:ind w:left="3600" w:hanging="360"/>
      </w:pPr>
      <w:rPr>
        <w:rFonts w:ascii="Courier New" w:hAnsi="Courier New" w:cs="Courier New" w:hint="default"/>
      </w:rPr>
    </w:lvl>
    <w:lvl w:ilvl="2" w:tplc="500A0005" w:tentative="1">
      <w:start w:val="1"/>
      <w:numFmt w:val="bullet"/>
      <w:lvlText w:val=""/>
      <w:lvlJc w:val="left"/>
      <w:pPr>
        <w:ind w:left="4320" w:hanging="360"/>
      </w:pPr>
      <w:rPr>
        <w:rFonts w:ascii="Wingdings" w:hAnsi="Wingdings" w:hint="default"/>
      </w:rPr>
    </w:lvl>
    <w:lvl w:ilvl="3" w:tplc="500A0001" w:tentative="1">
      <w:start w:val="1"/>
      <w:numFmt w:val="bullet"/>
      <w:lvlText w:val=""/>
      <w:lvlJc w:val="left"/>
      <w:pPr>
        <w:ind w:left="5040" w:hanging="360"/>
      </w:pPr>
      <w:rPr>
        <w:rFonts w:ascii="Symbol" w:hAnsi="Symbol" w:hint="default"/>
      </w:rPr>
    </w:lvl>
    <w:lvl w:ilvl="4" w:tplc="500A0003" w:tentative="1">
      <w:start w:val="1"/>
      <w:numFmt w:val="bullet"/>
      <w:lvlText w:val="o"/>
      <w:lvlJc w:val="left"/>
      <w:pPr>
        <w:ind w:left="5760" w:hanging="360"/>
      </w:pPr>
      <w:rPr>
        <w:rFonts w:ascii="Courier New" w:hAnsi="Courier New" w:cs="Courier New" w:hint="default"/>
      </w:rPr>
    </w:lvl>
    <w:lvl w:ilvl="5" w:tplc="500A0005" w:tentative="1">
      <w:start w:val="1"/>
      <w:numFmt w:val="bullet"/>
      <w:lvlText w:val=""/>
      <w:lvlJc w:val="left"/>
      <w:pPr>
        <w:ind w:left="6480" w:hanging="360"/>
      </w:pPr>
      <w:rPr>
        <w:rFonts w:ascii="Wingdings" w:hAnsi="Wingdings" w:hint="default"/>
      </w:rPr>
    </w:lvl>
    <w:lvl w:ilvl="6" w:tplc="500A0001" w:tentative="1">
      <w:start w:val="1"/>
      <w:numFmt w:val="bullet"/>
      <w:lvlText w:val=""/>
      <w:lvlJc w:val="left"/>
      <w:pPr>
        <w:ind w:left="7200" w:hanging="360"/>
      </w:pPr>
      <w:rPr>
        <w:rFonts w:ascii="Symbol" w:hAnsi="Symbol" w:hint="default"/>
      </w:rPr>
    </w:lvl>
    <w:lvl w:ilvl="7" w:tplc="500A0003" w:tentative="1">
      <w:start w:val="1"/>
      <w:numFmt w:val="bullet"/>
      <w:lvlText w:val="o"/>
      <w:lvlJc w:val="left"/>
      <w:pPr>
        <w:ind w:left="7920" w:hanging="360"/>
      </w:pPr>
      <w:rPr>
        <w:rFonts w:ascii="Courier New" w:hAnsi="Courier New" w:cs="Courier New" w:hint="default"/>
      </w:rPr>
    </w:lvl>
    <w:lvl w:ilvl="8" w:tplc="500A0005" w:tentative="1">
      <w:start w:val="1"/>
      <w:numFmt w:val="bullet"/>
      <w:lvlText w:val=""/>
      <w:lvlJc w:val="left"/>
      <w:pPr>
        <w:ind w:left="8640" w:hanging="360"/>
      </w:pPr>
      <w:rPr>
        <w:rFonts w:ascii="Wingdings" w:hAnsi="Wingdings" w:hint="default"/>
      </w:rPr>
    </w:lvl>
  </w:abstractNum>
  <w:abstractNum w:abstractNumId="28">
    <w:nsid w:val="5C89491A"/>
    <w:multiLevelType w:val="hybridMultilevel"/>
    <w:tmpl w:val="5D029BD0"/>
    <w:lvl w:ilvl="0" w:tplc="500A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76619E"/>
    <w:multiLevelType w:val="hybridMultilevel"/>
    <w:tmpl w:val="6E0A1172"/>
    <w:lvl w:ilvl="0" w:tplc="E2B84820">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3C3A18"/>
    <w:multiLevelType w:val="hybridMultilevel"/>
    <w:tmpl w:val="A208AC76"/>
    <w:lvl w:ilvl="0" w:tplc="500A000F">
      <w:start w:val="1"/>
      <w:numFmt w:val="decimal"/>
      <w:lvlText w:val="%1."/>
      <w:lvlJc w:val="left"/>
      <w:pPr>
        <w:ind w:left="2160" w:hanging="360"/>
      </w:pPr>
      <w:rPr>
        <w:rFonts w:hint="default"/>
      </w:rPr>
    </w:lvl>
    <w:lvl w:ilvl="1" w:tplc="592AFB10">
      <w:start w:val="1"/>
      <w:numFmt w:val="lowerLetter"/>
      <w:lvlText w:val="%2."/>
      <w:lvlJc w:val="left"/>
      <w:pPr>
        <w:ind w:left="2880" w:hanging="360"/>
      </w:pPr>
      <w:rPr>
        <w:rFonts w:hint="default"/>
      </w:rPr>
    </w:lvl>
    <w:lvl w:ilvl="2" w:tplc="500A001B" w:tentative="1">
      <w:start w:val="1"/>
      <w:numFmt w:val="lowerRoman"/>
      <w:lvlText w:val="%3."/>
      <w:lvlJc w:val="right"/>
      <w:pPr>
        <w:ind w:left="3600" w:hanging="180"/>
      </w:pPr>
    </w:lvl>
    <w:lvl w:ilvl="3" w:tplc="500A000F" w:tentative="1">
      <w:start w:val="1"/>
      <w:numFmt w:val="decimal"/>
      <w:lvlText w:val="%4."/>
      <w:lvlJc w:val="left"/>
      <w:pPr>
        <w:ind w:left="4320" w:hanging="360"/>
      </w:pPr>
    </w:lvl>
    <w:lvl w:ilvl="4" w:tplc="500A0019" w:tentative="1">
      <w:start w:val="1"/>
      <w:numFmt w:val="lowerLetter"/>
      <w:lvlText w:val="%5."/>
      <w:lvlJc w:val="left"/>
      <w:pPr>
        <w:ind w:left="5040" w:hanging="360"/>
      </w:pPr>
    </w:lvl>
    <w:lvl w:ilvl="5" w:tplc="500A001B" w:tentative="1">
      <w:start w:val="1"/>
      <w:numFmt w:val="lowerRoman"/>
      <w:lvlText w:val="%6."/>
      <w:lvlJc w:val="right"/>
      <w:pPr>
        <w:ind w:left="5760" w:hanging="180"/>
      </w:pPr>
    </w:lvl>
    <w:lvl w:ilvl="6" w:tplc="500A000F" w:tentative="1">
      <w:start w:val="1"/>
      <w:numFmt w:val="decimal"/>
      <w:lvlText w:val="%7."/>
      <w:lvlJc w:val="left"/>
      <w:pPr>
        <w:ind w:left="6480" w:hanging="360"/>
      </w:pPr>
    </w:lvl>
    <w:lvl w:ilvl="7" w:tplc="500A0019" w:tentative="1">
      <w:start w:val="1"/>
      <w:numFmt w:val="lowerLetter"/>
      <w:lvlText w:val="%8."/>
      <w:lvlJc w:val="left"/>
      <w:pPr>
        <w:ind w:left="7200" w:hanging="360"/>
      </w:pPr>
    </w:lvl>
    <w:lvl w:ilvl="8" w:tplc="500A001B" w:tentative="1">
      <w:start w:val="1"/>
      <w:numFmt w:val="lowerRoman"/>
      <w:lvlText w:val="%9."/>
      <w:lvlJc w:val="right"/>
      <w:pPr>
        <w:ind w:left="7920" w:hanging="180"/>
      </w:pPr>
    </w:lvl>
  </w:abstractNum>
  <w:abstractNum w:abstractNumId="33">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5">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nsid w:val="707F1001"/>
    <w:multiLevelType w:val="hybridMultilevel"/>
    <w:tmpl w:val="5F800C36"/>
    <w:lvl w:ilvl="0" w:tplc="087E465E">
      <w:start w:val="1"/>
      <w:numFmt w:val="decimal"/>
      <w:lvlText w:val="%1."/>
      <w:lvlJc w:val="left"/>
      <w:pPr>
        <w:ind w:left="360" w:hanging="360"/>
      </w:pPr>
      <w:rPr>
        <w:rFonts w:hint="default"/>
      </w:rPr>
    </w:lvl>
    <w:lvl w:ilvl="1" w:tplc="500A0019" w:tentative="1">
      <w:start w:val="1"/>
      <w:numFmt w:val="lowerLetter"/>
      <w:lvlText w:val="%2."/>
      <w:lvlJc w:val="left"/>
      <w:pPr>
        <w:ind w:left="-360" w:hanging="360"/>
      </w:pPr>
    </w:lvl>
    <w:lvl w:ilvl="2" w:tplc="500A001B" w:tentative="1">
      <w:start w:val="1"/>
      <w:numFmt w:val="lowerRoman"/>
      <w:lvlText w:val="%3."/>
      <w:lvlJc w:val="right"/>
      <w:pPr>
        <w:ind w:left="360" w:hanging="180"/>
      </w:pPr>
    </w:lvl>
    <w:lvl w:ilvl="3" w:tplc="500A000F" w:tentative="1">
      <w:start w:val="1"/>
      <w:numFmt w:val="decimal"/>
      <w:lvlText w:val="%4."/>
      <w:lvlJc w:val="left"/>
      <w:pPr>
        <w:ind w:left="1080" w:hanging="360"/>
      </w:pPr>
    </w:lvl>
    <w:lvl w:ilvl="4" w:tplc="500A0019" w:tentative="1">
      <w:start w:val="1"/>
      <w:numFmt w:val="lowerLetter"/>
      <w:lvlText w:val="%5."/>
      <w:lvlJc w:val="left"/>
      <w:pPr>
        <w:ind w:left="1800" w:hanging="360"/>
      </w:pPr>
    </w:lvl>
    <w:lvl w:ilvl="5" w:tplc="500A001B" w:tentative="1">
      <w:start w:val="1"/>
      <w:numFmt w:val="lowerRoman"/>
      <w:lvlText w:val="%6."/>
      <w:lvlJc w:val="right"/>
      <w:pPr>
        <w:ind w:left="2520" w:hanging="180"/>
      </w:pPr>
    </w:lvl>
    <w:lvl w:ilvl="6" w:tplc="500A000F" w:tentative="1">
      <w:start w:val="1"/>
      <w:numFmt w:val="decimal"/>
      <w:lvlText w:val="%7."/>
      <w:lvlJc w:val="left"/>
      <w:pPr>
        <w:ind w:left="3240" w:hanging="360"/>
      </w:pPr>
    </w:lvl>
    <w:lvl w:ilvl="7" w:tplc="500A0019" w:tentative="1">
      <w:start w:val="1"/>
      <w:numFmt w:val="lowerLetter"/>
      <w:lvlText w:val="%8."/>
      <w:lvlJc w:val="left"/>
      <w:pPr>
        <w:ind w:left="3960" w:hanging="360"/>
      </w:pPr>
    </w:lvl>
    <w:lvl w:ilvl="8" w:tplc="500A001B" w:tentative="1">
      <w:start w:val="1"/>
      <w:numFmt w:val="lowerRoman"/>
      <w:lvlText w:val="%9."/>
      <w:lvlJc w:val="right"/>
      <w:pPr>
        <w:ind w:left="4680" w:hanging="180"/>
      </w:pPr>
    </w:lvl>
  </w:abstractNum>
  <w:abstractNum w:abstractNumId="37">
    <w:nsid w:val="718E3406"/>
    <w:multiLevelType w:val="hybridMultilevel"/>
    <w:tmpl w:val="2422ACE8"/>
    <w:lvl w:ilvl="0" w:tplc="FBE2D1D8">
      <w:start w:val="1"/>
      <w:numFmt w:val="bullet"/>
      <w:lvlText w:val="o"/>
      <w:lvlJc w:val="left"/>
      <w:pPr>
        <w:ind w:left="2880" w:hanging="360"/>
      </w:pPr>
      <w:rPr>
        <w:rFonts w:ascii="Courier New" w:hAnsi="Courier New" w:hint="default"/>
        <w:color w:val="auto"/>
      </w:rPr>
    </w:lvl>
    <w:lvl w:ilvl="1" w:tplc="500A0003" w:tentative="1">
      <w:start w:val="1"/>
      <w:numFmt w:val="bullet"/>
      <w:lvlText w:val="o"/>
      <w:lvlJc w:val="left"/>
      <w:pPr>
        <w:ind w:left="3600" w:hanging="360"/>
      </w:pPr>
      <w:rPr>
        <w:rFonts w:ascii="Courier New" w:hAnsi="Courier New" w:cs="Courier New" w:hint="default"/>
      </w:rPr>
    </w:lvl>
    <w:lvl w:ilvl="2" w:tplc="500A0005" w:tentative="1">
      <w:start w:val="1"/>
      <w:numFmt w:val="bullet"/>
      <w:lvlText w:val=""/>
      <w:lvlJc w:val="left"/>
      <w:pPr>
        <w:ind w:left="4320" w:hanging="360"/>
      </w:pPr>
      <w:rPr>
        <w:rFonts w:ascii="Wingdings" w:hAnsi="Wingdings" w:hint="default"/>
      </w:rPr>
    </w:lvl>
    <w:lvl w:ilvl="3" w:tplc="500A0001" w:tentative="1">
      <w:start w:val="1"/>
      <w:numFmt w:val="bullet"/>
      <w:lvlText w:val=""/>
      <w:lvlJc w:val="left"/>
      <w:pPr>
        <w:ind w:left="5040" w:hanging="360"/>
      </w:pPr>
      <w:rPr>
        <w:rFonts w:ascii="Symbol" w:hAnsi="Symbol" w:hint="default"/>
      </w:rPr>
    </w:lvl>
    <w:lvl w:ilvl="4" w:tplc="500A0003" w:tentative="1">
      <w:start w:val="1"/>
      <w:numFmt w:val="bullet"/>
      <w:lvlText w:val="o"/>
      <w:lvlJc w:val="left"/>
      <w:pPr>
        <w:ind w:left="5760" w:hanging="360"/>
      </w:pPr>
      <w:rPr>
        <w:rFonts w:ascii="Courier New" w:hAnsi="Courier New" w:cs="Courier New" w:hint="default"/>
      </w:rPr>
    </w:lvl>
    <w:lvl w:ilvl="5" w:tplc="500A0005" w:tentative="1">
      <w:start w:val="1"/>
      <w:numFmt w:val="bullet"/>
      <w:lvlText w:val=""/>
      <w:lvlJc w:val="left"/>
      <w:pPr>
        <w:ind w:left="6480" w:hanging="360"/>
      </w:pPr>
      <w:rPr>
        <w:rFonts w:ascii="Wingdings" w:hAnsi="Wingdings" w:hint="default"/>
      </w:rPr>
    </w:lvl>
    <w:lvl w:ilvl="6" w:tplc="500A0001" w:tentative="1">
      <w:start w:val="1"/>
      <w:numFmt w:val="bullet"/>
      <w:lvlText w:val=""/>
      <w:lvlJc w:val="left"/>
      <w:pPr>
        <w:ind w:left="7200" w:hanging="360"/>
      </w:pPr>
      <w:rPr>
        <w:rFonts w:ascii="Symbol" w:hAnsi="Symbol" w:hint="default"/>
      </w:rPr>
    </w:lvl>
    <w:lvl w:ilvl="7" w:tplc="500A0003" w:tentative="1">
      <w:start w:val="1"/>
      <w:numFmt w:val="bullet"/>
      <w:lvlText w:val="o"/>
      <w:lvlJc w:val="left"/>
      <w:pPr>
        <w:ind w:left="7920" w:hanging="360"/>
      </w:pPr>
      <w:rPr>
        <w:rFonts w:ascii="Courier New" w:hAnsi="Courier New" w:cs="Courier New" w:hint="default"/>
      </w:rPr>
    </w:lvl>
    <w:lvl w:ilvl="8" w:tplc="500A0005" w:tentative="1">
      <w:start w:val="1"/>
      <w:numFmt w:val="bullet"/>
      <w:lvlText w:val=""/>
      <w:lvlJc w:val="left"/>
      <w:pPr>
        <w:ind w:left="8640" w:hanging="360"/>
      </w:pPr>
      <w:rPr>
        <w:rFonts w:ascii="Wingdings" w:hAnsi="Wingdings" w:hint="default"/>
      </w:rPr>
    </w:lvl>
  </w:abstractNum>
  <w:abstractNum w:abstractNumId="38">
    <w:nsid w:val="71A173F9"/>
    <w:multiLevelType w:val="hybridMultilevel"/>
    <w:tmpl w:val="C63C61E4"/>
    <w:lvl w:ilvl="0" w:tplc="04090001">
      <w:start w:val="1"/>
      <w:numFmt w:val="bullet"/>
      <w:lvlText w:val=""/>
      <w:lvlJc w:val="left"/>
      <w:pPr>
        <w:ind w:left="720" w:hanging="360"/>
      </w:pPr>
      <w:rPr>
        <w:rFonts w:ascii="Symbol" w:hAnsi="Symbol" w:hint="default"/>
      </w:rPr>
    </w:lvl>
    <w:lvl w:ilvl="1" w:tplc="FBE2D1D8">
      <w:start w:val="1"/>
      <w:numFmt w:val="bullet"/>
      <w:lvlText w:val="o"/>
      <w:lvlJc w:val="left"/>
      <w:pPr>
        <w:ind w:left="1440" w:hanging="360"/>
      </w:pPr>
      <w:rPr>
        <w:rFonts w:ascii="Courier New" w:hAnsi="Courier New" w:hint="default"/>
        <w:color w:val="auto"/>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9">
    <w:nsid w:val="71C97465"/>
    <w:multiLevelType w:val="hybridMultilevel"/>
    <w:tmpl w:val="9CCE37EE"/>
    <w:lvl w:ilvl="0" w:tplc="040A000F">
      <w:start w:val="1"/>
      <w:numFmt w:val="decimal"/>
      <w:lvlText w:val="%1."/>
      <w:lvlJc w:val="left"/>
      <w:pPr>
        <w:ind w:left="720" w:hanging="360"/>
      </w:pPr>
      <w:rPr>
        <w:rFonts w:hint="default"/>
      </w:rPr>
    </w:lvl>
    <w:lvl w:ilvl="1" w:tplc="FFCE0B66">
      <w:start w:val="1"/>
      <w:numFmt w:val="lowerLetter"/>
      <w:lvlText w:val="%2."/>
      <w:lvlJc w:val="left"/>
      <w:pPr>
        <w:ind w:left="1440" w:hanging="36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0">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A9B6B51"/>
    <w:multiLevelType w:val="hybridMultilevel"/>
    <w:tmpl w:val="9028D5A2"/>
    <w:lvl w:ilvl="0" w:tplc="04090001">
      <w:start w:val="1"/>
      <w:numFmt w:val="bullet"/>
      <w:lvlText w:val=""/>
      <w:lvlJc w:val="left"/>
      <w:pPr>
        <w:ind w:left="720" w:hanging="360"/>
      </w:pPr>
      <w:rPr>
        <w:rFonts w:ascii="Symbol" w:hAnsi="Symbol" w:hint="default"/>
      </w:rPr>
    </w:lvl>
    <w:lvl w:ilvl="1" w:tplc="500A0001">
      <w:start w:val="1"/>
      <w:numFmt w:val="bullet"/>
      <w:lvlText w:val=""/>
      <w:lvlJc w:val="left"/>
      <w:pPr>
        <w:ind w:left="1440" w:hanging="360"/>
      </w:pPr>
      <w:rPr>
        <w:rFonts w:ascii="Symbol" w:hAnsi="Symbol" w:hint="default"/>
        <w:color w:val="auto"/>
      </w:rPr>
    </w:lvl>
    <w:lvl w:ilvl="2" w:tplc="500A0005">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2">
    <w:nsid w:val="7AF670C3"/>
    <w:multiLevelType w:val="hybridMultilevel"/>
    <w:tmpl w:val="6D7467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34"/>
  </w:num>
  <w:num w:numId="3">
    <w:abstractNumId w:val="35"/>
  </w:num>
  <w:num w:numId="4">
    <w:abstractNumId w:val="43"/>
  </w:num>
  <w:num w:numId="5">
    <w:abstractNumId w:val="16"/>
  </w:num>
  <w:num w:numId="6">
    <w:abstractNumId w:val="15"/>
  </w:num>
  <w:num w:numId="7">
    <w:abstractNumId w:val="29"/>
  </w:num>
  <w:num w:numId="8">
    <w:abstractNumId w:val="12"/>
  </w:num>
  <w:num w:numId="9">
    <w:abstractNumId w:val="31"/>
  </w:num>
  <w:num w:numId="10">
    <w:abstractNumId w:val="11"/>
  </w:num>
  <w:num w:numId="11">
    <w:abstractNumId w:val="1"/>
  </w:num>
  <w:num w:numId="12">
    <w:abstractNumId w:val="40"/>
  </w:num>
  <w:num w:numId="13">
    <w:abstractNumId w:val="2"/>
  </w:num>
  <w:num w:numId="14">
    <w:abstractNumId w:val="33"/>
  </w:num>
  <w:num w:numId="15">
    <w:abstractNumId w:val="4"/>
  </w:num>
  <w:num w:numId="16">
    <w:abstractNumId w:val="25"/>
  </w:num>
  <w:num w:numId="17">
    <w:abstractNumId w:val="26"/>
  </w:num>
  <w:num w:numId="18">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num>
  <w:num w:numId="22">
    <w:abstractNumId w:val="3"/>
  </w:num>
  <w:num w:numId="23">
    <w:abstractNumId w:val="17"/>
  </w:num>
  <w:num w:numId="24">
    <w:abstractNumId w:val="18"/>
  </w:num>
  <w:num w:numId="25">
    <w:abstractNumId w:val="32"/>
  </w:num>
  <w:num w:numId="26">
    <w:abstractNumId w:val="36"/>
  </w:num>
  <w:num w:numId="27">
    <w:abstractNumId w:val="20"/>
  </w:num>
  <w:num w:numId="28">
    <w:abstractNumId w:val="39"/>
  </w:num>
  <w:num w:numId="29">
    <w:abstractNumId w:val="27"/>
  </w:num>
  <w:num w:numId="30">
    <w:abstractNumId w:val="21"/>
  </w:num>
  <w:num w:numId="31">
    <w:abstractNumId w:val="23"/>
  </w:num>
  <w:num w:numId="32">
    <w:abstractNumId w:val="0"/>
  </w:num>
  <w:num w:numId="33">
    <w:abstractNumId w:val="24"/>
  </w:num>
  <w:num w:numId="34">
    <w:abstractNumId w:val="37"/>
  </w:num>
  <w:num w:numId="35">
    <w:abstractNumId w:val="7"/>
  </w:num>
  <w:num w:numId="36">
    <w:abstractNumId w:val="38"/>
  </w:num>
  <w:num w:numId="37">
    <w:abstractNumId w:val="41"/>
  </w:num>
  <w:num w:numId="38">
    <w:abstractNumId w:val="9"/>
  </w:num>
  <w:num w:numId="39">
    <w:abstractNumId w:val="14"/>
  </w:num>
  <w:num w:numId="40">
    <w:abstractNumId w:val="6"/>
  </w:num>
  <w:num w:numId="41">
    <w:abstractNumId w:val="42"/>
  </w:num>
  <w:num w:numId="42">
    <w:abstractNumId w:val="19"/>
  </w:num>
  <w:num w:numId="43">
    <w:abstractNumId w:val="28"/>
  </w:num>
  <w:num w:numId="44">
    <w:abstractNumId w:val="10"/>
  </w:num>
  <w:num w:numId="45">
    <w:abstractNumId w:val="1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A9"/>
    <w:rsid w:val="00002C06"/>
    <w:rsid w:val="0000426D"/>
    <w:rsid w:val="000052C7"/>
    <w:rsid w:val="0001365B"/>
    <w:rsid w:val="00016096"/>
    <w:rsid w:val="000171C2"/>
    <w:rsid w:val="00023EC5"/>
    <w:rsid w:val="00024856"/>
    <w:rsid w:val="0002727D"/>
    <w:rsid w:val="00027287"/>
    <w:rsid w:val="000278DE"/>
    <w:rsid w:val="00035EB0"/>
    <w:rsid w:val="00037692"/>
    <w:rsid w:val="00040E67"/>
    <w:rsid w:val="000412F3"/>
    <w:rsid w:val="00043029"/>
    <w:rsid w:val="00046774"/>
    <w:rsid w:val="00047AAD"/>
    <w:rsid w:val="00051D01"/>
    <w:rsid w:val="00056447"/>
    <w:rsid w:val="00057000"/>
    <w:rsid w:val="000572A9"/>
    <w:rsid w:val="00063F78"/>
    <w:rsid w:val="00065992"/>
    <w:rsid w:val="00066831"/>
    <w:rsid w:val="00067DDB"/>
    <w:rsid w:val="00072A3A"/>
    <w:rsid w:val="00074E6A"/>
    <w:rsid w:val="00074FD0"/>
    <w:rsid w:val="00075EB6"/>
    <w:rsid w:val="00076F4D"/>
    <w:rsid w:val="00084DF3"/>
    <w:rsid w:val="00085BB8"/>
    <w:rsid w:val="00095E35"/>
    <w:rsid w:val="000967EC"/>
    <w:rsid w:val="000A0739"/>
    <w:rsid w:val="000A08E9"/>
    <w:rsid w:val="000A1207"/>
    <w:rsid w:val="000A3BC4"/>
    <w:rsid w:val="000B69D3"/>
    <w:rsid w:val="000C1CB9"/>
    <w:rsid w:val="000C3187"/>
    <w:rsid w:val="000C5DE2"/>
    <w:rsid w:val="000C6C55"/>
    <w:rsid w:val="000C7665"/>
    <w:rsid w:val="000D32C5"/>
    <w:rsid w:val="000E22AC"/>
    <w:rsid w:val="000E6D64"/>
    <w:rsid w:val="000F2A1A"/>
    <w:rsid w:val="00104AA0"/>
    <w:rsid w:val="0011279C"/>
    <w:rsid w:val="001144A9"/>
    <w:rsid w:val="00114D99"/>
    <w:rsid w:val="00122696"/>
    <w:rsid w:val="0012567F"/>
    <w:rsid w:val="00125903"/>
    <w:rsid w:val="00126D45"/>
    <w:rsid w:val="00126FC9"/>
    <w:rsid w:val="0013263F"/>
    <w:rsid w:val="001331C7"/>
    <w:rsid w:val="001336E9"/>
    <w:rsid w:val="00133BAB"/>
    <w:rsid w:val="00135290"/>
    <w:rsid w:val="001356F1"/>
    <w:rsid w:val="001407AE"/>
    <w:rsid w:val="00141C58"/>
    <w:rsid w:val="001421C3"/>
    <w:rsid w:val="00143239"/>
    <w:rsid w:val="00151B77"/>
    <w:rsid w:val="0015487D"/>
    <w:rsid w:val="00157CDA"/>
    <w:rsid w:val="00161144"/>
    <w:rsid w:val="0016664C"/>
    <w:rsid w:val="00171AE3"/>
    <w:rsid w:val="00174283"/>
    <w:rsid w:val="00181A79"/>
    <w:rsid w:val="001821AA"/>
    <w:rsid w:val="001829B0"/>
    <w:rsid w:val="00185F44"/>
    <w:rsid w:val="00186A0C"/>
    <w:rsid w:val="00186F9A"/>
    <w:rsid w:val="00190373"/>
    <w:rsid w:val="00190BCA"/>
    <w:rsid w:val="00192803"/>
    <w:rsid w:val="0019368E"/>
    <w:rsid w:val="00193C87"/>
    <w:rsid w:val="0019713E"/>
    <w:rsid w:val="001A3F27"/>
    <w:rsid w:val="001A62C6"/>
    <w:rsid w:val="001B1B0C"/>
    <w:rsid w:val="001B2F05"/>
    <w:rsid w:val="001B300E"/>
    <w:rsid w:val="001B4194"/>
    <w:rsid w:val="001B56B2"/>
    <w:rsid w:val="001B6C87"/>
    <w:rsid w:val="001B7E2F"/>
    <w:rsid w:val="001C0796"/>
    <w:rsid w:val="001C2420"/>
    <w:rsid w:val="001C2D5F"/>
    <w:rsid w:val="001C33FD"/>
    <w:rsid w:val="001C4E27"/>
    <w:rsid w:val="001C7A01"/>
    <w:rsid w:val="001D002D"/>
    <w:rsid w:val="001D2D55"/>
    <w:rsid w:val="001D4BB6"/>
    <w:rsid w:val="001D6156"/>
    <w:rsid w:val="001D6B82"/>
    <w:rsid w:val="001D7C7E"/>
    <w:rsid w:val="001E770C"/>
    <w:rsid w:val="001F1728"/>
    <w:rsid w:val="001F23EA"/>
    <w:rsid w:val="001F4274"/>
    <w:rsid w:val="002004EC"/>
    <w:rsid w:val="0020061B"/>
    <w:rsid w:val="0020276F"/>
    <w:rsid w:val="00203A78"/>
    <w:rsid w:val="00203E32"/>
    <w:rsid w:val="00204116"/>
    <w:rsid w:val="00206609"/>
    <w:rsid w:val="002067FF"/>
    <w:rsid w:val="00213439"/>
    <w:rsid w:val="002155A6"/>
    <w:rsid w:val="00221D30"/>
    <w:rsid w:val="00226824"/>
    <w:rsid w:val="00230F0F"/>
    <w:rsid w:val="002312FD"/>
    <w:rsid w:val="00231ED1"/>
    <w:rsid w:val="002322BC"/>
    <w:rsid w:val="00237024"/>
    <w:rsid w:val="00237F6D"/>
    <w:rsid w:val="002457E4"/>
    <w:rsid w:val="00245FEB"/>
    <w:rsid w:val="002501E2"/>
    <w:rsid w:val="00251C3E"/>
    <w:rsid w:val="00253F07"/>
    <w:rsid w:val="0025417B"/>
    <w:rsid w:val="00254A81"/>
    <w:rsid w:val="002640DC"/>
    <w:rsid w:val="00265D2D"/>
    <w:rsid w:val="0026725E"/>
    <w:rsid w:val="00270B1D"/>
    <w:rsid w:val="00270E79"/>
    <w:rsid w:val="0027110F"/>
    <w:rsid w:val="00272CE6"/>
    <w:rsid w:val="002734CB"/>
    <w:rsid w:val="00277BF0"/>
    <w:rsid w:val="00286423"/>
    <w:rsid w:val="00290615"/>
    <w:rsid w:val="002928CE"/>
    <w:rsid w:val="002A0691"/>
    <w:rsid w:val="002A6969"/>
    <w:rsid w:val="002A6A28"/>
    <w:rsid w:val="002B2326"/>
    <w:rsid w:val="002B2998"/>
    <w:rsid w:val="002B4246"/>
    <w:rsid w:val="002B5156"/>
    <w:rsid w:val="002B7201"/>
    <w:rsid w:val="002B7932"/>
    <w:rsid w:val="002C4A54"/>
    <w:rsid w:val="002C6BC4"/>
    <w:rsid w:val="002D1E0C"/>
    <w:rsid w:val="002D301D"/>
    <w:rsid w:val="002D3544"/>
    <w:rsid w:val="002D5337"/>
    <w:rsid w:val="002D562B"/>
    <w:rsid w:val="002D7069"/>
    <w:rsid w:val="002E2D3C"/>
    <w:rsid w:val="002E3540"/>
    <w:rsid w:val="002F2E56"/>
    <w:rsid w:val="002F7464"/>
    <w:rsid w:val="00306286"/>
    <w:rsid w:val="00307F9A"/>
    <w:rsid w:val="003102C4"/>
    <w:rsid w:val="00311F2A"/>
    <w:rsid w:val="00312AEA"/>
    <w:rsid w:val="00314F93"/>
    <w:rsid w:val="003173B1"/>
    <w:rsid w:val="00322549"/>
    <w:rsid w:val="00322739"/>
    <w:rsid w:val="00323FE8"/>
    <w:rsid w:val="00326A6B"/>
    <w:rsid w:val="003329B7"/>
    <w:rsid w:val="00332CA3"/>
    <w:rsid w:val="00335C91"/>
    <w:rsid w:val="003406B3"/>
    <w:rsid w:val="003428C3"/>
    <w:rsid w:val="003448F5"/>
    <w:rsid w:val="003457FF"/>
    <w:rsid w:val="003500D8"/>
    <w:rsid w:val="00351CD9"/>
    <w:rsid w:val="00355178"/>
    <w:rsid w:val="0035597E"/>
    <w:rsid w:val="00357498"/>
    <w:rsid w:val="003611EE"/>
    <w:rsid w:val="00361CA4"/>
    <w:rsid w:val="00362B7B"/>
    <w:rsid w:val="00364262"/>
    <w:rsid w:val="00370141"/>
    <w:rsid w:val="00371B1F"/>
    <w:rsid w:val="0037333C"/>
    <w:rsid w:val="0037411C"/>
    <w:rsid w:val="00377A40"/>
    <w:rsid w:val="00382EDF"/>
    <w:rsid w:val="0038324C"/>
    <w:rsid w:val="00384063"/>
    <w:rsid w:val="00384D9B"/>
    <w:rsid w:val="0038788E"/>
    <w:rsid w:val="003933B3"/>
    <w:rsid w:val="00396236"/>
    <w:rsid w:val="003A7310"/>
    <w:rsid w:val="003B4575"/>
    <w:rsid w:val="003B65A1"/>
    <w:rsid w:val="003C19FC"/>
    <w:rsid w:val="003C5DA9"/>
    <w:rsid w:val="003D3AC5"/>
    <w:rsid w:val="003D4E5C"/>
    <w:rsid w:val="003E0674"/>
    <w:rsid w:val="003E68FB"/>
    <w:rsid w:val="003E7D91"/>
    <w:rsid w:val="003F06F7"/>
    <w:rsid w:val="003F4ED8"/>
    <w:rsid w:val="003F6591"/>
    <w:rsid w:val="004057CD"/>
    <w:rsid w:val="00406240"/>
    <w:rsid w:val="00412544"/>
    <w:rsid w:val="00412C48"/>
    <w:rsid w:val="00416B76"/>
    <w:rsid w:val="00423B5F"/>
    <w:rsid w:val="00423CA7"/>
    <w:rsid w:val="00424376"/>
    <w:rsid w:val="00424635"/>
    <w:rsid w:val="0042695B"/>
    <w:rsid w:val="00433D8C"/>
    <w:rsid w:val="0043529C"/>
    <w:rsid w:val="00444DEB"/>
    <w:rsid w:val="00445105"/>
    <w:rsid w:val="004462D0"/>
    <w:rsid w:val="00450BDD"/>
    <w:rsid w:val="004519C6"/>
    <w:rsid w:val="004529FC"/>
    <w:rsid w:val="004535F5"/>
    <w:rsid w:val="00456683"/>
    <w:rsid w:val="0046035C"/>
    <w:rsid w:val="00460C3C"/>
    <w:rsid w:val="00461359"/>
    <w:rsid w:val="00463C33"/>
    <w:rsid w:val="004712F6"/>
    <w:rsid w:val="0047186A"/>
    <w:rsid w:val="004754C9"/>
    <w:rsid w:val="00475E45"/>
    <w:rsid w:val="00476959"/>
    <w:rsid w:val="00476F59"/>
    <w:rsid w:val="00483652"/>
    <w:rsid w:val="004842B9"/>
    <w:rsid w:val="004847E5"/>
    <w:rsid w:val="0048504E"/>
    <w:rsid w:val="00492ECE"/>
    <w:rsid w:val="004979AF"/>
    <w:rsid w:val="00497A38"/>
    <w:rsid w:val="004A159A"/>
    <w:rsid w:val="004A3A1A"/>
    <w:rsid w:val="004A59EE"/>
    <w:rsid w:val="004A5AAE"/>
    <w:rsid w:val="004A62E3"/>
    <w:rsid w:val="004B171B"/>
    <w:rsid w:val="004B325B"/>
    <w:rsid w:val="004B3CA2"/>
    <w:rsid w:val="004C1DC4"/>
    <w:rsid w:val="004C3733"/>
    <w:rsid w:val="004C7E10"/>
    <w:rsid w:val="004D415A"/>
    <w:rsid w:val="004E0B60"/>
    <w:rsid w:val="004E3D68"/>
    <w:rsid w:val="004E4866"/>
    <w:rsid w:val="004E6172"/>
    <w:rsid w:val="004F4209"/>
    <w:rsid w:val="004F70A2"/>
    <w:rsid w:val="004F7C7C"/>
    <w:rsid w:val="0050211D"/>
    <w:rsid w:val="0050212D"/>
    <w:rsid w:val="00502FA1"/>
    <w:rsid w:val="00503520"/>
    <w:rsid w:val="00503BA3"/>
    <w:rsid w:val="00506097"/>
    <w:rsid w:val="00511C7B"/>
    <w:rsid w:val="00517CB7"/>
    <w:rsid w:val="005204BC"/>
    <w:rsid w:val="00523375"/>
    <w:rsid w:val="0052352A"/>
    <w:rsid w:val="0052361C"/>
    <w:rsid w:val="00524285"/>
    <w:rsid w:val="005261CE"/>
    <w:rsid w:val="005336A8"/>
    <w:rsid w:val="005379D7"/>
    <w:rsid w:val="00540BB1"/>
    <w:rsid w:val="0054132E"/>
    <w:rsid w:val="005420A8"/>
    <w:rsid w:val="0054395D"/>
    <w:rsid w:val="00543F56"/>
    <w:rsid w:val="00546D6E"/>
    <w:rsid w:val="005501A9"/>
    <w:rsid w:val="005515A2"/>
    <w:rsid w:val="00551D5D"/>
    <w:rsid w:val="0055435A"/>
    <w:rsid w:val="005556A2"/>
    <w:rsid w:val="00560873"/>
    <w:rsid w:val="00565BA1"/>
    <w:rsid w:val="00567324"/>
    <w:rsid w:val="00570ABB"/>
    <w:rsid w:val="00573C9B"/>
    <w:rsid w:val="00577985"/>
    <w:rsid w:val="00577E2E"/>
    <w:rsid w:val="00581DDF"/>
    <w:rsid w:val="00582657"/>
    <w:rsid w:val="00590298"/>
    <w:rsid w:val="0059057E"/>
    <w:rsid w:val="00591CEE"/>
    <w:rsid w:val="00592914"/>
    <w:rsid w:val="005935F9"/>
    <w:rsid w:val="005A3C73"/>
    <w:rsid w:val="005A7F80"/>
    <w:rsid w:val="005B34F0"/>
    <w:rsid w:val="005B5FCD"/>
    <w:rsid w:val="005B671E"/>
    <w:rsid w:val="005B6825"/>
    <w:rsid w:val="005B72D8"/>
    <w:rsid w:val="005C16A8"/>
    <w:rsid w:val="005C1B0C"/>
    <w:rsid w:val="005C1D13"/>
    <w:rsid w:val="005C33B7"/>
    <w:rsid w:val="005C398D"/>
    <w:rsid w:val="005C4ADF"/>
    <w:rsid w:val="005C5C11"/>
    <w:rsid w:val="005C63B9"/>
    <w:rsid w:val="005C6AE5"/>
    <w:rsid w:val="005D0844"/>
    <w:rsid w:val="005D72CC"/>
    <w:rsid w:val="005E1536"/>
    <w:rsid w:val="005E58DB"/>
    <w:rsid w:val="005E64C6"/>
    <w:rsid w:val="005F283C"/>
    <w:rsid w:val="005F2B3E"/>
    <w:rsid w:val="005F5199"/>
    <w:rsid w:val="00606DD2"/>
    <w:rsid w:val="0061567E"/>
    <w:rsid w:val="0061585F"/>
    <w:rsid w:val="00615953"/>
    <w:rsid w:val="00615A81"/>
    <w:rsid w:val="00622CDE"/>
    <w:rsid w:val="006230AD"/>
    <w:rsid w:val="0063261D"/>
    <w:rsid w:val="00633154"/>
    <w:rsid w:val="006353EB"/>
    <w:rsid w:val="0063608E"/>
    <w:rsid w:val="00644362"/>
    <w:rsid w:val="00646DAD"/>
    <w:rsid w:val="0065185B"/>
    <w:rsid w:val="00653C39"/>
    <w:rsid w:val="00654C6D"/>
    <w:rsid w:val="006555FE"/>
    <w:rsid w:val="006558B3"/>
    <w:rsid w:val="006558F2"/>
    <w:rsid w:val="006559BE"/>
    <w:rsid w:val="00655D34"/>
    <w:rsid w:val="00656FF1"/>
    <w:rsid w:val="00664488"/>
    <w:rsid w:val="006644E9"/>
    <w:rsid w:val="0066535D"/>
    <w:rsid w:val="00666917"/>
    <w:rsid w:val="006673D1"/>
    <w:rsid w:val="00667D45"/>
    <w:rsid w:val="00676933"/>
    <w:rsid w:val="00681D7E"/>
    <w:rsid w:val="0068260E"/>
    <w:rsid w:val="00682A34"/>
    <w:rsid w:val="00686349"/>
    <w:rsid w:val="0068687E"/>
    <w:rsid w:val="00686A09"/>
    <w:rsid w:val="00690130"/>
    <w:rsid w:val="00692326"/>
    <w:rsid w:val="00693042"/>
    <w:rsid w:val="006947F0"/>
    <w:rsid w:val="006967F5"/>
    <w:rsid w:val="006A542D"/>
    <w:rsid w:val="006B22DC"/>
    <w:rsid w:val="006B5A60"/>
    <w:rsid w:val="006B7964"/>
    <w:rsid w:val="006B7DFA"/>
    <w:rsid w:val="006B7E41"/>
    <w:rsid w:val="006C3E47"/>
    <w:rsid w:val="006C4F9F"/>
    <w:rsid w:val="006C6588"/>
    <w:rsid w:val="006D5857"/>
    <w:rsid w:val="006D5CE0"/>
    <w:rsid w:val="006E0B87"/>
    <w:rsid w:val="006E374E"/>
    <w:rsid w:val="006E5158"/>
    <w:rsid w:val="006F03F9"/>
    <w:rsid w:val="006F1579"/>
    <w:rsid w:val="006F359E"/>
    <w:rsid w:val="006F384C"/>
    <w:rsid w:val="006F4457"/>
    <w:rsid w:val="00704258"/>
    <w:rsid w:val="0070659D"/>
    <w:rsid w:val="00706930"/>
    <w:rsid w:val="00707CEF"/>
    <w:rsid w:val="00714AF9"/>
    <w:rsid w:val="007271F4"/>
    <w:rsid w:val="007431DB"/>
    <w:rsid w:val="00744EF0"/>
    <w:rsid w:val="007468CD"/>
    <w:rsid w:val="0074728C"/>
    <w:rsid w:val="00752541"/>
    <w:rsid w:val="00753148"/>
    <w:rsid w:val="007546CA"/>
    <w:rsid w:val="00760F88"/>
    <w:rsid w:val="007626D8"/>
    <w:rsid w:val="0076650C"/>
    <w:rsid w:val="007668FF"/>
    <w:rsid w:val="00776808"/>
    <w:rsid w:val="007770E0"/>
    <w:rsid w:val="007873E8"/>
    <w:rsid w:val="00791D4A"/>
    <w:rsid w:val="00793EAB"/>
    <w:rsid w:val="00797EF9"/>
    <w:rsid w:val="007A26A0"/>
    <w:rsid w:val="007A6C32"/>
    <w:rsid w:val="007B11C3"/>
    <w:rsid w:val="007B5B92"/>
    <w:rsid w:val="007B61B6"/>
    <w:rsid w:val="007B7841"/>
    <w:rsid w:val="007C6719"/>
    <w:rsid w:val="007C68B6"/>
    <w:rsid w:val="007C772D"/>
    <w:rsid w:val="007D07C4"/>
    <w:rsid w:val="007D0C97"/>
    <w:rsid w:val="007D1914"/>
    <w:rsid w:val="007D215A"/>
    <w:rsid w:val="007E031C"/>
    <w:rsid w:val="007E7115"/>
    <w:rsid w:val="007F0041"/>
    <w:rsid w:val="007F25C3"/>
    <w:rsid w:val="007F3A10"/>
    <w:rsid w:val="007F4561"/>
    <w:rsid w:val="007F6749"/>
    <w:rsid w:val="007F6A51"/>
    <w:rsid w:val="007F6BCD"/>
    <w:rsid w:val="007F7A59"/>
    <w:rsid w:val="008028EE"/>
    <w:rsid w:val="0080383B"/>
    <w:rsid w:val="008112AD"/>
    <w:rsid w:val="00812913"/>
    <w:rsid w:val="00812EDD"/>
    <w:rsid w:val="0081696F"/>
    <w:rsid w:val="00817F9B"/>
    <w:rsid w:val="0082234F"/>
    <w:rsid w:val="00824CB0"/>
    <w:rsid w:val="00830787"/>
    <w:rsid w:val="008440C3"/>
    <w:rsid w:val="008440D4"/>
    <w:rsid w:val="008465E8"/>
    <w:rsid w:val="00846BC4"/>
    <w:rsid w:val="00846F23"/>
    <w:rsid w:val="00861E34"/>
    <w:rsid w:val="00862FE7"/>
    <w:rsid w:val="00870A2B"/>
    <w:rsid w:val="00872FC8"/>
    <w:rsid w:val="0087583B"/>
    <w:rsid w:val="00877C9C"/>
    <w:rsid w:val="00877E91"/>
    <w:rsid w:val="00880A81"/>
    <w:rsid w:val="00882167"/>
    <w:rsid w:val="008856F2"/>
    <w:rsid w:val="008947B8"/>
    <w:rsid w:val="008966EE"/>
    <w:rsid w:val="00896923"/>
    <w:rsid w:val="00896ECB"/>
    <w:rsid w:val="008A0367"/>
    <w:rsid w:val="008A1CA0"/>
    <w:rsid w:val="008B57F4"/>
    <w:rsid w:val="008B7F12"/>
    <w:rsid w:val="008C04CA"/>
    <w:rsid w:val="008C1CA3"/>
    <w:rsid w:val="008C7C5B"/>
    <w:rsid w:val="008D3FB0"/>
    <w:rsid w:val="008D662C"/>
    <w:rsid w:val="008E1EA9"/>
    <w:rsid w:val="008F08E1"/>
    <w:rsid w:val="008F14C1"/>
    <w:rsid w:val="008F1919"/>
    <w:rsid w:val="008F2004"/>
    <w:rsid w:val="008F2561"/>
    <w:rsid w:val="00920F3A"/>
    <w:rsid w:val="00923EFC"/>
    <w:rsid w:val="00934243"/>
    <w:rsid w:val="00953216"/>
    <w:rsid w:val="00953728"/>
    <w:rsid w:val="00967B75"/>
    <w:rsid w:val="00973D9F"/>
    <w:rsid w:val="00976FD4"/>
    <w:rsid w:val="009771C4"/>
    <w:rsid w:val="00980185"/>
    <w:rsid w:val="00982E35"/>
    <w:rsid w:val="0098312A"/>
    <w:rsid w:val="00983F08"/>
    <w:rsid w:val="00984309"/>
    <w:rsid w:val="009872D5"/>
    <w:rsid w:val="00987316"/>
    <w:rsid w:val="009913C3"/>
    <w:rsid w:val="00991DB1"/>
    <w:rsid w:val="00992C6B"/>
    <w:rsid w:val="00993C3B"/>
    <w:rsid w:val="009966BC"/>
    <w:rsid w:val="009A1E26"/>
    <w:rsid w:val="009A38DA"/>
    <w:rsid w:val="009B0017"/>
    <w:rsid w:val="009B0544"/>
    <w:rsid w:val="009B2C9B"/>
    <w:rsid w:val="009C0680"/>
    <w:rsid w:val="009C0CCF"/>
    <w:rsid w:val="009C3E5C"/>
    <w:rsid w:val="009C47BC"/>
    <w:rsid w:val="009C4846"/>
    <w:rsid w:val="009C4A41"/>
    <w:rsid w:val="009D0601"/>
    <w:rsid w:val="009D1859"/>
    <w:rsid w:val="009D1F05"/>
    <w:rsid w:val="009D4ECC"/>
    <w:rsid w:val="009D764C"/>
    <w:rsid w:val="009E0C25"/>
    <w:rsid w:val="009E10B3"/>
    <w:rsid w:val="009E6947"/>
    <w:rsid w:val="009E6F83"/>
    <w:rsid w:val="009E726C"/>
    <w:rsid w:val="009F134C"/>
    <w:rsid w:val="00A02C3D"/>
    <w:rsid w:val="00A05433"/>
    <w:rsid w:val="00A05816"/>
    <w:rsid w:val="00A107D4"/>
    <w:rsid w:val="00A1498F"/>
    <w:rsid w:val="00A15DDF"/>
    <w:rsid w:val="00A21BD7"/>
    <w:rsid w:val="00A22EE8"/>
    <w:rsid w:val="00A2315F"/>
    <w:rsid w:val="00A32787"/>
    <w:rsid w:val="00A33425"/>
    <w:rsid w:val="00A3402C"/>
    <w:rsid w:val="00A37107"/>
    <w:rsid w:val="00A42DBA"/>
    <w:rsid w:val="00A45FB2"/>
    <w:rsid w:val="00A479FE"/>
    <w:rsid w:val="00A54604"/>
    <w:rsid w:val="00A55C32"/>
    <w:rsid w:val="00A60C5D"/>
    <w:rsid w:val="00A64429"/>
    <w:rsid w:val="00A65699"/>
    <w:rsid w:val="00A70C6D"/>
    <w:rsid w:val="00A722D4"/>
    <w:rsid w:val="00A724FE"/>
    <w:rsid w:val="00A7302F"/>
    <w:rsid w:val="00A7476A"/>
    <w:rsid w:val="00A754FE"/>
    <w:rsid w:val="00A80680"/>
    <w:rsid w:val="00A85737"/>
    <w:rsid w:val="00A86A47"/>
    <w:rsid w:val="00A913F2"/>
    <w:rsid w:val="00A9192A"/>
    <w:rsid w:val="00A936CD"/>
    <w:rsid w:val="00A94998"/>
    <w:rsid w:val="00A94C07"/>
    <w:rsid w:val="00A9715A"/>
    <w:rsid w:val="00AB17F3"/>
    <w:rsid w:val="00AB1F29"/>
    <w:rsid w:val="00AB24FC"/>
    <w:rsid w:val="00AB301F"/>
    <w:rsid w:val="00AB6149"/>
    <w:rsid w:val="00AB7A80"/>
    <w:rsid w:val="00AC1C7C"/>
    <w:rsid w:val="00AC466F"/>
    <w:rsid w:val="00AC7640"/>
    <w:rsid w:val="00AC77F5"/>
    <w:rsid w:val="00AD2226"/>
    <w:rsid w:val="00AD3D71"/>
    <w:rsid w:val="00AD5710"/>
    <w:rsid w:val="00AD680C"/>
    <w:rsid w:val="00AD6870"/>
    <w:rsid w:val="00AD77EC"/>
    <w:rsid w:val="00AD79D7"/>
    <w:rsid w:val="00AD7DC3"/>
    <w:rsid w:val="00AE2C0D"/>
    <w:rsid w:val="00AE517A"/>
    <w:rsid w:val="00AE55CE"/>
    <w:rsid w:val="00AF0F2D"/>
    <w:rsid w:val="00AF215A"/>
    <w:rsid w:val="00AF2640"/>
    <w:rsid w:val="00AF2EAF"/>
    <w:rsid w:val="00B07380"/>
    <w:rsid w:val="00B1120B"/>
    <w:rsid w:val="00B20EA2"/>
    <w:rsid w:val="00B2321E"/>
    <w:rsid w:val="00B25200"/>
    <w:rsid w:val="00B25362"/>
    <w:rsid w:val="00B26E30"/>
    <w:rsid w:val="00B27E37"/>
    <w:rsid w:val="00B34D73"/>
    <w:rsid w:val="00B34D87"/>
    <w:rsid w:val="00B4098F"/>
    <w:rsid w:val="00B41B97"/>
    <w:rsid w:val="00B468ED"/>
    <w:rsid w:val="00B55555"/>
    <w:rsid w:val="00B63F7B"/>
    <w:rsid w:val="00B65C41"/>
    <w:rsid w:val="00B65C4A"/>
    <w:rsid w:val="00B671BF"/>
    <w:rsid w:val="00B7027A"/>
    <w:rsid w:val="00B7099A"/>
    <w:rsid w:val="00B72A38"/>
    <w:rsid w:val="00B751A2"/>
    <w:rsid w:val="00B75B1B"/>
    <w:rsid w:val="00B8129A"/>
    <w:rsid w:val="00B81FC4"/>
    <w:rsid w:val="00B82E53"/>
    <w:rsid w:val="00B85A0E"/>
    <w:rsid w:val="00B86272"/>
    <w:rsid w:val="00B87EA9"/>
    <w:rsid w:val="00B94105"/>
    <w:rsid w:val="00B955C5"/>
    <w:rsid w:val="00B96837"/>
    <w:rsid w:val="00B96917"/>
    <w:rsid w:val="00B97614"/>
    <w:rsid w:val="00BA49A7"/>
    <w:rsid w:val="00BA7950"/>
    <w:rsid w:val="00BC35DF"/>
    <w:rsid w:val="00BC361C"/>
    <w:rsid w:val="00BC3ED7"/>
    <w:rsid w:val="00BD1629"/>
    <w:rsid w:val="00BD3F8E"/>
    <w:rsid w:val="00BD664A"/>
    <w:rsid w:val="00BE3EB1"/>
    <w:rsid w:val="00BE439A"/>
    <w:rsid w:val="00BE4EA1"/>
    <w:rsid w:val="00BE677D"/>
    <w:rsid w:val="00BE6A74"/>
    <w:rsid w:val="00BF1D88"/>
    <w:rsid w:val="00BF667D"/>
    <w:rsid w:val="00C03A3F"/>
    <w:rsid w:val="00C05788"/>
    <w:rsid w:val="00C05FC7"/>
    <w:rsid w:val="00C07239"/>
    <w:rsid w:val="00C127BC"/>
    <w:rsid w:val="00C133B5"/>
    <w:rsid w:val="00C14966"/>
    <w:rsid w:val="00C161F1"/>
    <w:rsid w:val="00C168D4"/>
    <w:rsid w:val="00C168DD"/>
    <w:rsid w:val="00C16A30"/>
    <w:rsid w:val="00C21DBC"/>
    <w:rsid w:val="00C22833"/>
    <w:rsid w:val="00C24CFB"/>
    <w:rsid w:val="00C30F2D"/>
    <w:rsid w:val="00C32CEB"/>
    <w:rsid w:val="00C337E2"/>
    <w:rsid w:val="00C33C19"/>
    <w:rsid w:val="00C411EE"/>
    <w:rsid w:val="00C4434B"/>
    <w:rsid w:val="00C45021"/>
    <w:rsid w:val="00C465FB"/>
    <w:rsid w:val="00C5348D"/>
    <w:rsid w:val="00C614EA"/>
    <w:rsid w:val="00C62C17"/>
    <w:rsid w:val="00C63E4C"/>
    <w:rsid w:val="00C66F03"/>
    <w:rsid w:val="00C67189"/>
    <w:rsid w:val="00C7220A"/>
    <w:rsid w:val="00C72E33"/>
    <w:rsid w:val="00C73CF2"/>
    <w:rsid w:val="00C77541"/>
    <w:rsid w:val="00C84847"/>
    <w:rsid w:val="00C91F59"/>
    <w:rsid w:val="00C92042"/>
    <w:rsid w:val="00CA1937"/>
    <w:rsid w:val="00CA3D0C"/>
    <w:rsid w:val="00CA3D9D"/>
    <w:rsid w:val="00CA5512"/>
    <w:rsid w:val="00CA68B7"/>
    <w:rsid w:val="00CB0B58"/>
    <w:rsid w:val="00CB437E"/>
    <w:rsid w:val="00CB4404"/>
    <w:rsid w:val="00CB6A0B"/>
    <w:rsid w:val="00CD087C"/>
    <w:rsid w:val="00CD4647"/>
    <w:rsid w:val="00CD5A7B"/>
    <w:rsid w:val="00CD63D6"/>
    <w:rsid w:val="00CD646B"/>
    <w:rsid w:val="00CD6B3B"/>
    <w:rsid w:val="00CD6C3C"/>
    <w:rsid w:val="00CD7109"/>
    <w:rsid w:val="00CD7961"/>
    <w:rsid w:val="00CE053F"/>
    <w:rsid w:val="00CE19F6"/>
    <w:rsid w:val="00CE3558"/>
    <w:rsid w:val="00CE3BBD"/>
    <w:rsid w:val="00CE5179"/>
    <w:rsid w:val="00CE623F"/>
    <w:rsid w:val="00CE788C"/>
    <w:rsid w:val="00CF17BB"/>
    <w:rsid w:val="00CF6E0C"/>
    <w:rsid w:val="00D01930"/>
    <w:rsid w:val="00D048A1"/>
    <w:rsid w:val="00D12A4F"/>
    <w:rsid w:val="00D140DC"/>
    <w:rsid w:val="00D15A0E"/>
    <w:rsid w:val="00D161DA"/>
    <w:rsid w:val="00D17D39"/>
    <w:rsid w:val="00D209F3"/>
    <w:rsid w:val="00D22047"/>
    <w:rsid w:val="00D2485C"/>
    <w:rsid w:val="00D269DD"/>
    <w:rsid w:val="00D321DE"/>
    <w:rsid w:val="00D35BDF"/>
    <w:rsid w:val="00D3790A"/>
    <w:rsid w:val="00D41836"/>
    <w:rsid w:val="00D41ABF"/>
    <w:rsid w:val="00D42B4B"/>
    <w:rsid w:val="00D43ACA"/>
    <w:rsid w:val="00D506A6"/>
    <w:rsid w:val="00D62CB5"/>
    <w:rsid w:val="00D63D02"/>
    <w:rsid w:val="00D649F4"/>
    <w:rsid w:val="00D65FD6"/>
    <w:rsid w:val="00D6697B"/>
    <w:rsid w:val="00D706D8"/>
    <w:rsid w:val="00D71FEF"/>
    <w:rsid w:val="00D7225E"/>
    <w:rsid w:val="00D73C1A"/>
    <w:rsid w:val="00D836AA"/>
    <w:rsid w:val="00D87B98"/>
    <w:rsid w:val="00D93A84"/>
    <w:rsid w:val="00D97047"/>
    <w:rsid w:val="00D97061"/>
    <w:rsid w:val="00DA0A6D"/>
    <w:rsid w:val="00DA5FE2"/>
    <w:rsid w:val="00DB009A"/>
    <w:rsid w:val="00DB15BA"/>
    <w:rsid w:val="00DB20A5"/>
    <w:rsid w:val="00DB472A"/>
    <w:rsid w:val="00DB63E7"/>
    <w:rsid w:val="00DC16E0"/>
    <w:rsid w:val="00DC229F"/>
    <w:rsid w:val="00DC3230"/>
    <w:rsid w:val="00DC5282"/>
    <w:rsid w:val="00DC7655"/>
    <w:rsid w:val="00DC7A7E"/>
    <w:rsid w:val="00DD1EC8"/>
    <w:rsid w:val="00DD3958"/>
    <w:rsid w:val="00DD3998"/>
    <w:rsid w:val="00DD55E4"/>
    <w:rsid w:val="00DD67F0"/>
    <w:rsid w:val="00DE0DD7"/>
    <w:rsid w:val="00DE1766"/>
    <w:rsid w:val="00DE2FCD"/>
    <w:rsid w:val="00DF0153"/>
    <w:rsid w:val="00DF466C"/>
    <w:rsid w:val="00DF49FB"/>
    <w:rsid w:val="00DF5AEF"/>
    <w:rsid w:val="00E02530"/>
    <w:rsid w:val="00E05319"/>
    <w:rsid w:val="00E0574D"/>
    <w:rsid w:val="00E05B59"/>
    <w:rsid w:val="00E06683"/>
    <w:rsid w:val="00E101F1"/>
    <w:rsid w:val="00E15C73"/>
    <w:rsid w:val="00E16684"/>
    <w:rsid w:val="00E210F9"/>
    <w:rsid w:val="00E26FCF"/>
    <w:rsid w:val="00E27A97"/>
    <w:rsid w:val="00E27BBD"/>
    <w:rsid w:val="00E27EA1"/>
    <w:rsid w:val="00E335FE"/>
    <w:rsid w:val="00E34889"/>
    <w:rsid w:val="00E46058"/>
    <w:rsid w:val="00E505DD"/>
    <w:rsid w:val="00E55522"/>
    <w:rsid w:val="00E55991"/>
    <w:rsid w:val="00E578E8"/>
    <w:rsid w:val="00E63040"/>
    <w:rsid w:val="00E6414A"/>
    <w:rsid w:val="00E71ADE"/>
    <w:rsid w:val="00E75EBD"/>
    <w:rsid w:val="00E76D3E"/>
    <w:rsid w:val="00E77F17"/>
    <w:rsid w:val="00E8362D"/>
    <w:rsid w:val="00E90CF8"/>
    <w:rsid w:val="00E937C6"/>
    <w:rsid w:val="00E941D9"/>
    <w:rsid w:val="00EA1821"/>
    <w:rsid w:val="00EA4DE9"/>
    <w:rsid w:val="00EB73C4"/>
    <w:rsid w:val="00EC08FF"/>
    <w:rsid w:val="00EC6F81"/>
    <w:rsid w:val="00EC750F"/>
    <w:rsid w:val="00ED0961"/>
    <w:rsid w:val="00ED2059"/>
    <w:rsid w:val="00ED259C"/>
    <w:rsid w:val="00ED2932"/>
    <w:rsid w:val="00ED36DE"/>
    <w:rsid w:val="00ED44D3"/>
    <w:rsid w:val="00ED49CF"/>
    <w:rsid w:val="00ED7E67"/>
    <w:rsid w:val="00EE0ADA"/>
    <w:rsid w:val="00EE2818"/>
    <w:rsid w:val="00EE3A06"/>
    <w:rsid w:val="00EE54EA"/>
    <w:rsid w:val="00EF3BBF"/>
    <w:rsid w:val="00F00DA5"/>
    <w:rsid w:val="00F028E3"/>
    <w:rsid w:val="00F039EC"/>
    <w:rsid w:val="00F0479F"/>
    <w:rsid w:val="00F05606"/>
    <w:rsid w:val="00F1079F"/>
    <w:rsid w:val="00F10880"/>
    <w:rsid w:val="00F147DD"/>
    <w:rsid w:val="00F212A0"/>
    <w:rsid w:val="00F2305C"/>
    <w:rsid w:val="00F27375"/>
    <w:rsid w:val="00F27897"/>
    <w:rsid w:val="00F3070C"/>
    <w:rsid w:val="00F3308C"/>
    <w:rsid w:val="00F3589A"/>
    <w:rsid w:val="00F35E64"/>
    <w:rsid w:val="00F3719F"/>
    <w:rsid w:val="00F37EFC"/>
    <w:rsid w:val="00F44F70"/>
    <w:rsid w:val="00F5308E"/>
    <w:rsid w:val="00F61C90"/>
    <w:rsid w:val="00F642F5"/>
    <w:rsid w:val="00F723BF"/>
    <w:rsid w:val="00F72F76"/>
    <w:rsid w:val="00F73594"/>
    <w:rsid w:val="00F7516B"/>
    <w:rsid w:val="00F8075F"/>
    <w:rsid w:val="00F81070"/>
    <w:rsid w:val="00F83691"/>
    <w:rsid w:val="00F87735"/>
    <w:rsid w:val="00FB373F"/>
    <w:rsid w:val="00FB4538"/>
    <w:rsid w:val="00FB544A"/>
    <w:rsid w:val="00FB5D96"/>
    <w:rsid w:val="00FC63DB"/>
    <w:rsid w:val="00FD0321"/>
    <w:rsid w:val="00FD084F"/>
    <w:rsid w:val="00FD2127"/>
    <w:rsid w:val="00FD5276"/>
    <w:rsid w:val="00FE063A"/>
    <w:rsid w:val="00FE1665"/>
    <w:rsid w:val="00FE7C86"/>
    <w:rsid w:val="00FF6494"/>
    <w:rsid w:val="00FF7AE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99"/>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rPr>
      <w:rFonts w:ascii="Times New Roman" w:eastAsia="Times New Roman" w:hAnsi="Times New Roman" w:cs="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99"/>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rPr>
      <w:rFonts w:ascii="Times New Roman" w:eastAsia="Times New Roman" w:hAnsi="Times New Roman" w:cs="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793742597">
      <w:bodyDiv w:val="1"/>
      <w:marLeft w:val="0"/>
      <w:marRight w:val="0"/>
      <w:marTop w:val="0"/>
      <w:marBottom w:val="0"/>
      <w:divBdr>
        <w:top w:val="none" w:sz="0" w:space="0" w:color="auto"/>
        <w:left w:val="none" w:sz="0" w:space="0" w:color="auto"/>
        <w:bottom w:val="none" w:sz="0" w:space="0" w:color="auto"/>
        <w:right w:val="none" w:sz="0" w:space="0" w:color="auto"/>
      </w:divBdr>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spnavigation.respondcrm.com/AppViewer.html?q=https://311prkb.respondcrm.com/respondweb/Itinerario%20de%20Transporte%20de%20Pasajeros/Itinerario%20de%20Transporte%20de%20Pasajeros.pdf" TargetMode="External"/><Relationship Id="rId26" Type="http://schemas.openxmlformats.org/officeDocument/2006/relationships/hyperlink" Target="http://www.dtop.gov.pr/index.asp" TargetMode="External"/><Relationship Id="rId3" Type="http://schemas.openxmlformats.org/officeDocument/2006/relationships/customXml" Target="../customXml/item3.xml"/><Relationship Id="rId21" Type="http://schemas.openxmlformats.org/officeDocument/2006/relationships/image" Target="media/image6.jpe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ATM-Directorio%20de%20Agencia/ATM-Directorio%20de%20Agencia.pdf" TargetMode="External"/><Relationship Id="rId25" Type="http://schemas.openxmlformats.org/officeDocument/2006/relationships/hyperlink" Target="https://spnavigation.respondcrm.com/AppViewer.html?q=https://311prkb.respondcrm.com/respondweb/Itinerario%20de%20Transporte%20de%20Pasajeros/Itinerario%20de%20Transporte%20de%20Pasajeros.pdf" TargetMode="Externa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ATM-Directorio%20de%20Agencia/ATM-Directorio%20de%20Agencia.pdf" TargetMode="External"/><Relationship Id="rId20" Type="http://schemas.openxmlformats.org/officeDocument/2006/relationships/hyperlink" Target="mailto:reservaciones@atm.gobierno.p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ac311-bdc.ac311.local/gsa311/dev311/ATM-178/Terminos%20y%20Condiciones%20para%20el%20Uso%20del%20Servicio%20de%20Lanchas.pdf" TargetMode="External"/><Relationship Id="rId27" Type="http://schemas.openxmlformats.org/officeDocument/2006/relationships/hyperlink" Target="https://spnavigation.respondcrm.com/AppViewer.html?q=https://311prkb.respondcrm.com/respondweb/Terminos%20y%20Condiciones%20para%20el%20Uso%20del%20Servicio%20de%20Lanchas/Terminos%20y%20Condiciones%20para%20el%20Uso%20del%20Servicio%20de%20Lanchas.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c63a64ab-6922-4be8-848c-54544df1c2a8">3</Category>
    <Agency xmlns="c63a64ab-6922-4be8-848c-54544df1c2a8">42</Agency>
    <TemplateVersion xmlns="c63a64ab-6922-4be8-848c-54544df1c2a8">Operador</Template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0ADAD-3768-473D-B53A-1A4FAF35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080A9-2CE7-4011-A688-BFB2D4DB2B06}">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D22D8DF6-B02F-483B-8950-166387107B07}">
  <ds:schemaRefs>
    <ds:schemaRef ds:uri="http://schemas.microsoft.com/sharepoint/v3/contenttype/forms"/>
  </ds:schemaRefs>
</ds:datastoreItem>
</file>

<file path=customXml/itemProps4.xml><?xml version="1.0" encoding="utf-8"?>
<ds:datastoreItem xmlns:ds="http://schemas.openxmlformats.org/officeDocument/2006/customXml" ds:itemID="{AD76EDD9-D1B8-47BF-B6AA-4247CEC4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Información de Costos e Itinerario de Transportación de Pasajeros</vt:lpstr>
    </vt:vector>
  </TitlesOfParts>
  <Company>Hewlett-Packard</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de Costos e Itinerario de Transportación de Pasajeros</dc:title>
  <dc:subject>Información General</dc:subject>
  <dc:creator>3-1-1 Tu Línea de Servicios de Gobierno</dc:creator>
  <cp:keywords>ATM</cp:keywords>
  <cp:lastModifiedBy>respondadmin</cp:lastModifiedBy>
  <cp:revision>21</cp:revision>
  <cp:lastPrinted>2014-07-18T13:11:00Z</cp:lastPrinted>
  <dcterms:created xsi:type="dcterms:W3CDTF">2012-10-18T18:32:00Z</dcterms:created>
  <dcterms:modified xsi:type="dcterms:W3CDTF">2016-01-05T17:22:00Z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