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12BBB" w:rsidRDefault="00760889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2BBB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6700" cy="276225"/>
                  <wp:effectExtent l="0" t="0" r="0" b="9525"/>
                  <wp:docPr id="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12BBB" w:rsidRDefault="004979AF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 xml:space="preserve">Descripción del Servicio </w:t>
            </w:r>
            <w:r w:rsidR="006E0FFB" w:rsidRPr="00712BBB">
              <w:rPr>
                <w:b/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3709F5" w:rsidRPr="00712BBB" w:rsidRDefault="003709F5" w:rsidP="00BD65A9">
      <w:pPr>
        <w:numPr>
          <w:ilvl w:val="0"/>
          <w:numId w:val="37"/>
        </w:numPr>
        <w:spacing w:before="120" w:after="120" w:line="240" w:lineRule="auto"/>
      </w:pPr>
      <w:r w:rsidRPr="00712BBB">
        <w:t xml:space="preserve">Ofrecer definición e información general relacionada a la División de Área de Calidad de </w:t>
      </w:r>
      <w:r w:rsidR="002F3CEB" w:rsidRPr="00712BBB">
        <w:t>Aire</w:t>
      </w:r>
      <w:r w:rsidRPr="00712BBB">
        <w:t xml:space="preserve"> al ciudadano. </w:t>
      </w:r>
    </w:p>
    <w:p w:rsidR="003709F5" w:rsidRPr="00712BBB" w:rsidRDefault="003709F5" w:rsidP="00BD65A9">
      <w:pPr>
        <w:numPr>
          <w:ilvl w:val="0"/>
          <w:numId w:val="37"/>
        </w:numPr>
        <w:spacing w:before="120" w:after="120" w:line="240" w:lineRule="auto"/>
      </w:pPr>
      <w:r w:rsidRPr="00712BBB">
        <w:t xml:space="preserve">El Área de Calidad de </w:t>
      </w:r>
      <w:r w:rsidR="002F3CEB" w:rsidRPr="00712BBB">
        <w:t>Aire establece, mediante reglamentos, los requisitos que a juicio sean  necesarios para el control de emisiones y para la prevención, disminución o control de daños al ambiente y recursos naturales.</w:t>
      </w:r>
    </w:p>
    <w:p w:rsidR="005E0AF1" w:rsidRPr="00712BBB" w:rsidRDefault="005E0AF1" w:rsidP="00BD65A9">
      <w:pPr>
        <w:numPr>
          <w:ilvl w:val="0"/>
          <w:numId w:val="37"/>
        </w:numPr>
        <w:spacing w:before="120" w:after="120" w:line="240" w:lineRule="auto"/>
      </w:pPr>
      <w:r w:rsidRPr="00712BBB">
        <w:t xml:space="preserve">Se le informará al ciudadano que deberá comunicarse </w:t>
      </w:r>
      <w:r w:rsidRPr="00712BBB">
        <w:rPr>
          <w:rFonts w:asciiTheme="minorHAnsi" w:hAnsiTheme="minorHAnsi" w:cstheme="minorHAnsi"/>
        </w:rPr>
        <w:t>o visitar las Oficinas correspondientes a su región</w:t>
      </w:r>
      <w:r w:rsidRPr="00712BBB">
        <w:t>, si necesita más información</w:t>
      </w:r>
      <w:r w:rsidRPr="00712BBB">
        <w:rPr>
          <w:rFonts w:asciiTheme="minorHAnsi" w:hAnsiTheme="minorHAnsi" w:cstheme="minorHAnsi"/>
        </w:rPr>
        <w:t xml:space="preserve"> relacionada a esta división o de la Junta de Calidad Ambiental (JCA).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12BBB" w:rsidRDefault="00F511FE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t xml:space="preserve"> </w:t>
            </w:r>
            <w:r w:rsidR="00760889" w:rsidRPr="00712B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EF31C28" wp14:editId="3F8C0678">
                  <wp:extent cx="276225" cy="276225"/>
                  <wp:effectExtent l="0" t="0" r="9525" b="9525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12BBB" w:rsidRDefault="004979AF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1703B6" w:rsidRPr="00712BBB" w:rsidRDefault="001703B6" w:rsidP="00BD65A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12BBB">
        <w:rPr>
          <w:rFonts w:ascii="Calibri" w:hAnsi="Calibri" w:cs="Arial"/>
          <w:color w:val="000000"/>
          <w:sz w:val="22"/>
          <w:szCs w:val="22"/>
        </w:rPr>
        <w:t>Comunidad en general</w:t>
      </w:r>
    </w:p>
    <w:p w:rsidR="001703B6" w:rsidRPr="00712BBB" w:rsidRDefault="001703B6" w:rsidP="00BD65A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12BBB">
        <w:rPr>
          <w:rFonts w:ascii="Calibri" w:hAnsi="Calibri" w:cs="Arial"/>
          <w:color w:val="000000"/>
          <w:sz w:val="22"/>
          <w:szCs w:val="22"/>
        </w:rPr>
        <w:t>Sector empresarial</w:t>
      </w:r>
      <w:r w:rsidR="00B80143" w:rsidRPr="00712BBB">
        <w:rPr>
          <w:rFonts w:ascii="Calibri" w:hAnsi="Calibri" w:cs="Arial"/>
          <w:color w:val="000000"/>
          <w:sz w:val="22"/>
          <w:szCs w:val="22"/>
        </w:rPr>
        <w:t xml:space="preserve"> y </w:t>
      </w:r>
      <w:r w:rsidRPr="00712BBB">
        <w:rPr>
          <w:rFonts w:ascii="Calibri" w:hAnsi="Calibri" w:cs="Arial"/>
          <w:color w:val="000000"/>
          <w:sz w:val="22"/>
          <w:szCs w:val="22"/>
        </w:rPr>
        <w:t>privado</w:t>
      </w:r>
    </w:p>
    <w:p w:rsidR="001703B6" w:rsidRPr="00712BBB" w:rsidRDefault="001703B6" w:rsidP="00BD65A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</w:rPr>
      </w:pPr>
      <w:r w:rsidRPr="00712BBB">
        <w:rPr>
          <w:rFonts w:ascii="Calibri" w:hAnsi="Calibri" w:cs="Arial"/>
          <w:color w:val="000000"/>
          <w:sz w:val="22"/>
          <w:szCs w:val="22"/>
        </w:rPr>
        <w:t>Instituciones académicas</w:t>
      </w:r>
    </w:p>
    <w:p w:rsidR="001703B6" w:rsidRPr="00712BBB" w:rsidRDefault="002F3CEB" w:rsidP="00BD65A9">
      <w:pPr>
        <w:numPr>
          <w:ilvl w:val="0"/>
          <w:numId w:val="1"/>
        </w:numPr>
        <w:spacing w:before="120" w:after="120" w:line="240" w:lineRule="auto"/>
      </w:pPr>
      <w:r w:rsidRPr="00712BBB">
        <w:t>Establecer métodos de prevención y control de emisiones para proteger el ambiente y recursos naturales de Puerto Rico.</w:t>
      </w:r>
      <w:r w:rsidR="001703B6" w:rsidRPr="00712BBB"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712BBB" w:rsidRDefault="00760889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9E0FE8F" wp14:editId="4792B367">
                  <wp:extent cx="276225" cy="276225"/>
                  <wp:effectExtent l="0" t="0" r="9525" b="9525"/>
                  <wp:docPr id="9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12BBB" w:rsidRDefault="004A5AAE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Consideraciones</w:t>
            </w:r>
          </w:p>
        </w:tc>
      </w:tr>
    </w:tbl>
    <w:p w:rsidR="00D94860" w:rsidRPr="00712BBB" w:rsidRDefault="00D94860" w:rsidP="00BD65A9">
      <w:pPr>
        <w:numPr>
          <w:ilvl w:val="0"/>
          <w:numId w:val="37"/>
        </w:numPr>
        <w:spacing w:before="120" w:after="120" w:line="240" w:lineRule="auto"/>
      </w:pPr>
      <w:r w:rsidRPr="00712BBB">
        <w:t xml:space="preserve">Oficinas </w:t>
      </w:r>
      <w:r w:rsidR="002F3CEB" w:rsidRPr="00712BBB">
        <w:t xml:space="preserve">o Divisiones </w:t>
      </w:r>
      <w:r w:rsidRPr="00712BBB">
        <w:t>en las cuales se divide el Área de Calidad de A</w:t>
      </w:r>
      <w:r w:rsidR="002F3CEB" w:rsidRPr="00712BBB">
        <w:t>ire</w:t>
      </w:r>
      <w:r w:rsidRPr="00712BBB">
        <w:t>:</w:t>
      </w:r>
      <w:r w:rsidRPr="00712BBB">
        <w:rPr>
          <w:rFonts w:cs="Arial"/>
          <w:color w:val="000000"/>
        </w:rPr>
        <w:t xml:space="preserve">  </w:t>
      </w:r>
    </w:p>
    <w:p w:rsidR="00D94860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15" w:history="1">
        <w:r w:rsidR="00D81337" w:rsidRPr="00712BBB">
          <w:rPr>
            <w:rStyle w:val="Hyperlink"/>
          </w:rPr>
          <w:t>Programa de Pequeños Negocios</w:t>
        </w:r>
      </w:hyperlink>
    </w:p>
    <w:p w:rsidR="00D81337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16" w:history="1">
        <w:r w:rsidR="00611310" w:rsidRPr="00712BBB">
          <w:rPr>
            <w:rStyle w:val="Hyperlink"/>
          </w:rPr>
          <w:t>División de Control de Calidad</w:t>
        </w:r>
      </w:hyperlink>
    </w:p>
    <w:p w:rsidR="00611310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17" w:history="1">
        <w:r w:rsidR="00611310" w:rsidRPr="00712BBB">
          <w:rPr>
            <w:rStyle w:val="Hyperlink"/>
          </w:rPr>
          <w:t>División de Muestreo de Aire</w:t>
        </w:r>
      </w:hyperlink>
    </w:p>
    <w:p w:rsidR="00CC5C6C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18" w:history="1">
        <w:r w:rsidR="003635D9" w:rsidRPr="00712BBB">
          <w:rPr>
            <w:rStyle w:val="Hyperlink"/>
          </w:rPr>
          <w:t>Laboratorio de Electrónica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19" w:history="1">
        <w:r w:rsidR="000E78CD" w:rsidRPr="00712BBB">
          <w:rPr>
            <w:rStyle w:val="Hyperlink"/>
          </w:rPr>
          <w:t>División</w:t>
        </w:r>
        <w:r w:rsidR="003635D9" w:rsidRPr="00712BBB">
          <w:rPr>
            <w:rStyle w:val="Hyperlink"/>
          </w:rPr>
          <w:t xml:space="preserve"> de </w:t>
        </w:r>
        <w:r w:rsidR="000E78CD" w:rsidRPr="00712BBB">
          <w:rPr>
            <w:rStyle w:val="Hyperlink"/>
          </w:rPr>
          <w:t>Planificación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20" w:history="1">
        <w:r w:rsidR="003F13D7" w:rsidRPr="00712BBB">
          <w:rPr>
            <w:rStyle w:val="Hyperlink"/>
          </w:rPr>
          <w:t>División de Tóxico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21" w:history="1">
        <w:r w:rsidR="003635D9" w:rsidRPr="00712BBB">
          <w:rPr>
            <w:rStyle w:val="Hyperlink"/>
          </w:rPr>
          <w:t xml:space="preserve">División de </w:t>
        </w:r>
        <w:r w:rsidR="00520A9C" w:rsidRPr="00712BBB">
          <w:rPr>
            <w:rStyle w:val="Hyperlink"/>
          </w:rPr>
          <w:t>Validación</w:t>
        </w:r>
        <w:r w:rsidR="003635D9" w:rsidRPr="00712BBB">
          <w:rPr>
            <w:rStyle w:val="Hyperlink"/>
          </w:rPr>
          <w:t xml:space="preserve"> y Manejo de Datos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22" w:history="1">
        <w:r w:rsidR="003635D9" w:rsidRPr="00712BBB">
          <w:rPr>
            <w:rStyle w:val="Hyperlink"/>
          </w:rPr>
          <w:t xml:space="preserve">División de </w:t>
        </w:r>
        <w:r w:rsidR="00EC4403" w:rsidRPr="00712BBB">
          <w:rPr>
            <w:rStyle w:val="Hyperlink"/>
          </w:rPr>
          <w:t>Dispersión</w:t>
        </w:r>
        <w:r w:rsidR="003635D9" w:rsidRPr="00712BBB">
          <w:rPr>
            <w:rStyle w:val="Hyperlink"/>
          </w:rPr>
          <w:t xml:space="preserve"> y </w:t>
        </w:r>
        <w:r w:rsidR="00EC4403" w:rsidRPr="00712BBB">
          <w:rPr>
            <w:rStyle w:val="Hyperlink"/>
          </w:rPr>
          <w:t>Simulación</w:t>
        </w:r>
        <w:r w:rsidR="003635D9" w:rsidRPr="00712BBB">
          <w:rPr>
            <w:rStyle w:val="Hyperlink"/>
          </w:rPr>
          <w:t xml:space="preserve"> </w:t>
        </w:r>
        <w:r w:rsidR="00EC4403" w:rsidRPr="00712BBB">
          <w:rPr>
            <w:rStyle w:val="Hyperlink"/>
          </w:rPr>
          <w:t>Matemática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23" w:history="1">
        <w:r w:rsidR="00E96F69" w:rsidRPr="00712BBB">
          <w:rPr>
            <w:rStyle w:val="Hyperlink"/>
          </w:rPr>
          <w:t>División</w:t>
        </w:r>
        <w:r w:rsidR="003635D9" w:rsidRPr="00712BBB">
          <w:rPr>
            <w:rStyle w:val="Hyperlink"/>
          </w:rPr>
          <w:t xml:space="preserve"> de Permiso e </w:t>
        </w:r>
        <w:r w:rsidR="00E96F69" w:rsidRPr="00712BBB">
          <w:rPr>
            <w:rStyle w:val="Hyperlink"/>
          </w:rPr>
          <w:t>Ingeniería</w:t>
        </w:r>
      </w:hyperlink>
    </w:p>
    <w:p w:rsidR="003635D9" w:rsidRPr="00712BBB" w:rsidRDefault="000143F4" w:rsidP="00BD65A9">
      <w:pPr>
        <w:numPr>
          <w:ilvl w:val="1"/>
          <w:numId w:val="44"/>
        </w:numPr>
        <w:spacing w:before="120" w:after="120" w:line="240" w:lineRule="auto"/>
      </w:pPr>
      <w:hyperlink r:id="rId24" w:history="1">
        <w:r w:rsidR="008A23DC" w:rsidRPr="00712BBB">
          <w:rPr>
            <w:rStyle w:val="Hyperlink"/>
          </w:rPr>
          <w:t>División</w:t>
        </w:r>
        <w:r w:rsidR="003635D9" w:rsidRPr="00712BBB">
          <w:rPr>
            <w:rStyle w:val="Hyperlink"/>
          </w:rPr>
          <w:t xml:space="preserve"> de </w:t>
        </w:r>
        <w:r w:rsidR="008A23DC" w:rsidRPr="00712BBB">
          <w:rPr>
            <w:rStyle w:val="Hyperlink"/>
          </w:rPr>
          <w:t>Inspección</w:t>
        </w:r>
        <w:r w:rsidR="003635D9" w:rsidRPr="00712BBB">
          <w:rPr>
            <w:rStyle w:val="Hyperlink"/>
          </w:rPr>
          <w:t xml:space="preserve"> y </w:t>
        </w:r>
        <w:r w:rsidR="008A23DC" w:rsidRPr="00712BBB">
          <w:rPr>
            <w:rStyle w:val="Hyperlink"/>
          </w:rPr>
          <w:t>Cumplimiento</w:t>
        </w:r>
      </w:hyperlink>
    </w:p>
    <w:p w:rsidR="00FE1F76" w:rsidRPr="00712BBB" w:rsidRDefault="003635D9" w:rsidP="00BD65A9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712BBB">
        <w:t>Tipos de Permisos que se radican en el Área:</w:t>
      </w:r>
      <w:r w:rsidR="00D14BF0" w:rsidRPr="00712BBB">
        <w:t xml:space="preserve">  </w:t>
      </w:r>
      <w:hyperlink r:id="rId25" w:history="1">
        <w:r w:rsidR="00D14BF0" w:rsidRPr="00712BBB">
          <w:rPr>
            <w:rStyle w:val="Hyperlink"/>
            <w:rFonts w:cs="Arial"/>
            <w:color w:val="FF0000"/>
          </w:rPr>
          <w:t>Permisos y Formularios Área de Calidad de Aire</w:t>
        </w:r>
      </w:hyperlink>
      <w:r w:rsidR="00D14BF0" w:rsidRPr="00712BBB">
        <w:rPr>
          <w:rFonts w:cs="Arial"/>
        </w:rPr>
        <w:t>.</w:t>
      </w:r>
    </w:p>
    <w:p w:rsidR="008A23DC" w:rsidRPr="00712BBB" w:rsidRDefault="008A23DC" w:rsidP="00BD65A9">
      <w:pPr>
        <w:numPr>
          <w:ilvl w:val="1"/>
          <w:numId w:val="44"/>
        </w:numPr>
        <w:spacing w:before="120" w:after="120" w:line="240" w:lineRule="auto"/>
      </w:pPr>
      <w:r w:rsidRPr="00712BBB">
        <w:t>Permiso Titulo V de Construcción.</w:t>
      </w:r>
      <w:r w:rsidR="00D14BF0" w:rsidRPr="00712BBB">
        <w:t xml:space="preserve"> </w:t>
      </w:r>
    </w:p>
    <w:p w:rsidR="008A23DC" w:rsidRPr="00712BBB" w:rsidRDefault="008A23DC" w:rsidP="00BD65A9">
      <w:pPr>
        <w:numPr>
          <w:ilvl w:val="1"/>
          <w:numId w:val="44"/>
        </w:numPr>
        <w:spacing w:before="120" w:after="120" w:line="240" w:lineRule="auto"/>
      </w:pPr>
      <w:r w:rsidRPr="00712BBB">
        <w:t>Permiso Titulo V de Operaciones.</w:t>
      </w:r>
    </w:p>
    <w:p w:rsidR="00FE1F76" w:rsidRPr="00712BBB" w:rsidRDefault="008A23DC" w:rsidP="00BD65A9">
      <w:pPr>
        <w:numPr>
          <w:ilvl w:val="1"/>
          <w:numId w:val="44"/>
        </w:numPr>
        <w:spacing w:before="120" w:after="120" w:line="240" w:lineRule="auto"/>
      </w:pPr>
      <w:r w:rsidRPr="00712BBB">
        <w:t>Permiso de Fuente de Emisión de Construcción</w:t>
      </w:r>
      <w:r w:rsidR="00FE1F76" w:rsidRPr="00712BBB">
        <w:t>.</w:t>
      </w:r>
    </w:p>
    <w:p w:rsidR="008A23DC" w:rsidRPr="00712BBB" w:rsidRDefault="008A23DC" w:rsidP="00BD65A9">
      <w:pPr>
        <w:numPr>
          <w:ilvl w:val="1"/>
          <w:numId w:val="44"/>
        </w:numPr>
        <w:spacing w:before="120" w:after="120" w:line="240" w:lineRule="auto"/>
      </w:pPr>
      <w:r w:rsidRPr="00712BBB">
        <w:t>Permiso de Fuente de Emisión de Operaciones.</w:t>
      </w:r>
    </w:p>
    <w:p w:rsidR="008A23DC" w:rsidRPr="00712BBB" w:rsidRDefault="008A23DC" w:rsidP="00BD65A9">
      <w:pPr>
        <w:numPr>
          <w:ilvl w:val="1"/>
          <w:numId w:val="44"/>
        </w:numPr>
        <w:spacing w:before="120" w:after="120" w:line="240" w:lineRule="auto"/>
      </w:pPr>
      <w:r w:rsidRPr="00712BBB">
        <w:t>Permiso de Fuente Menor Sintética.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12BBB" w:rsidRDefault="00760889" w:rsidP="00BD65A9">
            <w:pPr>
              <w:pStyle w:val="NormalWeb"/>
              <w:spacing w:after="0" w:afterAutospacing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61F94F35" wp14:editId="34608776">
                  <wp:extent cx="276225" cy="276225"/>
                  <wp:effectExtent l="0" t="0" r="9525" b="9525"/>
                  <wp:docPr id="10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12BBB" w:rsidRDefault="00CA1937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Lugar y Horario de Servicio</w:t>
            </w:r>
          </w:p>
        </w:tc>
      </w:tr>
    </w:tbl>
    <w:p w:rsidR="00937272" w:rsidRPr="00A654A4" w:rsidRDefault="00937272" w:rsidP="00BD65A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A654A4">
        <w:rPr>
          <w:rFonts w:cs="Calibri"/>
          <w:b/>
        </w:rPr>
        <w:t>Lugar:</w:t>
      </w:r>
      <w:r w:rsidRPr="00A654A4">
        <w:rPr>
          <w:rFonts w:cs="Calibri"/>
          <w:b/>
        </w:rPr>
        <w:tab/>
      </w:r>
      <w:r w:rsidRPr="00A654A4">
        <w:rPr>
          <w:rFonts w:cs="Calibri"/>
          <w:b/>
        </w:rPr>
        <w:tab/>
      </w:r>
      <w:r w:rsidRPr="00A654A4">
        <w:rPr>
          <w:rFonts w:cs="Calibri"/>
        </w:rPr>
        <w:t xml:space="preserve">Oficina Central de la Junta de Calidad Ambiental (JCA) </w:t>
      </w:r>
    </w:p>
    <w:p w:rsidR="00937272" w:rsidRPr="00A654A4" w:rsidRDefault="00937272" w:rsidP="00BD65A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cs="Arial"/>
        </w:rPr>
      </w:pPr>
      <w:r w:rsidRPr="00A654A4">
        <w:rPr>
          <w:rFonts w:cs="Calibri"/>
        </w:rPr>
        <w:tab/>
      </w:r>
      <w:r w:rsidRPr="00A654A4">
        <w:rPr>
          <w:rFonts w:cs="Calibri"/>
        </w:rPr>
        <w:tab/>
      </w:r>
      <w:hyperlink r:id="rId27" w:history="1">
        <w:r w:rsidRPr="00A654A4">
          <w:rPr>
            <w:rStyle w:val="Hyperlink"/>
            <w:rFonts w:cs="Arial"/>
          </w:rPr>
          <w:t>Directorio General de la Junta de Calidad Ambiental</w:t>
        </w:r>
      </w:hyperlink>
    </w:p>
    <w:p w:rsidR="00937272" w:rsidRPr="00A654A4" w:rsidRDefault="000143F4" w:rsidP="00BD65A9">
      <w:pPr>
        <w:pStyle w:val="NoSpacing"/>
        <w:spacing w:after="120"/>
        <w:ind w:left="1440" w:firstLine="360"/>
        <w:rPr>
          <w:rFonts w:ascii="Calibri" w:hAnsi="Calibri" w:cs="Calibri"/>
          <w:lang w:val="es-ES_tradnl"/>
        </w:rPr>
      </w:pPr>
      <w:hyperlink r:id="rId28" w:history="1">
        <w:r w:rsidR="00937272" w:rsidRPr="00A654A4">
          <w:rPr>
            <w:rStyle w:val="Hyperlink"/>
            <w:rFonts w:ascii="Calibri" w:hAnsi="Calibri" w:cs="Calibri"/>
            <w:lang w:val="es-ES_tradnl"/>
          </w:rPr>
          <w:t>http://www.jca.gobierno.pr/</w:t>
        </w:r>
      </w:hyperlink>
      <w:r w:rsidR="00937272" w:rsidRPr="00A654A4">
        <w:rPr>
          <w:rFonts w:ascii="Calibri" w:hAnsi="Calibri" w:cs="Calibri"/>
          <w:lang w:val="es-ES_tradnl"/>
        </w:rPr>
        <w:t xml:space="preserve"> </w:t>
      </w:r>
    </w:p>
    <w:p w:rsidR="00937272" w:rsidRPr="00A654A4" w:rsidRDefault="00937272" w:rsidP="00BD65A9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A654A4">
        <w:rPr>
          <w:rFonts w:cs="Calibri"/>
          <w:b/>
        </w:rPr>
        <w:t>Teléfono:</w:t>
      </w:r>
      <w:r w:rsidRPr="00A654A4">
        <w:rPr>
          <w:rFonts w:cs="Calibri"/>
          <w:b/>
        </w:rPr>
        <w:tab/>
      </w:r>
      <w:r w:rsidRPr="00A654A4">
        <w:rPr>
          <w:rFonts w:cs="Calibri"/>
          <w:b/>
        </w:rPr>
        <w:tab/>
      </w:r>
      <w:r w:rsidRPr="00A654A4">
        <w:rPr>
          <w:rFonts w:cs="Calibri"/>
        </w:rPr>
        <w:t xml:space="preserve">(787) 767-8181 ext. </w:t>
      </w:r>
      <w:r w:rsidR="00E1719B" w:rsidRPr="00A654A4">
        <w:rPr>
          <w:rFonts w:cs="Calibri"/>
        </w:rPr>
        <w:t>3267</w:t>
      </w:r>
    </w:p>
    <w:p w:rsidR="00937272" w:rsidRPr="00A654A4" w:rsidRDefault="00937272" w:rsidP="00BD65A9">
      <w:pPr>
        <w:spacing w:before="120" w:after="120" w:line="240" w:lineRule="auto"/>
        <w:ind w:left="1800"/>
        <w:contextualSpacing/>
        <w:rPr>
          <w:rFonts w:cs="Calibri"/>
        </w:rPr>
      </w:pPr>
      <w:r w:rsidRPr="00A654A4">
        <w:rPr>
          <w:rFonts w:cs="Calibri"/>
        </w:rPr>
        <w:t xml:space="preserve">(787) 767-8181 ext. </w:t>
      </w:r>
      <w:r w:rsidR="00A654A4" w:rsidRPr="00A654A4">
        <w:rPr>
          <w:rFonts w:cs="Calibri"/>
        </w:rPr>
        <w:t xml:space="preserve">3246 </w:t>
      </w:r>
      <w:r w:rsidRPr="00A654A4">
        <w:rPr>
          <w:rFonts w:cs="Calibri"/>
        </w:rPr>
        <w:t xml:space="preserve">– </w:t>
      </w:r>
      <w:r w:rsidR="00E1719B" w:rsidRPr="00A654A4">
        <w:rPr>
          <w:rFonts w:cs="Calibri"/>
        </w:rPr>
        <w:t>División de Inspección y Cumplimiento</w:t>
      </w:r>
    </w:p>
    <w:p w:rsidR="00937272" w:rsidRPr="00A654A4" w:rsidRDefault="00937272" w:rsidP="00BD65A9">
      <w:pPr>
        <w:spacing w:before="120" w:after="120" w:line="240" w:lineRule="auto"/>
        <w:ind w:left="1800"/>
        <w:contextualSpacing/>
        <w:rPr>
          <w:rFonts w:cs="Calibri"/>
        </w:rPr>
      </w:pPr>
      <w:r w:rsidRPr="00A654A4">
        <w:rPr>
          <w:rFonts w:cs="Calibri"/>
        </w:rPr>
        <w:t xml:space="preserve">(787) 767-8181 ext. </w:t>
      </w:r>
      <w:r w:rsidR="00E1719B" w:rsidRPr="00A654A4">
        <w:rPr>
          <w:rFonts w:cs="Calibri"/>
        </w:rPr>
        <w:t>3271</w:t>
      </w:r>
      <w:r w:rsidRPr="00A654A4">
        <w:rPr>
          <w:rFonts w:cs="Calibri"/>
        </w:rPr>
        <w:t xml:space="preserve"> – </w:t>
      </w:r>
      <w:r w:rsidR="00E1719B" w:rsidRPr="00A654A4">
        <w:rPr>
          <w:rFonts w:cs="Calibri"/>
        </w:rPr>
        <w:t>Fuentes Menores</w:t>
      </w:r>
    </w:p>
    <w:p w:rsidR="00937272" w:rsidRPr="00A654A4" w:rsidRDefault="00937272" w:rsidP="00BD65A9">
      <w:pPr>
        <w:spacing w:before="120" w:after="120" w:line="240" w:lineRule="auto"/>
        <w:ind w:left="1800"/>
        <w:contextualSpacing/>
        <w:rPr>
          <w:rFonts w:cs="Calibri"/>
        </w:rPr>
      </w:pPr>
      <w:r w:rsidRPr="00A654A4">
        <w:rPr>
          <w:rFonts w:cs="Calibri"/>
        </w:rPr>
        <w:t xml:space="preserve">(787) 767-8181 ext. </w:t>
      </w:r>
      <w:r w:rsidR="00A654A4" w:rsidRPr="00A654A4">
        <w:rPr>
          <w:rFonts w:cs="Calibri"/>
        </w:rPr>
        <w:t>3298</w:t>
      </w:r>
      <w:r w:rsidRPr="00A654A4">
        <w:rPr>
          <w:rFonts w:cs="Calibri"/>
        </w:rPr>
        <w:t xml:space="preserve"> – </w:t>
      </w:r>
      <w:r w:rsidR="00A654A4" w:rsidRPr="00A654A4">
        <w:rPr>
          <w:rFonts w:cs="Calibri"/>
        </w:rPr>
        <w:t>Sustancias Toxicas</w:t>
      </w:r>
    </w:p>
    <w:p w:rsidR="00937272" w:rsidRPr="00A654A4" w:rsidRDefault="00937272" w:rsidP="00BD65A9">
      <w:pPr>
        <w:spacing w:after="120" w:line="240" w:lineRule="auto"/>
        <w:ind w:left="1800"/>
        <w:rPr>
          <w:rFonts w:cs="Calibri"/>
        </w:rPr>
      </w:pPr>
      <w:r w:rsidRPr="00A654A4">
        <w:rPr>
          <w:rFonts w:cs="Calibri"/>
        </w:rPr>
        <w:t xml:space="preserve">(787) 767-8181 ext. </w:t>
      </w:r>
      <w:r w:rsidR="00A654A4" w:rsidRPr="00A654A4">
        <w:rPr>
          <w:rFonts w:cs="Calibri"/>
        </w:rPr>
        <w:t>3279</w:t>
      </w:r>
      <w:r w:rsidR="00464F55">
        <w:rPr>
          <w:rFonts w:cs="Calibri"/>
        </w:rPr>
        <w:t xml:space="preserve"> </w:t>
      </w:r>
      <w:r w:rsidRPr="00A654A4">
        <w:rPr>
          <w:rFonts w:cs="Calibri"/>
        </w:rPr>
        <w:t xml:space="preserve">– </w:t>
      </w:r>
      <w:r w:rsidR="00A654A4" w:rsidRPr="00A654A4">
        <w:rPr>
          <w:rFonts w:cs="Calibri"/>
        </w:rPr>
        <w:t>Permisos e Ingeniería</w:t>
      </w:r>
    </w:p>
    <w:p w:rsidR="005D72CC" w:rsidRPr="00A654A4" w:rsidRDefault="00937272" w:rsidP="00BD65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cs="Calibri"/>
        </w:rPr>
      </w:pPr>
      <w:r w:rsidRPr="00A654A4">
        <w:rPr>
          <w:rFonts w:cs="Calibri"/>
          <w:b/>
        </w:rPr>
        <w:t xml:space="preserve">Horario: </w:t>
      </w:r>
      <w:r w:rsidRPr="00A654A4">
        <w:rPr>
          <w:rFonts w:cs="Calibri"/>
          <w:b/>
        </w:rPr>
        <w:tab/>
      </w:r>
      <w:r w:rsidRPr="00A654A4">
        <w:rPr>
          <w:rFonts w:cs="Calibri"/>
          <w:b/>
        </w:rPr>
        <w:tab/>
      </w:r>
      <w:r w:rsidRPr="00A654A4">
        <w:rPr>
          <w:rFonts w:cs="Calibri"/>
        </w:rPr>
        <w:t>lunes a viernes de 8:00 a.m. – 4:30 p.m.</w:t>
      </w:r>
      <w:r w:rsidRPr="00937903">
        <w:rPr>
          <w:rFonts w:cs="Calibri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12BBB" w:rsidRDefault="00760889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6398039" wp14:editId="16F8FA0E">
                  <wp:extent cx="276225" cy="276225"/>
                  <wp:effectExtent l="0" t="0" r="9525" b="9525"/>
                  <wp:docPr id="4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12BBB" w:rsidRDefault="005D72CC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Costo</w:t>
            </w:r>
            <w:r w:rsidR="004979AF" w:rsidRPr="00712BBB">
              <w:rPr>
                <w:b/>
                <w:sz w:val="28"/>
                <w:szCs w:val="28"/>
              </w:rPr>
              <w:t xml:space="preserve"> del Servicio y </w:t>
            </w:r>
            <w:r w:rsidR="008A0367" w:rsidRPr="00712BBB">
              <w:rPr>
                <w:b/>
                <w:sz w:val="28"/>
                <w:szCs w:val="28"/>
              </w:rPr>
              <w:t>Método</w:t>
            </w:r>
            <w:r w:rsidR="004979AF" w:rsidRPr="00712BBB">
              <w:rPr>
                <w:b/>
                <w:sz w:val="28"/>
                <w:szCs w:val="28"/>
              </w:rPr>
              <w:t>s</w:t>
            </w:r>
            <w:r w:rsidR="008A0367" w:rsidRPr="00712BBB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2D6AEC" w:rsidRPr="00712BBB" w:rsidRDefault="00EB5CFD" w:rsidP="00BD65A9">
      <w:pPr>
        <w:autoSpaceDE w:val="0"/>
        <w:autoSpaceDN w:val="0"/>
        <w:adjustRightInd w:val="0"/>
        <w:spacing w:before="120" w:after="120" w:line="240" w:lineRule="auto"/>
        <w:rPr>
          <w:rFonts w:eastAsia="Times New Roman"/>
        </w:rPr>
      </w:pPr>
      <w:r w:rsidRPr="00712BBB">
        <w:rPr>
          <w:rFonts w:cs="Arial"/>
        </w:rPr>
        <w:t xml:space="preserve">Podría conllevar </w:t>
      </w:r>
      <w:r w:rsidR="008A3509" w:rsidRPr="00712BBB">
        <w:rPr>
          <w:rFonts w:cs="Arial"/>
        </w:rPr>
        <w:t>costo</w:t>
      </w:r>
      <w:r w:rsidRPr="00712BBB">
        <w:rPr>
          <w:rFonts w:cs="Arial"/>
        </w:rPr>
        <w:t xml:space="preserve"> de acuerdo a la situación y servicio ofrecido por la </w:t>
      </w:r>
      <w:r w:rsidR="001F72AF" w:rsidRPr="00712BBB">
        <w:rPr>
          <w:rFonts w:cs="Arial"/>
        </w:rPr>
        <w:t>Junta de Calidad Ambiental (JCA)</w:t>
      </w:r>
      <w:r w:rsidRPr="00712BBB">
        <w:rPr>
          <w:rFonts w:cs="Arial"/>
        </w:rPr>
        <w:t>.</w:t>
      </w:r>
      <w:r w:rsidR="00186CC8" w:rsidRPr="00712BBB">
        <w:rPr>
          <w:rFonts w:cs="Aria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12BBB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12BBB" w:rsidRDefault="00760889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89D9B90" wp14:editId="0165D129">
                  <wp:extent cx="314325" cy="276225"/>
                  <wp:effectExtent l="0" t="0" r="9525" b="9525"/>
                  <wp:docPr id="5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12BBB" w:rsidRDefault="003E0674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Requisitos</w:t>
            </w:r>
            <w:r w:rsidR="004979AF" w:rsidRPr="00712BBB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AD103A" w:rsidRPr="00BD65A9" w:rsidRDefault="00AD103A" w:rsidP="00BD65A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 xml:space="preserve">Los requisitos varían de acuerdo a situación, análisis, evaluación  y ejecución del servicio. </w:t>
      </w:r>
      <w:hyperlink r:id="rId31" w:history="1">
        <w:r w:rsidRPr="00BD65A9">
          <w:rPr>
            <w:rStyle w:val="Hyperlink"/>
            <w:rFonts w:cs="Arial"/>
            <w:color w:val="FF0000"/>
          </w:rPr>
          <w:t>Permisos y Formularios Área de Calidad de Aire</w:t>
        </w:r>
      </w:hyperlink>
      <w:r w:rsidRPr="00BD65A9">
        <w:rPr>
          <w:rFonts w:cs="Arial"/>
        </w:rPr>
        <w:t>.</w:t>
      </w:r>
    </w:p>
    <w:p w:rsidR="006838B8" w:rsidRPr="00BD65A9" w:rsidRDefault="006838B8" w:rsidP="00BD65A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  <w:b/>
        </w:rPr>
        <w:t>Radicación de alguna querella relacionada al Área de Calidad de Aire: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Humo de planta eléctrica.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Humo por quema de basura.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Olores de Combustible.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Olores de impermeabilización.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Olores de aplicación de pintura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Polvo fugitivo.</w:t>
      </w:r>
    </w:p>
    <w:p w:rsidR="006838B8" w:rsidRPr="00BD65A9" w:rsidRDefault="006838B8" w:rsidP="00BD65A9">
      <w:pPr>
        <w:pStyle w:val="ListParagraph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r w:rsidRPr="00BD65A9">
        <w:rPr>
          <w:rFonts w:cs="Arial"/>
        </w:rPr>
        <w:t>Olores a otros químicos.</w:t>
      </w:r>
    </w:p>
    <w:p w:rsidR="002265F9" w:rsidRPr="00BD65A9" w:rsidRDefault="000143F4" w:rsidP="00BD65A9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rPr>
          <w:rFonts w:cs="Arial"/>
        </w:rPr>
      </w:pPr>
      <w:hyperlink r:id="rId32" w:history="1">
        <w:r w:rsidR="00E904DC" w:rsidRPr="00BD65A9">
          <w:rPr>
            <w:rStyle w:val="Hyperlink"/>
            <w:rFonts w:cs="Arial"/>
          </w:rPr>
          <w:t>Radicación de Querella</w:t>
        </w:r>
      </w:hyperlink>
      <w:r w:rsidR="00E904DC" w:rsidRPr="00BD65A9">
        <w:rPr>
          <w:rFonts w:cs="Arial"/>
        </w:rPr>
        <w:t xml:space="preserve"> por parte del ciudadano.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12BBB" w:rsidRDefault="00760889" w:rsidP="00BD65A9">
            <w:pPr>
              <w:pStyle w:val="NormalWeb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712BBB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A15D04F" wp14:editId="71E54C4D">
                  <wp:extent cx="276225" cy="276225"/>
                  <wp:effectExtent l="0" t="0" r="9525" b="9525"/>
                  <wp:docPr id="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712BBB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712BBB" w:rsidRDefault="00FD084F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4F290F" w:rsidRPr="00712BBB" w:rsidRDefault="004F290F" w:rsidP="00BD65A9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rPr>
          <w:rFonts w:cs="Calibri"/>
        </w:rPr>
      </w:pPr>
      <w:r w:rsidRPr="00712BBB">
        <w:rPr>
          <w:rFonts w:cs="Calibri"/>
          <w:b/>
        </w:rPr>
        <w:t>¿Qué es polvo fugitivo?</w:t>
      </w:r>
      <w:r w:rsidRPr="00712BBB">
        <w:rPr>
          <w:rFonts w:cs="Calibri"/>
        </w:rPr>
        <w:t xml:space="preserve"> – Son partículas lo suficientemente ligeras para ser transportadas por el viento. Estas partículas provienen de distintas fuentes, tales como, trabajos de extracción, de manejo de materiales. </w:t>
      </w:r>
    </w:p>
    <w:p w:rsidR="00FD084F" w:rsidRPr="00712BBB" w:rsidRDefault="004F290F" w:rsidP="00BD65A9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</w:pPr>
      <w:r w:rsidRPr="00712BBB">
        <w:rPr>
          <w:rFonts w:cs="Calibri"/>
          <w:b/>
        </w:rPr>
        <w:t>¿Por qué la emisión de polvo fugitivo se podría considerar para realizar una querella?</w:t>
      </w:r>
      <w:r w:rsidRPr="00712BBB">
        <w:rPr>
          <w:rFonts w:cs="Calibri"/>
        </w:rPr>
        <w:t xml:space="preserve"> – Cuando se observa un alto contenido de polvo fugitiv</w:t>
      </w:r>
      <w:r w:rsidR="00BC50D6" w:rsidRPr="00712BBB">
        <w:rPr>
          <w:rFonts w:cs="Calibri"/>
        </w:rPr>
        <w:t xml:space="preserve">o en un área, este </w:t>
      </w:r>
      <w:r w:rsidRPr="00712BBB">
        <w:rPr>
          <w:rFonts w:cs="Calibri"/>
        </w:rPr>
        <w:t>puede acumularse en el sistema respiratorio causando efectos negativos en la salud, además de que afectan la vegetación, reducen la visibilidad en las carreteras y los ecosistemas.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712BB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12BBB" w:rsidRDefault="00760889" w:rsidP="00BD65A9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12BB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04AD16F8" wp14:editId="7F56D845">
                  <wp:extent cx="276225" cy="276225"/>
                  <wp:effectExtent l="0" t="0" r="9525" b="9525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12BB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12BBB" w:rsidRDefault="006C6588" w:rsidP="00BD65A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12BBB">
              <w:rPr>
                <w:b/>
                <w:sz w:val="28"/>
                <w:szCs w:val="28"/>
              </w:rPr>
              <w:t>E</w:t>
            </w:r>
            <w:r w:rsidR="00FD084F" w:rsidRPr="00712BBB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464F55" w:rsidRDefault="000143F4" w:rsidP="00BD65A9">
      <w:pPr>
        <w:spacing w:before="120" w:after="120" w:line="240" w:lineRule="auto"/>
        <w:rPr>
          <w:rFonts w:cs="Calibri"/>
        </w:rPr>
      </w:pPr>
      <w:hyperlink r:id="rId35" w:history="1">
        <w:r w:rsidR="00464F55" w:rsidRPr="00C52B9D">
          <w:rPr>
            <w:rStyle w:val="Hyperlink"/>
            <w:rFonts w:cs="Calibri"/>
          </w:rPr>
          <w:t>Página Web Junta de Calidad Ambiental</w:t>
        </w:r>
      </w:hyperlink>
      <w:r w:rsidR="00464F55">
        <w:rPr>
          <w:rFonts w:cs="Calibri"/>
        </w:rPr>
        <w:t xml:space="preserve"> </w:t>
      </w:r>
      <w:r w:rsidR="00464F55" w:rsidRPr="00FB775E">
        <w:rPr>
          <w:rFonts w:cs="Calibri"/>
        </w:rPr>
        <w:t xml:space="preserve">- </w:t>
      </w:r>
      <w:hyperlink r:id="rId36" w:history="1">
        <w:r w:rsidR="00464F55" w:rsidRPr="00FB775E">
          <w:rPr>
            <w:rStyle w:val="Hyperlink"/>
            <w:rFonts w:cs="Calibri"/>
            <w:color w:val="auto"/>
            <w:u w:val="none"/>
          </w:rPr>
          <w:t>http://www.jca.gobierno.pr/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37" w:history="1">
        <w:r w:rsidR="00AD103A" w:rsidRPr="00712BBB">
          <w:rPr>
            <w:rStyle w:val="Hyperlink"/>
          </w:rPr>
          <w:t>División de Control de Calidad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38" w:history="1">
        <w:r w:rsidR="00AD103A" w:rsidRPr="00712BBB">
          <w:rPr>
            <w:rStyle w:val="Hyperlink"/>
          </w:rPr>
          <w:t>División de Dispersión y Simulación Matemática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39" w:history="1">
        <w:r w:rsidR="00AD103A" w:rsidRPr="00712BBB">
          <w:rPr>
            <w:rStyle w:val="Hyperlink"/>
          </w:rPr>
          <w:t>División de Inspección y Cumplimiento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0" w:history="1">
        <w:r w:rsidR="00AD103A" w:rsidRPr="00712BBB">
          <w:rPr>
            <w:rStyle w:val="Hyperlink"/>
          </w:rPr>
          <w:t>División de Muestreo de Aire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1" w:history="1">
        <w:r w:rsidR="00AD103A" w:rsidRPr="00712BBB">
          <w:rPr>
            <w:rStyle w:val="Hyperlink"/>
          </w:rPr>
          <w:t>División de Permiso e Ingeniería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2" w:history="1">
        <w:r w:rsidR="00AD103A" w:rsidRPr="00712BBB">
          <w:rPr>
            <w:rStyle w:val="Hyperlink"/>
          </w:rPr>
          <w:t>División de Planificación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3" w:history="1">
        <w:r w:rsidR="00AD103A" w:rsidRPr="00712BBB">
          <w:rPr>
            <w:rStyle w:val="Hyperlink"/>
          </w:rPr>
          <w:t>División de Tóxico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4" w:history="1">
        <w:r w:rsidR="00AD103A" w:rsidRPr="00712BBB">
          <w:rPr>
            <w:rStyle w:val="Hyperlink"/>
          </w:rPr>
          <w:t>División de Validación y Manejo de Datos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5" w:history="1"/>
      <w:hyperlink r:id="rId46" w:history="1">
        <w:r w:rsidR="00AD103A" w:rsidRPr="00712BBB">
          <w:rPr>
            <w:rStyle w:val="Hyperlink"/>
          </w:rPr>
          <w:t>Funciones de la Junta de Calidad Ambiental (JCA)</w:t>
        </w:r>
      </w:hyperlink>
    </w:p>
    <w:p w:rsidR="00BD65A9" w:rsidRDefault="000143F4" w:rsidP="00BD65A9">
      <w:pPr>
        <w:spacing w:before="120" w:after="120" w:line="240" w:lineRule="auto"/>
      </w:pPr>
      <w:hyperlink r:id="rId47" w:history="1">
        <w:r w:rsidR="00AD103A" w:rsidRPr="00712BBB">
          <w:rPr>
            <w:rStyle w:val="Hyperlink"/>
          </w:rPr>
          <w:t xml:space="preserve">Junta de Calidad Ambiental (JCA) - Área de Calidad de Aire </w:t>
        </w:r>
      </w:hyperlink>
      <w:r w:rsidR="00BD65A9">
        <w:t xml:space="preserve">   </w:t>
      </w:r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8" w:history="1">
        <w:r w:rsidR="00AD103A" w:rsidRPr="00712BBB">
          <w:rPr>
            <w:rStyle w:val="Hyperlink"/>
          </w:rPr>
          <w:t>Laboratorio de Electrónica</w:t>
        </w:r>
      </w:hyperlink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49" w:history="1">
        <w:r w:rsidR="00AD103A" w:rsidRPr="00712BBB">
          <w:rPr>
            <w:rStyle w:val="Hyperlink"/>
            <w:rFonts w:cs="Arial"/>
            <w:color w:val="FF0000"/>
          </w:rPr>
          <w:t>Permisos y Formularios Área de Calidad de Aire</w:t>
        </w:r>
      </w:hyperlink>
      <w:r w:rsidR="00C8301B">
        <w:rPr>
          <w:rStyle w:val="Hyperlink"/>
          <w:rFonts w:cs="Arial"/>
          <w:color w:val="FF0000"/>
        </w:rPr>
        <w:t xml:space="preserve"> </w:t>
      </w:r>
    </w:p>
    <w:p w:rsidR="00AD103A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50" w:history="1">
        <w:r w:rsidR="00AD103A" w:rsidRPr="00712BBB">
          <w:rPr>
            <w:rStyle w:val="Hyperlink"/>
          </w:rPr>
          <w:t>Programa de Pequeños Negocios</w:t>
        </w:r>
      </w:hyperlink>
    </w:p>
    <w:p w:rsidR="00AD103A" w:rsidRDefault="000143F4" w:rsidP="00BD65A9">
      <w:pPr>
        <w:spacing w:before="120" w:after="120" w:line="240" w:lineRule="auto"/>
        <w:rPr>
          <w:rStyle w:val="Hyperlink"/>
          <w:rFonts w:cs="Arial"/>
        </w:rPr>
      </w:pPr>
      <w:hyperlink r:id="rId51" w:history="1">
        <w:r w:rsidR="00464F55" w:rsidRPr="00712BBB">
          <w:rPr>
            <w:rStyle w:val="Hyperlink"/>
            <w:rFonts w:cs="Arial"/>
          </w:rPr>
          <w:t>Radicación de Querella</w:t>
        </w:r>
      </w:hyperlink>
    </w:p>
    <w:p w:rsidR="00C20A42" w:rsidRPr="00712BBB" w:rsidRDefault="000143F4" w:rsidP="00BD65A9">
      <w:pPr>
        <w:spacing w:before="120" w:after="120" w:line="240" w:lineRule="auto"/>
        <w:rPr>
          <w:rStyle w:val="Hyperlink"/>
        </w:rPr>
      </w:pPr>
      <w:hyperlink r:id="rId52" w:history="1">
        <w:r w:rsidR="00C20A42" w:rsidRPr="00C20A42">
          <w:rPr>
            <w:rStyle w:val="Hyperlink"/>
          </w:rPr>
          <w:t>Índice de Calidad de Aire</w:t>
        </w:r>
      </w:hyperlink>
      <w:r w:rsidR="00C20A42">
        <w:rPr>
          <w:rStyle w:val="Hyperlink"/>
        </w:rPr>
        <w:t xml:space="preserve"> </w:t>
      </w:r>
    </w:p>
    <w:sectPr w:rsidR="00C20A42" w:rsidRPr="00712BBB" w:rsidSect="00953728">
      <w:headerReference w:type="default" r:id="rId53"/>
      <w:footerReference w:type="default" r:id="rId54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CD" w:rsidRDefault="00B81FCD" w:rsidP="005501A9">
      <w:pPr>
        <w:spacing w:after="0" w:line="240" w:lineRule="auto"/>
      </w:pPr>
      <w:r>
        <w:separator/>
      </w:r>
    </w:p>
  </w:endnote>
  <w:endnote w:type="continuationSeparator" w:id="0">
    <w:p w:rsidR="00B81FCD" w:rsidRDefault="00B81FC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E83BEF" w:rsidTr="00C74D89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E83BEF" w:rsidRDefault="00760889" w:rsidP="00C74D89">
          <w:pPr>
            <w:pStyle w:val="Foot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EA78C45" wp14:editId="2CBD1E71">
                <wp:extent cx="323850" cy="252603"/>
                <wp:effectExtent l="0" t="0" r="0" b="0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252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E83BEF" w:rsidRPr="008C7D57" w:rsidRDefault="00BD65A9" w:rsidP="00C74D89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E83BEF" w:rsidRPr="008C7D57" w:rsidRDefault="00E83BEF" w:rsidP="00C74D89">
          <w:pPr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0143F4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0143F4">
            <w:rPr>
              <w:noProof/>
              <w:lang w:val="es-PR"/>
            </w:rPr>
            <w:t>3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</w:t>
          </w:r>
        </w:p>
      </w:tc>
    </w:tr>
  </w:tbl>
  <w:p w:rsidR="00253933" w:rsidRPr="00E83BEF" w:rsidRDefault="00253933" w:rsidP="00E83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CD" w:rsidRDefault="00B81FCD" w:rsidP="005501A9">
      <w:pPr>
        <w:spacing w:after="0" w:line="240" w:lineRule="auto"/>
      </w:pPr>
      <w:r>
        <w:separator/>
      </w:r>
    </w:p>
  </w:footnote>
  <w:footnote w:type="continuationSeparator" w:id="0">
    <w:p w:rsidR="00B81FCD" w:rsidRDefault="00B81FC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33" w:rsidRPr="00AC096E" w:rsidRDefault="00760889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7F2771" wp14:editId="3718FBAF">
              <wp:simplePos x="0" y="0"/>
              <wp:positionH relativeFrom="column">
                <wp:posOffset>5071110</wp:posOffset>
              </wp:positionH>
              <wp:positionV relativeFrom="paragraph">
                <wp:posOffset>34925</wp:posOffset>
              </wp:positionV>
              <wp:extent cx="1282065" cy="349250"/>
              <wp:effectExtent l="13335" t="6350" r="9525" b="63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0910" w:rsidRPr="00B81693" w:rsidRDefault="00B80910" w:rsidP="00E3540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JCA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256FB0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="00DC0ABA">
                            <w:rPr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B80910" w:rsidRPr="00B81693" w:rsidRDefault="00B80910" w:rsidP="00E3540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416DBB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 w:rsidR="00416DBB">
                            <w:rPr>
                              <w:sz w:val="16"/>
                              <w:szCs w:val="16"/>
                            </w:rPr>
                            <w:t>may-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416DBB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9.3pt;margin-top:2.75pt;width:100.95pt;height:27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">
              <v:textbox style="mso-fit-shape-to-text:t">
                <w:txbxContent>
                  <w:p w:rsidR="00B80910" w:rsidRPr="00B81693" w:rsidRDefault="00B80910" w:rsidP="00E3540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JCA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</w:t>
                    </w:r>
                    <w:r w:rsidR="00256FB0">
                      <w:rPr>
                        <w:sz w:val="16"/>
                        <w:szCs w:val="16"/>
                      </w:rPr>
                      <w:t>0</w:t>
                    </w:r>
                    <w:r w:rsidR="00DC0ABA">
                      <w:rPr>
                        <w:sz w:val="16"/>
                        <w:szCs w:val="16"/>
                      </w:rPr>
                      <w:t>8</w:t>
                    </w:r>
                  </w:p>
                  <w:p w:rsidR="00B80910" w:rsidRPr="00B81693" w:rsidRDefault="00B80910" w:rsidP="00E3540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="00416DBB">
                      <w:rPr>
                        <w:sz w:val="16"/>
                        <w:szCs w:val="16"/>
                      </w:rPr>
                      <w:t>7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 w:rsidR="00416DBB">
                      <w:rPr>
                        <w:sz w:val="16"/>
                        <w:szCs w:val="16"/>
                      </w:rPr>
                      <w:t>may-</w:t>
                    </w:r>
                    <w:r w:rsidRPr="00B81693">
                      <w:rPr>
                        <w:sz w:val="16"/>
                        <w:szCs w:val="16"/>
                      </w:rPr>
                      <w:t>1</w:t>
                    </w:r>
                    <w:r w:rsidR="00416DBB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80910" w:rsidRPr="00AC096E">
      <w:rPr>
        <w:sz w:val="32"/>
        <w:szCs w:val="32"/>
        <w:lang w:val="es-PR"/>
      </w:rPr>
      <w:t>Junta de Calidad Ambiental (JCA)</w:t>
    </w:r>
    <w:r w:rsidR="00253933" w:rsidRPr="00AC096E">
      <w:rPr>
        <w:sz w:val="32"/>
        <w:szCs w:val="32"/>
        <w:lang w:val="es-PR"/>
      </w:rPr>
      <w:t xml:space="preserve"> </w:t>
    </w:r>
    <w:r w:rsidR="00253933" w:rsidRPr="00AC096E">
      <w:rPr>
        <w:sz w:val="32"/>
        <w:szCs w:val="32"/>
        <w:lang w:val="es-PR"/>
      </w:rPr>
      <w:tab/>
    </w:r>
  </w:p>
  <w:p w:rsidR="006B7A16" w:rsidRPr="00E35403" w:rsidRDefault="00256FB0" w:rsidP="0047186A">
    <w:pPr>
      <w:spacing w:line="240" w:lineRule="auto"/>
      <w:rPr>
        <w:b/>
        <w:sz w:val="28"/>
        <w:szCs w:val="28"/>
        <w:lang w:val="es-PR"/>
      </w:rPr>
    </w:pPr>
    <w:r w:rsidRPr="00E35403">
      <w:rPr>
        <w:rFonts w:cs="Arial"/>
        <w:b/>
        <w:color w:val="000000"/>
        <w:sz w:val="28"/>
        <w:szCs w:val="28"/>
        <w:lang w:val="es-PR"/>
      </w:rPr>
      <w:t xml:space="preserve">Información del Área </w:t>
    </w:r>
    <w:r w:rsidR="00540823" w:rsidRPr="00E35403">
      <w:rPr>
        <w:rFonts w:cs="Arial"/>
        <w:b/>
        <w:color w:val="000000"/>
        <w:sz w:val="28"/>
        <w:szCs w:val="28"/>
        <w:lang w:val="es-PR"/>
      </w:rPr>
      <w:t>C</w:t>
    </w:r>
    <w:r w:rsidRPr="00E35403">
      <w:rPr>
        <w:rFonts w:cs="Arial"/>
        <w:b/>
        <w:color w:val="000000"/>
        <w:sz w:val="28"/>
        <w:szCs w:val="28"/>
        <w:lang w:val="es-PR"/>
      </w:rPr>
      <w:t>alidad de A</w:t>
    </w:r>
    <w:r w:rsidR="00DC0ABA" w:rsidRPr="00E35403">
      <w:rPr>
        <w:rFonts w:cs="Arial"/>
        <w:b/>
        <w:color w:val="000000"/>
        <w:sz w:val="28"/>
        <w:szCs w:val="28"/>
        <w:lang w:val="es-PR"/>
      </w:rPr>
      <w:t>ire</w:t>
    </w:r>
    <w:r w:rsidR="006E2CA5" w:rsidRPr="00E35403">
      <w:rPr>
        <w:rFonts w:cs="Arial"/>
        <w:b/>
        <w:color w:val="000000"/>
        <w:sz w:val="28"/>
        <w:szCs w:val="28"/>
        <w:lang w:val="es-P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AD496B"/>
    <w:multiLevelType w:val="hybridMultilevel"/>
    <w:tmpl w:val="B39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5BFC"/>
    <w:multiLevelType w:val="hybridMultilevel"/>
    <w:tmpl w:val="55EA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6628"/>
    <w:multiLevelType w:val="hybridMultilevel"/>
    <w:tmpl w:val="A33A6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E3F87"/>
    <w:multiLevelType w:val="hybridMultilevel"/>
    <w:tmpl w:val="36BE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1A2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F0290"/>
    <w:multiLevelType w:val="hybridMultilevel"/>
    <w:tmpl w:val="1C3EF6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9A41E0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sz w:val="2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6E2D57"/>
    <w:multiLevelType w:val="hybridMultilevel"/>
    <w:tmpl w:val="E44C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D7173"/>
    <w:multiLevelType w:val="hybridMultilevel"/>
    <w:tmpl w:val="21FC0C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9B23019"/>
    <w:multiLevelType w:val="hybridMultilevel"/>
    <w:tmpl w:val="C2A6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EC113A"/>
    <w:multiLevelType w:val="hybridMultilevel"/>
    <w:tmpl w:val="131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B348F"/>
    <w:multiLevelType w:val="hybridMultilevel"/>
    <w:tmpl w:val="16CE5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0742A6"/>
    <w:multiLevelType w:val="hybridMultilevel"/>
    <w:tmpl w:val="29C6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17270C1"/>
    <w:multiLevelType w:val="hybridMultilevel"/>
    <w:tmpl w:val="C7F2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C27918"/>
    <w:multiLevelType w:val="hybridMultilevel"/>
    <w:tmpl w:val="FB00C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4"/>
  </w:num>
  <w:num w:numId="4">
    <w:abstractNumId w:val="13"/>
  </w:num>
  <w:num w:numId="5">
    <w:abstractNumId w:val="16"/>
  </w:num>
  <w:num w:numId="6">
    <w:abstractNumId w:val="38"/>
  </w:num>
  <w:num w:numId="7">
    <w:abstractNumId w:val="0"/>
  </w:num>
  <w:num w:numId="8">
    <w:abstractNumId w:val="21"/>
  </w:num>
  <w:num w:numId="9">
    <w:abstractNumId w:val="39"/>
  </w:num>
  <w:num w:numId="10">
    <w:abstractNumId w:val="3"/>
  </w:num>
  <w:num w:numId="11">
    <w:abstractNumId w:val="35"/>
  </w:num>
  <w:num w:numId="12">
    <w:abstractNumId w:val="44"/>
  </w:num>
  <w:num w:numId="13">
    <w:abstractNumId w:val="47"/>
  </w:num>
  <w:num w:numId="14">
    <w:abstractNumId w:val="29"/>
  </w:num>
  <w:num w:numId="15">
    <w:abstractNumId w:val="45"/>
  </w:num>
  <w:num w:numId="16">
    <w:abstractNumId w:val="32"/>
  </w:num>
  <w:num w:numId="17">
    <w:abstractNumId w:val="41"/>
  </w:num>
  <w:num w:numId="18">
    <w:abstractNumId w:val="27"/>
  </w:num>
  <w:num w:numId="19">
    <w:abstractNumId w:val="15"/>
  </w:num>
  <w:num w:numId="20">
    <w:abstractNumId w:val="18"/>
  </w:num>
  <w:num w:numId="21">
    <w:abstractNumId w:val="33"/>
  </w:num>
  <w:num w:numId="22">
    <w:abstractNumId w:val="17"/>
  </w:num>
  <w:num w:numId="23">
    <w:abstractNumId w:val="10"/>
  </w:num>
  <w:num w:numId="24">
    <w:abstractNumId w:val="30"/>
  </w:num>
  <w:num w:numId="25">
    <w:abstractNumId w:val="43"/>
  </w:num>
  <w:num w:numId="26">
    <w:abstractNumId w:val="28"/>
  </w:num>
  <w:num w:numId="27">
    <w:abstractNumId w:val="26"/>
  </w:num>
  <w:num w:numId="28">
    <w:abstractNumId w:val="1"/>
  </w:num>
  <w:num w:numId="29">
    <w:abstractNumId w:val="11"/>
  </w:num>
  <w:num w:numId="30">
    <w:abstractNumId w:val="12"/>
  </w:num>
  <w:num w:numId="31">
    <w:abstractNumId w:val="20"/>
  </w:num>
  <w:num w:numId="32">
    <w:abstractNumId w:val="46"/>
  </w:num>
  <w:num w:numId="33">
    <w:abstractNumId w:val="31"/>
  </w:num>
  <w:num w:numId="34">
    <w:abstractNumId w:val="9"/>
  </w:num>
  <w:num w:numId="35">
    <w:abstractNumId w:val="34"/>
  </w:num>
  <w:num w:numId="36">
    <w:abstractNumId w:val="22"/>
  </w:num>
  <w:num w:numId="37">
    <w:abstractNumId w:val="2"/>
  </w:num>
  <w:num w:numId="38">
    <w:abstractNumId w:val="48"/>
  </w:num>
  <w:num w:numId="39">
    <w:abstractNumId w:val="40"/>
  </w:num>
  <w:num w:numId="40">
    <w:abstractNumId w:val="8"/>
  </w:num>
  <w:num w:numId="41">
    <w:abstractNumId w:val="23"/>
  </w:num>
  <w:num w:numId="42">
    <w:abstractNumId w:val="37"/>
  </w:num>
  <w:num w:numId="43">
    <w:abstractNumId w:val="25"/>
  </w:num>
  <w:num w:numId="44">
    <w:abstractNumId w:val="7"/>
  </w:num>
  <w:num w:numId="45">
    <w:abstractNumId w:val="42"/>
  </w:num>
  <w:num w:numId="46">
    <w:abstractNumId w:val="5"/>
  </w:num>
  <w:num w:numId="47">
    <w:abstractNumId w:val="4"/>
  </w:num>
  <w:num w:numId="48">
    <w:abstractNumId w:val="24"/>
  </w:num>
  <w:num w:numId="49">
    <w:abstractNumId w:val="26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103A"/>
    <w:rsid w:val="0000385F"/>
    <w:rsid w:val="000064DF"/>
    <w:rsid w:val="0001255C"/>
    <w:rsid w:val="00012C2E"/>
    <w:rsid w:val="000143F4"/>
    <w:rsid w:val="00015EBF"/>
    <w:rsid w:val="00016319"/>
    <w:rsid w:val="00017DE4"/>
    <w:rsid w:val="0002076F"/>
    <w:rsid w:val="00020B54"/>
    <w:rsid w:val="00023E74"/>
    <w:rsid w:val="00031A8D"/>
    <w:rsid w:val="000415E3"/>
    <w:rsid w:val="00041871"/>
    <w:rsid w:val="00047063"/>
    <w:rsid w:val="00051B7F"/>
    <w:rsid w:val="00055D41"/>
    <w:rsid w:val="00055E51"/>
    <w:rsid w:val="00057000"/>
    <w:rsid w:val="00065173"/>
    <w:rsid w:val="00065992"/>
    <w:rsid w:val="00070762"/>
    <w:rsid w:val="000711C4"/>
    <w:rsid w:val="0007137F"/>
    <w:rsid w:val="00073967"/>
    <w:rsid w:val="00074180"/>
    <w:rsid w:val="0007474E"/>
    <w:rsid w:val="00080556"/>
    <w:rsid w:val="00081ACC"/>
    <w:rsid w:val="00082B5B"/>
    <w:rsid w:val="00082C9D"/>
    <w:rsid w:val="00084E4A"/>
    <w:rsid w:val="00093E67"/>
    <w:rsid w:val="00094A0B"/>
    <w:rsid w:val="000A1207"/>
    <w:rsid w:val="000A2154"/>
    <w:rsid w:val="000A247D"/>
    <w:rsid w:val="000A3966"/>
    <w:rsid w:val="000B69D3"/>
    <w:rsid w:val="000C02CC"/>
    <w:rsid w:val="000C2F63"/>
    <w:rsid w:val="000D7B6A"/>
    <w:rsid w:val="000E78CD"/>
    <w:rsid w:val="000F3339"/>
    <w:rsid w:val="00101F6F"/>
    <w:rsid w:val="001045AC"/>
    <w:rsid w:val="00110241"/>
    <w:rsid w:val="0011279C"/>
    <w:rsid w:val="001133A1"/>
    <w:rsid w:val="0011503A"/>
    <w:rsid w:val="00116409"/>
    <w:rsid w:val="00117657"/>
    <w:rsid w:val="00120BFD"/>
    <w:rsid w:val="00126FC9"/>
    <w:rsid w:val="0013126C"/>
    <w:rsid w:val="001313F8"/>
    <w:rsid w:val="00133BAB"/>
    <w:rsid w:val="00134187"/>
    <w:rsid w:val="001356F1"/>
    <w:rsid w:val="00135986"/>
    <w:rsid w:val="00136902"/>
    <w:rsid w:val="001422B5"/>
    <w:rsid w:val="00146F6A"/>
    <w:rsid w:val="00155529"/>
    <w:rsid w:val="00157E44"/>
    <w:rsid w:val="00165A17"/>
    <w:rsid w:val="0016664C"/>
    <w:rsid w:val="001703B6"/>
    <w:rsid w:val="00173244"/>
    <w:rsid w:val="00174283"/>
    <w:rsid w:val="00181A79"/>
    <w:rsid w:val="00185841"/>
    <w:rsid w:val="00185F44"/>
    <w:rsid w:val="00186CC8"/>
    <w:rsid w:val="001930D2"/>
    <w:rsid w:val="001952F0"/>
    <w:rsid w:val="001A03F4"/>
    <w:rsid w:val="001A1343"/>
    <w:rsid w:val="001A2B8F"/>
    <w:rsid w:val="001A4DCF"/>
    <w:rsid w:val="001B052C"/>
    <w:rsid w:val="001B4194"/>
    <w:rsid w:val="001B5D2F"/>
    <w:rsid w:val="001B6524"/>
    <w:rsid w:val="001B6C87"/>
    <w:rsid w:val="001C2D5F"/>
    <w:rsid w:val="001C7A01"/>
    <w:rsid w:val="001D008A"/>
    <w:rsid w:val="001D0F3B"/>
    <w:rsid w:val="001D6FA5"/>
    <w:rsid w:val="001E118C"/>
    <w:rsid w:val="001E5835"/>
    <w:rsid w:val="001E770C"/>
    <w:rsid w:val="001F24B3"/>
    <w:rsid w:val="001F72AF"/>
    <w:rsid w:val="002004EC"/>
    <w:rsid w:val="0020276F"/>
    <w:rsid w:val="002027B7"/>
    <w:rsid w:val="00203A78"/>
    <w:rsid w:val="00204116"/>
    <w:rsid w:val="00204E17"/>
    <w:rsid w:val="00207971"/>
    <w:rsid w:val="0021222D"/>
    <w:rsid w:val="00216382"/>
    <w:rsid w:val="00223087"/>
    <w:rsid w:val="00224AAA"/>
    <w:rsid w:val="002265F9"/>
    <w:rsid w:val="00227F69"/>
    <w:rsid w:val="00231ED1"/>
    <w:rsid w:val="002337B8"/>
    <w:rsid w:val="00245FEB"/>
    <w:rsid w:val="002501E2"/>
    <w:rsid w:val="00253933"/>
    <w:rsid w:val="00256FB0"/>
    <w:rsid w:val="0026696E"/>
    <w:rsid w:val="002714DE"/>
    <w:rsid w:val="002734CB"/>
    <w:rsid w:val="00277906"/>
    <w:rsid w:val="00277BF0"/>
    <w:rsid w:val="00281CFF"/>
    <w:rsid w:val="0028410A"/>
    <w:rsid w:val="00291F4F"/>
    <w:rsid w:val="00292F51"/>
    <w:rsid w:val="002947CE"/>
    <w:rsid w:val="00297067"/>
    <w:rsid w:val="002A01E4"/>
    <w:rsid w:val="002A278F"/>
    <w:rsid w:val="002A3CE3"/>
    <w:rsid w:val="002A6C89"/>
    <w:rsid w:val="002B5156"/>
    <w:rsid w:val="002B627D"/>
    <w:rsid w:val="002B6B53"/>
    <w:rsid w:val="002D1943"/>
    <w:rsid w:val="002D1E0C"/>
    <w:rsid w:val="002D3544"/>
    <w:rsid w:val="002D4931"/>
    <w:rsid w:val="002D6AEC"/>
    <w:rsid w:val="002E05F8"/>
    <w:rsid w:val="002E0F55"/>
    <w:rsid w:val="002F23C1"/>
    <w:rsid w:val="002F3CEB"/>
    <w:rsid w:val="00306064"/>
    <w:rsid w:val="00306286"/>
    <w:rsid w:val="00307F9A"/>
    <w:rsid w:val="00316D81"/>
    <w:rsid w:val="00330AB0"/>
    <w:rsid w:val="00330DE5"/>
    <w:rsid w:val="0033729E"/>
    <w:rsid w:val="00342F17"/>
    <w:rsid w:val="00350D1F"/>
    <w:rsid w:val="003538E6"/>
    <w:rsid w:val="0035606D"/>
    <w:rsid w:val="00356B7A"/>
    <w:rsid w:val="003604BC"/>
    <w:rsid w:val="00362723"/>
    <w:rsid w:val="00362B7B"/>
    <w:rsid w:val="00363427"/>
    <w:rsid w:val="003635D9"/>
    <w:rsid w:val="00363702"/>
    <w:rsid w:val="003646D2"/>
    <w:rsid w:val="003667AB"/>
    <w:rsid w:val="00370141"/>
    <w:rsid w:val="003709F5"/>
    <w:rsid w:val="003712B2"/>
    <w:rsid w:val="00371B1F"/>
    <w:rsid w:val="0037560D"/>
    <w:rsid w:val="00381F8B"/>
    <w:rsid w:val="00386DF9"/>
    <w:rsid w:val="00395FFD"/>
    <w:rsid w:val="003A1E0A"/>
    <w:rsid w:val="003A264E"/>
    <w:rsid w:val="003A3455"/>
    <w:rsid w:val="003A7310"/>
    <w:rsid w:val="003B36DA"/>
    <w:rsid w:val="003B3762"/>
    <w:rsid w:val="003B4575"/>
    <w:rsid w:val="003B4A89"/>
    <w:rsid w:val="003B56CE"/>
    <w:rsid w:val="003B66DC"/>
    <w:rsid w:val="003D3174"/>
    <w:rsid w:val="003E0674"/>
    <w:rsid w:val="003E7835"/>
    <w:rsid w:val="003F13D7"/>
    <w:rsid w:val="003F42CB"/>
    <w:rsid w:val="003F4D82"/>
    <w:rsid w:val="00410A0E"/>
    <w:rsid w:val="00410F51"/>
    <w:rsid w:val="00412C48"/>
    <w:rsid w:val="00415813"/>
    <w:rsid w:val="00416DBB"/>
    <w:rsid w:val="00417D99"/>
    <w:rsid w:val="00420F43"/>
    <w:rsid w:val="00421999"/>
    <w:rsid w:val="00423483"/>
    <w:rsid w:val="00424A57"/>
    <w:rsid w:val="00431CD3"/>
    <w:rsid w:val="004441A4"/>
    <w:rsid w:val="00445105"/>
    <w:rsid w:val="004525B8"/>
    <w:rsid w:val="004529FC"/>
    <w:rsid w:val="00456683"/>
    <w:rsid w:val="0046459F"/>
    <w:rsid w:val="00464F55"/>
    <w:rsid w:val="00466373"/>
    <w:rsid w:val="00466DE0"/>
    <w:rsid w:val="0047186A"/>
    <w:rsid w:val="004722E0"/>
    <w:rsid w:val="00475E45"/>
    <w:rsid w:val="00476F59"/>
    <w:rsid w:val="004817D8"/>
    <w:rsid w:val="004831B0"/>
    <w:rsid w:val="004842B9"/>
    <w:rsid w:val="004844BE"/>
    <w:rsid w:val="004847E5"/>
    <w:rsid w:val="004918DB"/>
    <w:rsid w:val="00492039"/>
    <w:rsid w:val="0049553C"/>
    <w:rsid w:val="00495C7E"/>
    <w:rsid w:val="004979AF"/>
    <w:rsid w:val="00497EDC"/>
    <w:rsid w:val="004A4D86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2F87"/>
    <w:rsid w:val="004E6696"/>
    <w:rsid w:val="004F290F"/>
    <w:rsid w:val="004F4209"/>
    <w:rsid w:val="004F4347"/>
    <w:rsid w:val="005001FA"/>
    <w:rsid w:val="00502CDE"/>
    <w:rsid w:val="00506097"/>
    <w:rsid w:val="005107A2"/>
    <w:rsid w:val="005203F0"/>
    <w:rsid w:val="005204BC"/>
    <w:rsid w:val="00520A9C"/>
    <w:rsid w:val="00522DD5"/>
    <w:rsid w:val="00523C25"/>
    <w:rsid w:val="00537F54"/>
    <w:rsid w:val="00540823"/>
    <w:rsid w:val="005420A8"/>
    <w:rsid w:val="0054401D"/>
    <w:rsid w:val="005450B4"/>
    <w:rsid w:val="005501A9"/>
    <w:rsid w:val="00550B6E"/>
    <w:rsid w:val="005515A2"/>
    <w:rsid w:val="005556A2"/>
    <w:rsid w:val="00564F47"/>
    <w:rsid w:val="00573EF2"/>
    <w:rsid w:val="0057643F"/>
    <w:rsid w:val="00590A09"/>
    <w:rsid w:val="00591CEE"/>
    <w:rsid w:val="005A56C0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D1945"/>
    <w:rsid w:val="005D5080"/>
    <w:rsid w:val="005D72CC"/>
    <w:rsid w:val="005D7FB4"/>
    <w:rsid w:val="005E0AF1"/>
    <w:rsid w:val="005F1E2D"/>
    <w:rsid w:val="005F1F59"/>
    <w:rsid w:val="0060157A"/>
    <w:rsid w:val="00603C05"/>
    <w:rsid w:val="00604EA7"/>
    <w:rsid w:val="006103AE"/>
    <w:rsid w:val="00611310"/>
    <w:rsid w:val="006147B9"/>
    <w:rsid w:val="00615A81"/>
    <w:rsid w:val="0062003A"/>
    <w:rsid w:val="00620525"/>
    <w:rsid w:val="006218E2"/>
    <w:rsid w:val="00622CF9"/>
    <w:rsid w:val="00632261"/>
    <w:rsid w:val="00633154"/>
    <w:rsid w:val="00633887"/>
    <w:rsid w:val="006374C7"/>
    <w:rsid w:val="00653D82"/>
    <w:rsid w:val="00655A46"/>
    <w:rsid w:val="00655D34"/>
    <w:rsid w:val="0066535D"/>
    <w:rsid w:val="00667D45"/>
    <w:rsid w:val="00681D7E"/>
    <w:rsid w:val="0068260E"/>
    <w:rsid w:val="006838B8"/>
    <w:rsid w:val="00685CC8"/>
    <w:rsid w:val="0068687E"/>
    <w:rsid w:val="006902D2"/>
    <w:rsid w:val="006910AE"/>
    <w:rsid w:val="00691280"/>
    <w:rsid w:val="006952F4"/>
    <w:rsid w:val="00695A20"/>
    <w:rsid w:val="006A3312"/>
    <w:rsid w:val="006A4663"/>
    <w:rsid w:val="006A4F07"/>
    <w:rsid w:val="006B139A"/>
    <w:rsid w:val="006B250C"/>
    <w:rsid w:val="006B2A93"/>
    <w:rsid w:val="006B3835"/>
    <w:rsid w:val="006B5A60"/>
    <w:rsid w:val="006B7A16"/>
    <w:rsid w:val="006B7DFA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4A2"/>
    <w:rsid w:val="006E18EC"/>
    <w:rsid w:val="006E2CA5"/>
    <w:rsid w:val="006E374E"/>
    <w:rsid w:val="006F0FCF"/>
    <w:rsid w:val="006F359E"/>
    <w:rsid w:val="00702100"/>
    <w:rsid w:val="0071025C"/>
    <w:rsid w:val="00712BBB"/>
    <w:rsid w:val="00714415"/>
    <w:rsid w:val="007153B5"/>
    <w:rsid w:val="00720FB1"/>
    <w:rsid w:val="0072250E"/>
    <w:rsid w:val="007271F4"/>
    <w:rsid w:val="00730AB4"/>
    <w:rsid w:val="00731FF3"/>
    <w:rsid w:val="00733E62"/>
    <w:rsid w:val="00737D81"/>
    <w:rsid w:val="00745645"/>
    <w:rsid w:val="0074728C"/>
    <w:rsid w:val="00760889"/>
    <w:rsid w:val="00761D3E"/>
    <w:rsid w:val="00781D61"/>
    <w:rsid w:val="00786BEF"/>
    <w:rsid w:val="00787647"/>
    <w:rsid w:val="00793E27"/>
    <w:rsid w:val="00794702"/>
    <w:rsid w:val="00797D5B"/>
    <w:rsid w:val="007A3C9F"/>
    <w:rsid w:val="007A5AF5"/>
    <w:rsid w:val="007B0BAE"/>
    <w:rsid w:val="007C07A3"/>
    <w:rsid w:val="007C41E4"/>
    <w:rsid w:val="007D07C4"/>
    <w:rsid w:val="007D0E46"/>
    <w:rsid w:val="007D439A"/>
    <w:rsid w:val="007D4B1E"/>
    <w:rsid w:val="007D77EB"/>
    <w:rsid w:val="007D7CE9"/>
    <w:rsid w:val="007E6308"/>
    <w:rsid w:val="007E69ED"/>
    <w:rsid w:val="007F0041"/>
    <w:rsid w:val="007F3B56"/>
    <w:rsid w:val="007F7A59"/>
    <w:rsid w:val="00803FE3"/>
    <w:rsid w:val="00804A98"/>
    <w:rsid w:val="0081151A"/>
    <w:rsid w:val="00821A1E"/>
    <w:rsid w:val="00824CB0"/>
    <w:rsid w:val="00825676"/>
    <w:rsid w:val="00830747"/>
    <w:rsid w:val="00835C44"/>
    <w:rsid w:val="0083735A"/>
    <w:rsid w:val="0084054C"/>
    <w:rsid w:val="00844181"/>
    <w:rsid w:val="00845826"/>
    <w:rsid w:val="0084790B"/>
    <w:rsid w:val="00847E61"/>
    <w:rsid w:val="00852401"/>
    <w:rsid w:val="00860ECD"/>
    <w:rsid w:val="008623E1"/>
    <w:rsid w:val="008915DF"/>
    <w:rsid w:val="008947B8"/>
    <w:rsid w:val="008A0367"/>
    <w:rsid w:val="008A1BF8"/>
    <w:rsid w:val="008A23DC"/>
    <w:rsid w:val="008A3509"/>
    <w:rsid w:val="008B7F12"/>
    <w:rsid w:val="008C5A6B"/>
    <w:rsid w:val="008D4933"/>
    <w:rsid w:val="008D513F"/>
    <w:rsid w:val="008D6725"/>
    <w:rsid w:val="008E26A5"/>
    <w:rsid w:val="008E5D9C"/>
    <w:rsid w:val="008E7605"/>
    <w:rsid w:val="008F4E50"/>
    <w:rsid w:val="008F5E03"/>
    <w:rsid w:val="008F7A83"/>
    <w:rsid w:val="009001A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1D1E"/>
    <w:rsid w:val="00921E69"/>
    <w:rsid w:val="00923F61"/>
    <w:rsid w:val="009263E1"/>
    <w:rsid w:val="00937272"/>
    <w:rsid w:val="0094481A"/>
    <w:rsid w:val="00947085"/>
    <w:rsid w:val="00953728"/>
    <w:rsid w:val="0095435D"/>
    <w:rsid w:val="00960F49"/>
    <w:rsid w:val="00966C53"/>
    <w:rsid w:val="00981D66"/>
    <w:rsid w:val="00983F08"/>
    <w:rsid w:val="009877F6"/>
    <w:rsid w:val="00990619"/>
    <w:rsid w:val="00993B3A"/>
    <w:rsid w:val="00996273"/>
    <w:rsid w:val="009A1E26"/>
    <w:rsid w:val="009A23E4"/>
    <w:rsid w:val="009A7186"/>
    <w:rsid w:val="009B0BCC"/>
    <w:rsid w:val="009B1A3A"/>
    <w:rsid w:val="009B2462"/>
    <w:rsid w:val="009B2C9B"/>
    <w:rsid w:val="009B79F7"/>
    <w:rsid w:val="009C052B"/>
    <w:rsid w:val="009C6DC8"/>
    <w:rsid w:val="009D584E"/>
    <w:rsid w:val="009D5C98"/>
    <w:rsid w:val="009E10B3"/>
    <w:rsid w:val="009E6F83"/>
    <w:rsid w:val="009E73F4"/>
    <w:rsid w:val="009F07BD"/>
    <w:rsid w:val="009F5C61"/>
    <w:rsid w:val="00A03941"/>
    <w:rsid w:val="00A04AFB"/>
    <w:rsid w:val="00A05433"/>
    <w:rsid w:val="00A12058"/>
    <w:rsid w:val="00A2237D"/>
    <w:rsid w:val="00A2765B"/>
    <w:rsid w:val="00A27B98"/>
    <w:rsid w:val="00A31431"/>
    <w:rsid w:val="00A32AE6"/>
    <w:rsid w:val="00A4344E"/>
    <w:rsid w:val="00A46133"/>
    <w:rsid w:val="00A51337"/>
    <w:rsid w:val="00A554C1"/>
    <w:rsid w:val="00A55690"/>
    <w:rsid w:val="00A61E8C"/>
    <w:rsid w:val="00A64429"/>
    <w:rsid w:val="00A654A4"/>
    <w:rsid w:val="00A66E0C"/>
    <w:rsid w:val="00A671C5"/>
    <w:rsid w:val="00A71562"/>
    <w:rsid w:val="00A7393F"/>
    <w:rsid w:val="00A74E0E"/>
    <w:rsid w:val="00A76A93"/>
    <w:rsid w:val="00A815CD"/>
    <w:rsid w:val="00A82875"/>
    <w:rsid w:val="00A84CBE"/>
    <w:rsid w:val="00A84EE6"/>
    <w:rsid w:val="00A85737"/>
    <w:rsid w:val="00AA13A5"/>
    <w:rsid w:val="00AA3C75"/>
    <w:rsid w:val="00AB0B8C"/>
    <w:rsid w:val="00AB14BC"/>
    <w:rsid w:val="00AB301F"/>
    <w:rsid w:val="00AB3593"/>
    <w:rsid w:val="00AB4D1A"/>
    <w:rsid w:val="00AB7975"/>
    <w:rsid w:val="00AB7A80"/>
    <w:rsid w:val="00AC096E"/>
    <w:rsid w:val="00AC1BFA"/>
    <w:rsid w:val="00AD103A"/>
    <w:rsid w:val="00AD2226"/>
    <w:rsid w:val="00AD3C65"/>
    <w:rsid w:val="00AD3D71"/>
    <w:rsid w:val="00AE3275"/>
    <w:rsid w:val="00AF0F2D"/>
    <w:rsid w:val="00AF1A03"/>
    <w:rsid w:val="00AF2EAF"/>
    <w:rsid w:val="00AF3288"/>
    <w:rsid w:val="00AF7BEB"/>
    <w:rsid w:val="00B038C3"/>
    <w:rsid w:val="00B114E7"/>
    <w:rsid w:val="00B15EDE"/>
    <w:rsid w:val="00B26E30"/>
    <w:rsid w:val="00B31DB6"/>
    <w:rsid w:val="00B34D73"/>
    <w:rsid w:val="00B40C22"/>
    <w:rsid w:val="00B4183C"/>
    <w:rsid w:val="00B42006"/>
    <w:rsid w:val="00B42B6C"/>
    <w:rsid w:val="00B609EF"/>
    <w:rsid w:val="00B66895"/>
    <w:rsid w:val="00B671BF"/>
    <w:rsid w:val="00B6774E"/>
    <w:rsid w:val="00B714A5"/>
    <w:rsid w:val="00B72277"/>
    <w:rsid w:val="00B80143"/>
    <w:rsid w:val="00B80910"/>
    <w:rsid w:val="00B81FCD"/>
    <w:rsid w:val="00B839D7"/>
    <w:rsid w:val="00B85495"/>
    <w:rsid w:val="00B9463F"/>
    <w:rsid w:val="00B96917"/>
    <w:rsid w:val="00B97604"/>
    <w:rsid w:val="00B97614"/>
    <w:rsid w:val="00BB14F4"/>
    <w:rsid w:val="00BB37CD"/>
    <w:rsid w:val="00BB562B"/>
    <w:rsid w:val="00BC1D16"/>
    <w:rsid w:val="00BC361C"/>
    <w:rsid w:val="00BC3ED7"/>
    <w:rsid w:val="00BC50D6"/>
    <w:rsid w:val="00BD02FF"/>
    <w:rsid w:val="00BD08B1"/>
    <w:rsid w:val="00BD1ECB"/>
    <w:rsid w:val="00BD4B48"/>
    <w:rsid w:val="00BD6153"/>
    <w:rsid w:val="00BD65A9"/>
    <w:rsid w:val="00BD6A0B"/>
    <w:rsid w:val="00BE023C"/>
    <w:rsid w:val="00BF58CB"/>
    <w:rsid w:val="00BF6876"/>
    <w:rsid w:val="00C02E02"/>
    <w:rsid w:val="00C0581A"/>
    <w:rsid w:val="00C133B5"/>
    <w:rsid w:val="00C14966"/>
    <w:rsid w:val="00C152ED"/>
    <w:rsid w:val="00C20A42"/>
    <w:rsid w:val="00C21865"/>
    <w:rsid w:val="00C21DBC"/>
    <w:rsid w:val="00C26865"/>
    <w:rsid w:val="00C30F2D"/>
    <w:rsid w:val="00C435B9"/>
    <w:rsid w:val="00C43D19"/>
    <w:rsid w:val="00C470E8"/>
    <w:rsid w:val="00C531AC"/>
    <w:rsid w:val="00C5493B"/>
    <w:rsid w:val="00C55C08"/>
    <w:rsid w:val="00C57F23"/>
    <w:rsid w:val="00C610BC"/>
    <w:rsid w:val="00C614EA"/>
    <w:rsid w:val="00C62C17"/>
    <w:rsid w:val="00C634FB"/>
    <w:rsid w:val="00C660A8"/>
    <w:rsid w:val="00C66F03"/>
    <w:rsid w:val="00C7220A"/>
    <w:rsid w:val="00C73E92"/>
    <w:rsid w:val="00C74D89"/>
    <w:rsid w:val="00C75E57"/>
    <w:rsid w:val="00C77541"/>
    <w:rsid w:val="00C81344"/>
    <w:rsid w:val="00C81E32"/>
    <w:rsid w:val="00C824C0"/>
    <w:rsid w:val="00C8301B"/>
    <w:rsid w:val="00C84847"/>
    <w:rsid w:val="00C84855"/>
    <w:rsid w:val="00C85244"/>
    <w:rsid w:val="00C9027F"/>
    <w:rsid w:val="00C921DA"/>
    <w:rsid w:val="00C96CDF"/>
    <w:rsid w:val="00CA1937"/>
    <w:rsid w:val="00CA1B66"/>
    <w:rsid w:val="00CA2ABA"/>
    <w:rsid w:val="00CB0CCD"/>
    <w:rsid w:val="00CB4EEA"/>
    <w:rsid w:val="00CB6A2F"/>
    <w:rsid w:val="00CC1FF3"/>
    <w:rsid w:val="00CC5C6C"/>
    <w:rsid w:val="00CD63D6"/>
    <w:rsid w:val="00CD668A"/>
    <w:rsid w:val="00CD6E83"/>
    <w:rsid w:val="00CE33B2"/>
    <w:rsid w:val="00CE4F7E"/>
    <w:rsid w:val="00CE500D"/>
    <w:rsid w:val="00CE757E"/>
    <w:rsid w:val="00CF4FE5"/>
    <w:rsid w:val="00CF5738"/>
    <w:rsid w:val="00D100B7"/>
    <w:rsid w:val="00D118CF"/>
    <w:rsid w:val="00D12B70"/>
    <w:rsid w:val="00D14A03"/>
    <w:rsid w:val="00D14BF0"/>
    <w:rsid w:val="00D15C65"/>
    <w:rsid w:val="00D161DA"/>
    <w:rsid w:val="00D22047"/>
    <w:rsid w:val="00D240DD"/>
    <w:rsid w:val="00D24BFC"/>
    <w:rsid w:val="00D25195"/>
    <w:rsid w:val="00D34D94"/>
    <w:rsid w:val="00D359D2"/>
    <w:rsid w:val="00D35BDF"/>
    <w:rsid w:val="00D43ACA"/>
    <w:rsid w:val="00D45E87"/>
    <w:rsid w:val="00D4721A"/>
    <w:rsid w:val="00D5036E"/>
    <w:rsid w:val="00D63431"/>
    <w:rsid w:val="00D641AE"/>
    <w:rsid w:val="00D64CD6"/>
    <w:rsid w:val="00D6545D"/>
    <w:rsid w:val="00D70131"/>
    <w:rsid w:val="00D734B8"/>
    <w:rsid w:val="00D75478"/>
    <w:rsid w:val="00D80C7C"/>
    <w:rsid w:val="00D81337"/>
    <w:rsid w:val="00D820F6"/>
    <w:rsid w:val="00D83E55"/>
    <w:rsid w:val="00D91037"/>
    <w:rsid w:val="00D9383E"/>
    <w:rsid w:val="00D944EB"/>
    <w:rsid w:val="00D94860"/>
    <w:rsid w:val="00D97047"/>
    <w:rsid w:val="00DA289A"/>
    <w:rsid w:val="00DA3677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0ABA"/>
    <w:rsid w:val="00DC7A7E"/>
    <w:rsid w:val="00DC7F63"/>
    <w:rsid w:val="00DD0C6A"/>
    <w:rsid w:val="00DD55E4"/>
    <w:rsid w:val="00DD59EC"/>
    <w:rsid w:val="00DF4BFE"/>
    <w:rsid w:val="00E0121C"/>
    <w:rsid w:val="00E05B59"/>
    <w:rsid w:val="00E101F1"/>
    <w:rsid w:val="00E108AC"/>
    <w:rsid w:val="00E14716"/>
    <w:rsid w:val="00E1719B"/>
    <w:rsid w:val="00E174E1"/>
    <w:rsid w:val="00E23A54"/>
    <w:rsid w:val="00E27B10"/>
    <w:rsid w:val="00E27EA1"/>
    <w:rsid w:val="00E30104"/>
    <w:rsid w:val="00E351B4"/>
    <w:rsid w:val="00E35403"/>
    <w:rsid w:val="00E408E0"/>
    <w:rsid w:val="00E41FB7"/>
    <w:rsid w:val="00E44B1A"/>
    <w:rsid w:val="00E50FA5"/>
    <w:rsid w:val="00E51DF9"/>
    <w:rsid w:val="00E52414"/>
    <w:rsid w:val="00E52A49"/>
    <w:rsid w:val="00E62688"/>
    <w:rsid w:val="00E6474A"/>
    <w:rsid w:val="00E77C9F"/>
    <w:rsid w:val="00E8061A"/>
    <w:rsid w:val="00E83BEF"/>
    <w:rsid w:val="00E84C6E"/>
    <w:rsid w:val="00E87851"/>
    <w:rsid w:val="00E904DC"/>
    <w:rsid w:val="00E96F69"/>
    <w:rsid w:val="00EB1CDA"/>
    <w:rsid w:val="00EB5CFD"/>
    <w:rsid w:val="00EC1F28"/>
    <w:rsid w:val="00EC26AF"/>
    <w:rsid w:val="00EC3C79"/>
    <w:rsid w:val="00EC4403"/>
    <w:rsid w:val="00EC4775"/>
    <w:rsid w:val="00EC64AB"/>
    <w:rsid w:val="00ED30B9"/>
    <w:rsid w:val="00ED50EB"/>
    <w:rsid w:val="00EE0ADA"/>
    <w:rsid w:val="00EE3A06"/>
    <w:rsid w:val="00EF0FE0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19F2"/>
    <w:rsid w:val="00F25662"/>
    <w:rsid w:val="00F25AA2"/>
    <w:rsid w:val="00F27C54"/>
    <w:rsid w:val="00F3589A"/>
    <w:rsid w:val="00F404F1"/>
    <w:rsid w:val="00F44F70"/>
    <w:rsid w:val="00F511FE"/>
    <w:rsid w:val="00F5308E"/>
    <w:rsid w:val="00F64231"/>
    <w:rsid w:val="00F77063"/>
    <w:rsid w:val="00F8075F"/>
    <w:rsid w:val="00F83691"/>
    <w:rsid w:val="00F837C2"/>
    <w:rsid w:val="00F9775A"/>
    <w:rsid w:val="00FA11A4"/>
    <w:rsid w:val="00FA77AE"/>
    <w:rsid w:val="00FB373F"/>
    <w:rsid w:val="00FB4538"/>
    <w:rsid w:val="00FB5105"/>
    <w:rsid w:val="00FB5F55"/>
    <w:rsid w:val="00FB775E"/>
    <w:rsid w:val="00FC2270"/>
    <w:rsid w:val="00FC2890"/>
    <w:rsid w:val="00FC36F6"/>
    <w:rsid w:val="00FC63DB"/>
    <w:rsid w:val="00FD084F"/>
    <w:rsid w:val="00FD2A64"/>
    <w:rsid w:val="00FD7E1D"/>
    <w:rsid w:val="00FE054A"/>
    <w:rsid w:val="00FE1F76"/>
    <w:rsid w:val="00FE39FE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93727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e2">
    <w:name w:val="style2"/>
    <w:basedOn w:val="Normal"/>
    <w:rsid w:val="00803FE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"/>
    <w:rsid w:val="00803FE3"/>
    <w:pPr>
      <w:autoSpaceDE w:val="0"/>
      <w:autoSpaceDN w:val="0"/>
      <w:spacing w:before="252"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newcontentpage">
    <w:name w:val="newcontentpage"/>
    <w:basedOn w:val="DefaultParagraphFont"/>
    <w:rsid w:val="00923F61"/>
  </w:style>
  <w:style w:type="paragraph" w:styleId="NoSpacing">
    <w:name w:val="No Spacing"/>
    <w:uiPriority w:val="1"/>
    <w:qFormat/>
    <w:rsid w:val="009372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83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Laboratorio%20de%20Electr&#243;nica/Laboratorio%20de%20Electronica.pdf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spnavigation.respondcrm.com/AppViewer.html?q=https://311prkb.respondcrm.com/respondweb/Divisi&#243;n%20de%20Inspecci&#243;n%20y%20Cumplimiento/Division%20de%20Inspeccion%20y%20Cumplimiento.pdf" TargetMode="External"/><Relationship Id="rId21" Type="http://schemas.openxmlformats.org/officeDocument/2006/relationships/hyperlink" Target="https://spnavigation.respondcrm.com/AppViewer.html?q=https://311prkb.respondcrm.com/respondweb/Divisi&#243;n%20de%20Validaci&#243;n%20y%20Manejo%20de%20Datos/Division%20de%20Validacion%20y%20Manejo%20de%20Datos.pdf" TargetMode="External"/><Relationship Id="rId34" Type="http://schemas.openxmlformats.org/officeDocument/2006/relationships/image" Target="media/image8.png"/><Relationship Id="rId42" Type="http://schemas.openxmlformats.org/officeDocument/2006/relationships/hyperlink" Target="https://spnavigation.respondcrm.com/AppViewer.html?q=https://311prkb.respondcrm.com/respondweb/Divisi&#243;n%20de%20Planificaci&#243;n/Division%20de%20Planificacion.pdf" TargetMode="External"/><Relationship Id="rId47" Type="http://schemas.openxmlformats.org/officeDocument/2006/relationships/hyperlink" Target="http://www2.pr.gov/agencias/jca/areasprogramaticas/AreaCalidaddeAire/Pages/default.aspx" TargetMode="External"/><Relationship Id="rId50" Type="http://schemas.openxmlformats.org/officeDocument/2006/relationships/hyperlink" Target="https://spnavigation.respondcrm.com/AppViewer.html?q=https://311prkb.respondcrm.com/respondweb/Programa%20de%20Peque&#241;os%20Negocios/Programa%20de%20Pequenos%20Negocios.pdf" TargetMode="External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visi&#243;n%20de%20Control%20de%20Calidad/Division%20de%20Control%20de%20Calidad.pdf" TargetMode="External"/><Relationship Id="rId29" Type="http://schemas.openxmlformats.org/officeDocument/2006/relationships/image" Target="media/image5.png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visi&#243;n%20de%20Inspecci&#243;n%20y%20Cumplimiento/Division%20de%20Inspeccion%20y%20Cumplimiento.pdf" TargetMode="External"/><Relationship Id="rId32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37" Type="http://schemas.openxmlformats.org/officeDocument/2006/relationships/hyperlink" Target="https://spnavigation.respondcrm.com/AppViewer.html?q=https://311prkb.respondcrm.com/respondweb/Divisi&#243;n%20de%20Control%20de%20Calidad/Division%20de%20Control%20de%20Calidad.pdf" TargetMode="External"/><Relationship Id="rId40" Type="http://schemas.openxmlformats.org/officeDocument/2006/relationships/hyperlink" Target="https://spnavigation.respondcrm.com/AppViewer.html?q=https://311prkb.respondcrm.com/respondweb/Divisi&#243;n%20de%20Muestreo%20de%20Aire/Division%20de%20Muestreo%20de%20Aire.pdf" TargetMode="External"/><Relationship Id="rId45" Type="http://schemas.openxmlformats.org/officeDocument/2006/relationships/hyperlink" Target="http://www2.pr.gov/agencias/jca/Permisos/Pages/PermisosAire.aspx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Divisi&#243;n%20de%20Planificaci&#243;n/Division%20de%20Planificacion.pdf" TargetMode="External"/><Relationship Id="rId31" Type="http://schemas.openxmlformats.org/officeDocument/2006/relationships/hyperlink" Target="http://www2.pr.gov/agencias/jca/Permisos/Pages/PermisosAire.aspx" TargetMode="External"/><Relationship Id="rId44" Type="http://schemas.openxmlformats.org/officeDocument/2006/relationships/hyperlink" Target="https://spnavigation.respondcrm.com/AppViewer.html?q=https://311prkb.respondcrm.com/respondweb/Divisi&#243;n%20de%20Validaci&#243;n%20y%20Manejo%20de%20Datos/Division%20de%20Validacion%20y%20Manejo%20de%20Datos.pdf" TargetMode="External"/><Relationship Id="rId52" Type="http://schemas.openxmlformats.org/officeDocument/2006/relationships/hyperlink" Target="http://www.prtc.net/~jcaaqs/indice/indic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Divisi&#243;n%20de%20Dispersi&#243;n%20y%20Simulaci&#243;n%20Matem&#225;tica/Division%20de%20Dispersion%20y%20Simulacion%20Matematica.pdf" TargetMode="External"/><Relationship Id="rId27" Type="http://schemas.openxmlformats.org/officeDocument/2006/relationships/hyperlink" Target="https://spnavigation.respondcrm.com/AppViewer.html?q=https://311prkb.respondcrm.com/respondweb/Directorio%20de%20Agencia%20(JCA)/JCA-000-Directorio%20de%20Agencia.pdf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jca.gobierno.pr/" TargetMode="External"/><Relationship Id="rId43" Type="http://schemas.openxmlformats.org/officeDocument/2006/relationships/hyperlink" Target="https://spnavigation.respondcrm.com/AppViewer.html?q=https://311prkb.respondcrm.com/respondweb/Divisi&#243;n%20de%20T&#243;xico/Division%20de%20Toxico.pdf" TargetMode="External"/><Relationship Id="rId48" Type="http://schemas.openxmlformats.org/officeDocument/2006/relationships/hyperlink" Target="https://spnavigation.respondcrm.com/AppViewer.html?q=https://311prkb.respondcrm.com/respondweb/Laboratorio%20de%20Electr&#243;nica/Laboratorio%20de%20Electronica.pdf" TargetMode="External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hyperlink" Target="https://spnavigation.respondcrm.com/AppViewer.html?q=https://311prkb.respondcrm.com/respondweb/Informaci&#243;n%20sobre%20Radicaci&#243;n%20e%20Investigaci&#243;n%20de%20Querellas%20Ambientales/JCA-021-Oficina%20de%20Radicacion%20e%20Investigacion%20de%20Querellas.pdf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visi&#243;n%20de%20Muestreo%20de%20Aire/Division%20de%20Muestreo%20de%20Aire.pdf" TargetMode="External"/><Relationship Id="rId25" Type="http://schemas.openxmlformats.org/officeDocument/2006/relationships/hyperlink" Target="http://www2.pr.gov/agencias/jca/Permisos/Pages/PermisosAire.aspx" TargetMode="External"/><Relationship Id="rId33" Type="http://schemas.openxmlformats.org/officeDocument/2006/relationships/image" Target="media/image7.jpeg"/><Relationship Id="rId38" Type="http://schemas.openxmlformats.org/officeDocument/2006/relationships/hyperlink" Target="https://spnavigation.respondcrm.com/AppViewer.html?q=https://311prkb.respondcrm.com/respondweb/Divisi&#243;n%20de%20Dispersi&#243;n%20y%20Simulaci&#243;n%20Matem&#225;tica/Division%20de%20Dispersion%20y%20Simulacion%20Matematica.pdf" TargetMode="External"/><Relationship Id="rId46" Type="http://schemas.openxmlformats.org/officeDocument/2006/relationships/hyperlink" Target="https://spnavigation.respondcrm.com/AppViewer.html?q=https://311prkb.respondcrm.com/respondweb/Funciones%20de%20la%20Junta%20de%20Calidad%20Ambiental/Funciones%20de%20la%20Junta%20de%20Calidad%20Ambiental.pdf" TargetMode="External"/><Relationship Id="rId20" Type="http://schemas.openxmlformats.org/officeDocument/2006/relationships/hyperlink" Target="https://spnavigation.respondcrm.com/AppViewer.html?q=https://311prkb.respondcrm.com/respondweb/Divisi&#243;n%20de%20T&#243;xico/Division%20de%20Toxico.pdf" TargetMode="External"/><Relationship Id="rId41" Type="http://schemas.openxmlformats.org/officeDocument/2006/relationships/hyperlink" Target="https://spnavigation.respondcrm.com/AppViewer.html?q=https://311prkb.respondcrm.com/respondweb/Divisi&#243;n%20de%20Permiso%20e%20Ingenier&#237;a/Division%20de%20Permiso%20e%20Ingenieria.pdf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Programa%20de%20Peque&#241;os%20Negocios/Programa%20de%20Pequenos%20Negocios.pdf" TargetMode="External"/><Relationship Id="rId23" Type="http://schemas.openxmlformats.org/officeDocument/2006/relationships/hyperlink" Target="https://spnavigation.respondcrm.com/AppViewer.html?q=https://311prkb.respondcrm.com/respondweb/Divisi&#243;n%20de%20Permiso%20e%20Ingenier&#237;a/Division%20de%20Permiso%20e%20Ingenieria.pdf" TargetMode="External"/><Relationship Id="rId28" Type="http://schemas.openxmlformats.org/officeDocument/2006/relationships/hyperlink" Target="http://www.jca.gobierno.pr/" TargetMode="External"/><Relationship Id="rId36" Type="http://schemas.openxmlformats.org/officeDocument/2006/relationships/hyperlink" Target="http://www.jca.gobierno.pr/" TargetMode="External"/><Relationship Id="rId49" Type="http://schemas.openxmlformats.org/officeDocument/2006/relationships/hyperlink" Target="http://www2.pr.gov/agencias/jca/Permisos/Pages/PermisosAire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0722-EC46-44CA-AD8A-833D8142E7C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FCB21A9A-ECC4-4BD9-BA71-69EE62AB9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78D5A-E6E8-46B8-9D12-C86DD42CB1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10BE6-D732-4AA5-B817-C1BA2C51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del Área Calidad de Aire</vt:lpstr>
    </vt:vector>
  </TitlesOfParts>
  <Company>Hewlett-Packard</Company>
  <LinksUpToDate>false</LinksUpToDate>
  <CharactersWithSpaces>8892</CharactersWithSpaces>
  <SharedDoc>false</SharedDoc>
  <HLinks>
    <vt:vector size="168" baseType="variant">
      <vt:variant>
        <vt:i4>5832822</vt:i4>
      </vt:variant>
      <vt:variant>
        <vt:i4>81</vt:i4>
      </vt:variant>
      <vt:variant>
        <vt:i4>0</vt:i4>
      </vt:variant>
      <vt:variant>
        <vt:i4>5</vt:i4>
      </vt:variant>
      <vt:variant>
        <vt:lpwstr>\\ac311-bdc\dev311\jca-014\Division de Inspeccion y Cumplimiento.pdf</vt:lpwstr>
      </vt:variant>
      <vt:variant>
        <vt:lpwstr/>
      </vt:variant>
      <vt:variant>
        <vt:i4>8323163</vt:i4>
      </vt:variant>
      <vt:variant>
        <vt:i4>78</vt:i4>
      </vt:variant>
      <vt:variant>
        <vt:i4>0</vt:i4>
      </vt:variant>
      <vt:variant>
        <vt:i4>5</vt:i4>
      </vt:variant>
      <vt:variant>
        <vt:lpwstr>\\ac311-bdc\dev311\jca-014\Division de Permiso e Ingenieria.pdf</vt:lpwstr>
      </vt:variant>
      <vt:variant>
        <vt:lpwstr/>
      </vt:variant>
      <vt:variant>
        <vt:i4>327799</vt:i4>
      </vt:variant>
      <vt:variant>
        <vt:i4>75</vt:i4>
      </vt:variant>
      <vt:variant>
        <vt:i4>0</vt:i4>
      </vt:variant>
      <vt:variant>
        <vt:i4>5</vt:i4>
      </vt:variant>
      <vt:variant>
        <vt:lpwstr>\\ac311-bdc\dev311\jca-014\Division de Dispersion y Simulacion Matematica.pdf</vt:lpwstr>
      </vt:variant>
      <vt:variant>
        <vt:lpwstr/>
      </vt:variant>
      <vt:variant>
        <vt:i4>2162697</vt:i4>
      </vt:variant>
      <vt:variant>
        <vt:i4>72</vt:i4>
      </vt:variant>
      <vt:variant>
        <vt:i4>0</vt:i4>
      </vt:variant>
      <vt:variant>
        <vt:i4>5</vt:i4>
      </vt:variant>
      <vt:variant>
        <vt:lpwstr>\\ac311-bdc\dev311\jca-014\Division de Validacion y Manejo de Datos.pdf</vt:lpwstr>
      </vt:variant>
      <vt:variant>
        <vt:lpwstr/>
      </vt:variant>
      <vt:variant>
        <vt:i4>1900600</vt:i4>
      </vt:variant>
      <vt:variant>
        <vt:i4>69</vt:i4>
      </vt:variant>
      <vt:variant>
        <vt:i4>0</vt:i4>
      </vt:variant>
      <vt:variant>
        <vt:i4>5</vt:i4>
      </vt:variant>
      <vt:variant>
        <vt:lpwstr>\\ac311-bdc\dev311\jca-014\Division de Toxico.pdf</vt:lpwstr>
      </vt:variant>
      <vt:variant>
        <vt:lpwstr/>
      </vt:variant>
      <vt:variant>
        <vt:i4>5832800</vt:i4>
      </vt:variant>
      <vt:variant>
        <vt:i4>66</vt:i4>
      </vt:variant>
      <vt:variant>
        <vt:i4>0</vt:i4>
      </vt:variant>
      <vt:variant>
        <vt:i4>5</vt:i4>
      </vt:variant>
      <vt:variant>
        <vt:lpwstr>\\ac311-bdc\dev311\jca-014\Division de Planificacion.pdf</vt:lpwstr>
      </vt:variant>
      <vt:variant>
        <vt:lpwstr/>
      </vt:variant>
      <vt:variant>
        <vt:i4>1572909</vt:i4>
      </vt:variant>
      <vt:variant>
        <vt:i4>63</vt:i4>
      </vt:variant>
      <vt:variant>
        <vt:i4>0</vt:i4>
      </vt:variant>
      <vt:variant>
        <vt:i4>5</vt:i4>
      </vt:variant>
      <vt:variant>
        <vt:lpwstr>\\ac311-bdc\dev311\jca-014\Laboratorio de Electronica.pdf</vt:lpwstr>
      </vt:variant>
      <vt:variant>
        <vt:lpwstr/>
      </vt:variant>
      <vt:variant>
        <vt:i4>3997698</vt:i4>
      </vt:variant>
      <vt:variant>
        <vt:i4>60</vt:i4>
      </vt:variant>
      <vt:variant>
        <vt:i4>0</vt:i4>
      </vt:variant>
      <vt:variant>
        <vt:i4>5</vt:i4>
      </vt:variant>
      <vt:variant>
        <vt:lpwstr>\\ac311-bdc\dev311\jca-014\Division de Muestreo de Aire.pdf</vt:lpwstr>
      </vt:variant>
      <vt:variant>
        <vt:lpwstr/>
      </vt:variant>
      <vt:variant>
        <vt:i4>4980847</vt:i4>
      </vt:variant>
      <vt:variant>
        <vt:i4>57</vt:i4>
      </vt:variant>
      <vt:variant>
        <vt:i4>0</vt:i4>
      </vt:variant>
      <vt:variant>
        <vt:i4>5</vt:i4>
      </vt:variant>
      <vt:variant>
        <vt:lpwstr>\\ac311-bdc\dev311\jca-014\Division de Control de Calidad.pdf</vt:lpwstr>
      </vt:variant>
      <vt:variant>
        <vt:lpwstr/>
      </vt:variant>
      <vt:variant>
        <vt:i4>655482</vt:i4>
      </vt:variant>
      <vt:variant>
        <vt:i4>54</vt:i4>
      </vt:variant>
      <vt:variant>
        <vt:i4>0</vt:i4>
      </vt:variant>
      <vt:variant>
        <vt:i4>5</vt:i4>
      </vt:variant>
      <vt:variant>
        <vt:lpwstr>\\ac311-bdc\dev311\jca-014\Programa de Pequenos Negocios.doc</vt:lpwstr>
      </vt:variant>
      <vt:variant>
        <vt:lpwstr/>
      </vt:variant>
      <vt:variant>
        <vt:i4>196658</vt:i4>
      </vt:variant>
      <vt:variant>
        <vt:i4>51</vt:i4>
      </vt:variant>
      <vt:variant>
        <vt:i4>0</vt:i4>
      </vt:variant>
      <vt:variant>
        <vt:i4>5</vt:i4>
      </vt:variant>
      <vt:variant>
        <vt:lpwstr>\\ac311-bdc\dev311\jca-014\Funciones de la Junta de Calidad Ambiental.pdf</vt:lpwstr>
      </vt:variant>
      <vt:variant>
        <vt:lpwstr/>
      </vt:variant>
      <vt:variant>
        <vt:i4>6094943</vt:i4>
      </vt:variant>
      <vt:variant>
        <vt:i4>48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>http://www2.pr.gov/agencias/jca/areasprogramaticas/AreaCalidaddeAire/Pages/default.aspx</vt:lpwstr>
      </vt:variant>
      <vt:variant>
        <vt:lpwstr/>
      </vt:variant>
      <vt:variant>
        <vt:i4>7471222</vt:i4>
      </vt:variant>
      <vt:variant>
        <vt:i4>42</vt:i4>
      </vt:variant>
      <vt:variant>
        <vt:i4>0</vt:i4>
      </vt:variant>
      <vt:variant>
        <vt:i4>5</vt:i4>
      </vt:variant>
      <vt:variant>
        <vt:lpwstr>http://www.jca.gobierno.pr/</vt:lpwstr>
      </vt:variant>
      <vt:variant>
        <vt:lpwstr/>
      </vt:variant>
      <vt:variant>
        <vt:i4>6094943</vt:i4>
      </vt:variant>
      <vt:variant>
        <vt:i4>39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6225963</vt:i4>
      </vt:variant>
      <vt:variant>
        <vt:i4>36</vt:i4>
      </vt:variant>
      <vt:variant>
        <vt:i4>0</vt:i4>
      </vt:variant>
      <vt:variant>
        <vt:i4>5</vt:i4>
      </vt:variant>
      <vt:variant>
        <vt:lpwstr>\\ac311-bdc\dev311\jca-014\JCA-021-Oficina de Radicacion e Investigacion de Querellas.pdf</vt:lpwstr>
      </vt:variant>
      <vt:variant>
        <vt:lpwstr/>
      </vt:variant>
      <vt:variant>
        <vt:i4>7471104</vt:i4>
      </vt:variant>
      <vt:variant>
        <vt:i4>33</vt:i4>
      </vt:variant>
      <vt:variant>
        <vt:i4>0</vt:i4>
      </vt:variant>
      <vt:variant>
        <vt:i4>5</vt:i4>
      </vt:variant>
      <vt:variant>
        <vt:lpwstr>JCA_Directorio_OFICINAS_REGIONALES.docx</vt:lpwstr>
      </vt:variant>
      <vt:variant>
        <vt:lpwstr/>
      </vt:variant>
      <vt:variant>
        <vt:i4>6094943</vt:i4>
      </vt:variant>
      <vt:variant>
        <vt:i4>30</vt:i4>
      </vt:variant>
      <vt:variant>
        <vt:i4>0</vt:i4>
      </vt:variant>
      <vt:variant>
        <vt:i4>5</vt:i4>
      </vt:variant>
      <vt:variant>
        <vt:lpwstr>http://www2.pr.gov/agencias/jca/Permisos/Pages/PermisosAire.aspx</vt:lpwstr>
      </vt:variant>
      <vt:variant>
        <vt:lpwstr/>
      </vt:variant>
      <vt:variant>
        <vt:i4>5832822</vt:i4>
      </vt:variant>
      <vt:variant>
        <vt:i4>27</vt:i4>
      </vt:variant>
      <vt:variant>
        <vt:i4>0</vt:i4>
      </vt:variant>
      <vt:variant>
        <vt:i4>5</vt:i4>
      </vt:variant>
      <vt:variant>
        <vt:lpwstr>\\ac311-bdc\dev311\jca-014\Division de Inspeccion y Cumplimiento.pdf</vt:lpwstr>
      </vt:variant>
      <vt:variant>
        <vt:lpwstr/>
      </vt:variant>
      <vt:variant>
        <vt:i4>8323163</vt:i4>
      </vt:variant>
      <vt:variant>
        <vt:i4>24</vt:i4>
      </vt:variant>
      <vt:variant>
        <vt:i4>0</vt:i4>
      </vt:variant>
      <vt:variant>
        <vt:i4>5</vt:i4>
      </vt:variant>
      <vt:variant>
        <vt:lpwstr>\\ac311-bdc\dev311\jca-014\Division de Permiso e Ingenieria.pdf</vt:lpwstr>
      </vt:variant>
      <vt:variant>
        <vt:lpwstr/>
      </vt:variant>
      <vt:variant>
        <vt:i4>327799</vt:i4>
      </vt:variant>
      <vt:variant>
        <vt:i4>21</vt:i4>
      </vt:variant>
      <vt:variant>
        <vt:i4>0</vt:i4>
      </vt:variant>
      <vt:variant>
        <vt:i4>5</vt:i4>
      </vt:variant>
      <vt:variant>
        <vt:lpwstr>\\ac311-bdc\dev311\jca-014\Division de Dispersion y Simulacion Matematica.pdf</vt:lpwstr>
      </vt:variant>
      <vt:variant>
        <vt:lpwstr/>
      </vt:variant>
      <vt:variant>
        <vt:i4>2162697</vt:i4>
      </vt:variant>
      <vt:variant>
        <vt:i4>18</vt:i4>
      </vt:variant>
      <vt:variant>
        <vt:i4>0</vt:i4>
      </vt:variant>
      <vt:variant>
        <vt:i4>5</vt:i4>
      </vt:variant>
      <vt:variant>
        <vt:lpwstr>\\ac311-bdc\dev311\jca-014\Division de Validacion y Manejo de Datos.pdf</vt:lpwstr>
      </vt:variant>
      <vt:variant>
        <vt:lpwstr/>
      </vt:variant>
      <vt:variant>
        <vt:i4>3276900</vt:i4>
      </vt:variant>
      <vt:variant>
        <vt:i4>15</vt:i4>
      </vt:variant>
      <vt:variant>
        <vt:i4>0</vt:i4>
      </vt:variant>
      <vt:variant>
        <vt:i4>5</vt:i4>
      </vt:variant>
      <vt:variant>
        <vt:lpwstr>ac311-bdc/dev311/jca-014/Division de Toxico.pdf</vt:lpwstr>
      </vt:variant>
      <vt:variant>
        <vt:lpwstr/>
      </vt:variant>
      <vt:variant>
        <vt:i4>5832800</vt:i4>
      </vt:variant>
      <vt:variant>
        <vt:i4>12</vt:i4>
      </vt:variant>
      <vt:variant>
        <vt:i4>0</vt:i4>
      </vt:variant>
      <vt:variant>
        <vt:i4>5</vt:i4>
      </vt:variant>
      <vt:variant>
        <vt:lpwstr>\\ac311-bdc\dev311\jca-014\Division de Planificacion.pdf</vt:lpwstr>
      </vt:variant>
      <vt:variant>
        <vt:lpwstr/>
      </vt:variant>
      <vt:variant>
        <vt:i4>1572909</vt:i4>
      </vt:variant>
      <vt:variant>
        <vt:i4>9</vt:i4>
      </vt:variant>
      <vt:variant>
        <vt:i4>0</vt:i4>
      </vt:variant>
      <vt:variant>
        <vt:i4>5</vt:i4>
      </vt:variant>
      <vt:variant>
        <vt:lpwstr>\\ac311-bdc\dev311\jca-014\Laboratorio de Electronica.pdf</vt:lpwstr>
      </vt:variant>
      <vt:variant>
        <vt:lpwstr/>
      </vt:variant>
      <vt:variant>
        <vt:i4>3997698</vt:i4>
      </vt:variant>
      <vt:variant>
        <vt:i4>6</vt:i4>
      </vt:variant>
      <vt:variant>
        <vt:i4>0</vt:i4>
      </vt:variant>
      <vt:variant>
        <vt:i4>5</vt:i4>
      </vt:variant>
      <vt:variant>
        <vt:lpwstr>\\ac311-bdc\dev311\jca-014\Division de Muestreo de Aire.pdf</vt:lpwstr>
      </vt:variant>
      <vt:variant>
        <vt:lpwstr/>
      </vt:variant>
      <vt:variant>
        <vt:i4>4980847</vt:i4>
      </vt:variant>
      <vt:variant>
        <vt:i4>3</vt:i4>
      </vt:variant>
      <vt:variant>
        <vt:i4>0</vt:i4>
      </vt:variant>
      <vt:variant>
        <vt:i4>5</vt:i4>
      </vt:variant>
      <vt:variant>
        <vt:lpwstr>\\ac311-bdc\dev311\jca-014\Division de Control de Calidad.pdf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\\ac311-bdc\dev311\jca-014\Programa de Pequenos Negocios.doc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del Área Calidad de Aire</dc:title>
  <dc:subject>Información General</dc:subject>
  <dc:creator>3-1-1 Tu Línea de Servicios de Gobierno</dc:creator>
  <cp:keywords>JCA</cp:keywords>
  <cp:lastModifiedBy>respondadmin</cp:lastModifiedBy>
  <cp:revision>6</cp:revision>
  <cp:lastPrinted>2012-08-14T14:06:00Z</cp:lastPrinted>
  <dcterms:created xsi:type="dcterms:W3CDTF">2012-08-31T18:25:00Z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