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9323D0" w:rsidRPr="00C96B30" w:rsidTr="009323D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3D0" w:rsidRPr="00C96B30" w:rsidRDefault="009323D0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C96B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B87675" wp14:editId="5DA53F71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323D0" w:rsidRPr="00C96B30" w:rsidRDefault="009323D0" w:rsidP="009323D0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Descripción del Servicio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323D0" w:rsidRPr="00C96B30" w:rsidRDefault="009323D0" w:rsidP="009323D0">
            <w:pPr>
              <w:jc w:val="right"/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color w:val="943634" w:themeColor="accent2" w:themeShade="BF"/>
                <w:sz w:val="28"/>
                <w:szCs w:val="28"/>
                <w:lang w:val="es-PR"/>
              </w:rPr>
              <w:t>Crear Referido</w:t>
            </w:r>
          </w:p>
        </w:tc>
      </w:tr>
    </w:tbl>
    <w:p w:rsidR="0085197B" w:rsidRPr="00C96B30" w:rsidRDefault="000F7E62" w:rsidP="00C96B30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Orientar al ciudadano sobre los pasos a seguir cuando </w:t>
      </w:r>
      <w:r w:rsidR="00BB3603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quiera querellarse porque entiende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recibió un mal servicio en cualquiera de los CESCO.</w:t>
      </w:r>
    </w:p>
    <w:p w:rsidR="007C2504" w:rsidRPr="00C96B30" w:rsidRDefault="007C2504" w:rsidP="0085197B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ciudadano podría </w:t>
      </w:r>
      <w:r w:rsidR="00897AD0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radicar su querella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3-1-1 o enviar la queja por escrito a la oficina del director.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96B3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96B30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7FC332" wp14:editId="6B70134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96B30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C96B30" w:rsidRDefault="000F7E62" w:rsidP="00C96B30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Cualquier persona que conozca de una situación relacionada a un mal servicio </w:t>
      </w:r>
      <w:r w:rsidR="00C26CB2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brindado por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algún empleado de CESCO</w:t>
      </w:r>
      <w:r w:rsidR="00FB5626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96B3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96B3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6006BC" wp14:editId="7BEF316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96B30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34D75" w:rsidRPr="00F34D75" w:rsidRDefault="00F34D75" w:rsidP="00F34D75">
      <w:pPr>
        <w:numPr>
          <w:ilvl w:val="0"/>
          <w:numId w:val="36"/>
        </w:numPr>
        <w:spacing w:before="120" w:after="0" w:line="240" w:lineRule="auto"/>
        <w:rPr>
          <w:rFonts w:cstheme="minorHAnsi"/>
          <w:lang w:val="es-ES"/>
        </w:rPr>
      </w:pPr>
      <w:r w:rsidRPr="00F34D75">
        <w:rPr>
          <w:rFonts w:cstheme="minorHAnsi"/>
          <w:lang w:val="es-ES"/>
        </w:rPr>
        <w:t xml:space="preserve">Se brindará </w:t>
      </w:r>
      <w:r w:rsidRPr="00F34D75">
        <w:rPr>
          <w:rFonts w:cstheme="minorHAnsi"/>
          <w:b/>
          <w:lang w:val="es-ES"/>
        </w:rPr>
        <w:t>exclusivamente seguimiento a casos creados a través el Sistema del Servicio 3-1-1</w:t>
      </w:r>
      <w:r w:rsidRPr="00F34D75">
        <w:rPr>
          <w:rFonts w:cstheme="minorHAnsi"/>
          <w:lang w:val="es-ES"/>
        </w:rPr>
        <w:t>, de lo contrario se le notificará al participante o ciudadano que deberá visitar o comunicarse a la Oficina Local donde haya sometido la querella.</w:t>
      </w:r>
    </w:p>
    <w:p w:rsidR="00F34D75" w:rsidRPr="00F34D75" w:rsidRDefault="00F34D75" w:rsidP="00F34D75">
      <w:pPr>
        <w:numPr>
          <w:ilvl w:val="0"/>
          <w:numId w:val="36"/>
        </w:numPr>
        <w:spacing w:before="120" w:after="120" w:line="240" w:lineRule="auto"/>
        <w:rPr>
          <w:rFonts w:cstheme="minorHAnsi"/>
          <w:lang w:val="es-ES"/>
        </w:rPr>
      </w:pPr>
      <w:r w:rsidRPr="00F34D75">
        <w:rPr>
          <w:rFonts w:cstheme="minorHAnsi"/>
          <w:lang w:val="es-ES"/>
        </w:rPr>
        <w:t>Si el querellante desea que su querella sea anónima, se le orientará que en el futuro no podrá solicitar estatus de su querella</w:t>
      </w:r>
      <w:r>
        <w:rPr>
          <w:rFonts w:cstheme="minorHAnsi"/>
          <w:lang w:val="es-ES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061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96B30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9E0399" wp14:editId="5DFCCEFC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96B30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C96B30" w:rsidRDefault="0077034D" w:rsidP="0077034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      </w:t>
      </w:r>
      <w:r w:rsidRPr="0077034D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F2060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En la Directoría de Servicios al Conductor</w:t>
      </w:r>
      <w:r w:rsidR="003176C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C26CB2" w:rsidRPr="00C96B30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DISCO</w:t>
        </w:r>
      </w:hyperlink>
    </w:p>
    <w:p w:rsidR="00C26CB2" w:rsidRPr="00C96B30" w:rsidRDefault="00C26CB2" w:rsidP="0077034D">
      <w:pPr>
        <w:pStyle w:val="NormalWeb"/>
        <w:spacing w:before="0" w:beforeAutospacing="0" w:after="0" w:afterAutospacing="0"/>
        <w:ind w:left="21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Si desea notificarlo por escrito, deberá dirigir la correspondencia al director</w:t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DISCO </w:t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(Sr. Moisés Deida)</w:t>
      </w:r>
      <w:r w:rsidR="00BB3603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o a la ayudante del directo</w:t>
      </w:r>
      <w:r w:rsidR="003E1B1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(Sra. Verónica Aguirre)</w:t>
      </w:r>
    </w:p>
    <w:p w:rsidR="00920721" w:rsidRPr="00C96B30" w:rsidRDefault="00C96B30" w:rsidP="0077034D">
      <w:pPr>
        <w:pStyle w:val="NormalWeb"/>
        <w:spacing w:before="12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Correo R</w:t>
      </w:r>
      <w:r w:rsidR="00920721" w:rsidRPr="00C96B30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egular:</w:t>
      </w:r>
      <w:r w:rsidR="00920721" w:rsidRPr="00C96B30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PO Box 41243</w:t>
      </w:r>
    </w:p>
    <w:p w:rsidR="00920721" w:rsidRPr="00C96B30" w:rsidRDefault="00C96B30" w:rsidP="00C26CB2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Estación Minillas</w:t>
      </w:r>
    </w:p>
    <w:p w:rsidR="00920721" w:rsidRPr="00C96B30" w:rsidRDefault="00C96B30" w:rsidP="00C26CB2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920721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San Juan, PR  00940-1243</w:t>
      </w:r>
    </w:p>
    <w:p w:rsidR="00C26CB2" w:rsidRPr="00C96B30" w:rsidRDefault="00C96B30" w:rsidP="0077034D">
      <w:pPr>
        <w:pStyle w:val="NormalWeb"/>
        <w:spacing w:before="12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Correo E</w:t>
      </w:r>
      <w:r w:rsidR="00920721" w:rsidRPr="00C96B30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lectrónico: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E1B1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Sr. Moisés Deida:</w:t>
      </w:r>
      <w:r w:rsidR="003E1B1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26CB2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mideida@dtop.gov.pr  </w:t>
      </w:r>
    </w:p>
    <w:p w:rsidR="003E1B1C" w:rsidRPr="00C96B30" w:rsidRDefault="00C96B30" w:rsidP="00C96B30">
      <w:pPr>
        <w:pStyle w:val="NormalWeb"/>
        <w:spacing w:before="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     </w:t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E1B1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>Sra. Verónica Aguirre:</w:t>
      </w:r>
      <w:r w:rsidR="003E1B1C"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C96B30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veaguirre@dtop.gov.pr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0611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96B30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9D818C" wp14:editId="237FB63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96B30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C96B30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96B30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C96B30">
              <w:rPr>
                <w:b/>
                <w:sz w:val="28"/>
                <w:szCs w:val="28"/>
                <w:lang w:val="es-PR"/>
              </w:rPr>
              <w:t>s</w:t>
            </w:r>
            <w:r w:rsidR="008A0367" w:rsidRPr="00C96B30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C96B30" w:rsidRDefault="006C0164" w:rsidP="00C96B30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C96B30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96B30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96B30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7D69F0" wp14:editId="67560AD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96B30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C96B30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C96B30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C96B30" w:rsidRDefault="00207644" w:rsidP="00FB4DA1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 w:rsidRPr="00C96B30">
        <w:rPr>
          <w:lang w:val="es-PR"/>
        </w:rPr>
        <w:t>E</w:t>
      </w:r>
      <w:r w:rsidR="00BC0E64" w:rsidRPr="00C96B30">
        <w:rPr>
          <w:lang w:val="es-PR"/>
        </w:rPr>
        <w:t>l ciudadano debe proveer</w:t>
      </w:r>
      <w:r w:rsidR="003176CC" w:rsidRPr="00C96B30">
        <w:rPr>
          <w:lang w:val="es-PR"/>
        </w:rPr>
        <w:t xml:space="preserve"> la mayor información posible</w:t>
      </w:r>
      <w:r w:rsidR="00567144" w:rsidRPr="00C96B30">
        <w:rPr>
          <w:lang w:val="es-PR"/>
        </w:rPr>
        <w:t xml:space="preserve"> al momento de informar el mal servicio</w:t>
      </w:r>
      <w:r w:rsidR="007D076C" w:rsidRPr="00C96B30">
        <w:rPr>
          <w:lang w:val="es-PR"/>
        </w:rPr>
        <w:t xml:space="preserve"> recibido</w:t>
      </w:r>
      <w:r w:rsidR="00567144" w:rsidRPr="00C96B30">
        <w:rPr>
          <w:lang w:val="es-PR"/>
        </w:rPr>
        <w:t>:</w:t>
      </w:r>
    </w:p>
    <w:p w:rsidR="00F34D75" w:rsidRDefault="00F34D75" w:rsidP="000C6D0F">
      <w:pPr>
        <w:pStyle w:val="ListParagraph"/>
        <w:numPr>
          <w:ilvl w:val="0"/>
          <w:numId w:val="34"/>
        </w:numPr>
        <w:spacing w:before="120" w:after="0" w:line="240" w:lineRule="auto"/>
        <w:rPr>
          <w:lang w:val="es-PR"/>
        </w:rPr>
      </w:pPr>
      <w:r>
        <w:rPr>
          <w:lang w:val="es-PR"/>
        </w:rPr>
        <w:t>Nombre del querellante (podría ser anónimo)</w:t>
      </w:r>
    </w:p>
    <w:p w:rsidR="000C6D0F" w:rsidRDefault="000C6D0F" w:rsidP="000C6D0F">
      <w:pPr>
        <w:pStyle w:val="ListParagraph"/>
        <w:numPr>
          <w:ilvl w:val="0"/>
          <w:numId w:val="34"/>
        </w:numPr>
        <w:spacing w:before="120" w:after="0" w:line="240" w:lineRule="auto"/>
        <w:rPr>
          <w:lang w:val="es-PR"/>
        </w:rPr>
      </w:pPr>
      <w:r>
        <w:rPr>
          <w:lang w:val="es-PR"/>
        </w:rPr>
        <w:t>CESCO donde ocurrió el incidente</w:t>
      </w:r>
    </w:p>
    <w:p w:rsidR="000C6D0F" w:rsidRDefault="000C6D0F" w:rsidP="000C6D0F">
      <w:pPr>
        <w:pStyle w:val="ListParagraph"/>
        <w:numPr>
          <w:ilvl w:val="0"/>
          <w:numId w:val="34"/>
        </w:numPr>
        <w:spacing w:before="120" w:after="0" w:line="240" w:lineRule="auto"/>
        <w:rPr>
          <w:lang w:val="es-PR"/>
        </w:rPr>
      </w:pPr>
      <w:r>
        <w:rPr>
          <w:lang w:val="es-PR"/>
        </w:rPr>
        <w:t>Descripción del incidente (debe ser lo más específico posible)</w:t>
      </w:r>
    </w:p>
    <w:p w:rsidR="000C6D0F" w:rsidRDefault="000C6D0F" w:rsidP="000C6D0F">
      <w:pPr>
        <w:pStyle w:val="ListParagraph"/>
        <w:numPr>
          <w:ilvl w:val="0"/>
          <w:numId w:val="34"/>
        </w:numPr>
        <w:spacing w:before="120" w:after="0" w:line="240" w:lineRule="auto"/>
        <w:rPr>
          <w:lang w:val="es-PR"/>
        </w:rPr>
      </w:pPr>
      <w:r>
        <w:rPr>
          <w:lang w:val="es-PR"/>
        </w:rPr>
        <w:t>Fecha y Hora</w:t>
      </w:r>
    </w:p>
    <w:p w:rsidR="00A22EE8" w:rsidRPr="000C6D0F" w:rsidRDefault="000C6D0F" w:rsidP="000C6D0F">
      <w:pPr>
        <w:pStyle w:val="ListParagraph"/>
        <w:numPr>
          <w:ilvl w:val="0"/>
          <w:numId w:val="34"/>
        </w:numPr>
        <w:spacing w:before="120" w:after="120" w:line="240" w:lineRule="auto"/>
        <w:rPr>
          <w:lang w:val="es-PR"/>
        </w:rPr>
      </w:pPr>
      <w:r>
        <w:rPr>
          <w:lang w:val="es-PR"/>
        </w:rPr>
        <w:t>Nombre del empleado que le brindo el mal servicio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96B3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96B30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EB5856" wp14:editId="61A8C0D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96B30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440D4" w:rsidRPr="00CA43C4" w:rsidRDefault="00972AF4" w:rsidP="00CA43C4">
      <w:pPr>
        <w:pStyle w:val="ListParagraph"/>
        <w:numPr>
          <w:ilvl w:val="0"/>
          <w:numId w:val="35"/>
        </w:numPr>
        <w:spacing w:before="120" w:after="120" w:line="240" w:lineRule="auto"/>
        <w:rPr>
          <w:lang w:val="es-PR"/>
        </w:rPr>
      </w:pPr>
      <w:r w:rsidRPr="00CA43C4">
        <w:rPr>
          <w:b/>
          <w:lang w:val="es-PR"/>
        </w:rPr>
        <w:lastRenderedPageBreak/>
        <w:t>¿Se puede informar de manera anónima?</w:t>
      </w:r>
      <w:r w:rsidRPr="00CA43C4">
        <w:rPr>
          <w:lang w:val="es-PR"/>
        </w:rPr>
        <w:t xml:space="preserve"> </w:t>
      </w:r>
      <w:r w:rsidR="00001274" w:rsidRPr="00CA43C4">
        <w:rPr>
          <w:lang w:val="es-PR"/>
        </w:rPr>
        <w:t>-</w:t>
      </w:r>
      <w:r w:rsidRPr="00CA43C4">
        <w:rPr>
          <w:lang w:val="es-PR"/>
        </w:rPr>
        <w:t xml:space="preserve"> Si, pero la persona no podrá darle seguimiento a la situación que está informando.</w:t>
      </w:r>
    </w:p>
    <w:p w:rsidR="00FD084F" w:rsidRPr="00C96B30" w:rsidRDefault="00FD084F" w:rsidP="005C33B7">
      <w:pPr>
        <w:spacing w:after="0" w:line="240" w:lineRule="auto"/>
        <w:rPr>
          <w:rFonts w:eastAsia="Times New Roman"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96B30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96B30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96B3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FB0400" wp14:editId="35D52C3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B3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96B30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C96B30">
              <w:rPr>
                <w:b/>
                <w:sz w:val="28"/>
                <w:szCs w:val="28"/>
                <w:lang w:val="es-PR"/>
              </w:rPr>
              <w:t>E</w:t>
            </w:r>
            <w:r w:rsidR="00FD084F" w:rsidRPr="00C96B30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835229" w:rsidRDefault="003C041D" w:rsidP="00CA43C4">
      <w:pPr>
        <w:spacing w:before="120" w:after="120" w:line="240" w:lineRule="auto"/>
        <w:rPr>
          <w:lang w:val="es-PR"/>
        </w:rPr>
      </w:pPr>
      <w:hyperlink r:id="rId21" w:history="1">
        <w:r w:rsidR="00835229">
          <w:rPr>
            <w:rStyle w:val="Hyperlink"/>
            <w:rFonts w:cs="Arial"/>
            <w:sz w:val="24"/>
            <w:szCs w:val="24"/>
            <w:lang w:val="es-PR"/>
          </w:rPr>
          <w:t>Página de D</w:t>
        </w:r>
        <w:r w:rsidR="005420A8" w:rsidRPr="00C96B30">
          <w:rPr>
            <w:rStyle w:val="Hyperlink"/>
            <w:rFonts w:cs="Arial"/>
            <w:sz w:val="24"/>
            <w:szCs w:val="24"/>
            <w:lang w:val="es-PR"/>
          </w:rPr>
          <w:t>TOP</w:t>
        </w:r>
      </w:hyperlink>
      <w:r w:rsidR="00835229">
        <w:rPr>
          <w:rStyle w:val="Hyperlink"/>
          <w:rFonts w:cs="Arial"/>
          <w:sz w:val="24"/>
          <w:szCs w:val="24"/>
          <w:lang w:val="es-PR"/>
        </w:rPr>
        <w:t xml:space="preserve"> </w:t>
      </w:r>
      <w:r w:rsidR="00835229">
        <w:rPr>
          <w:rStyle w:val="Hyperlink"/>
          <w:rFonts w:cs="Arial"/>
          <w:color w:val="auto"/>
          <w:sz w:val="24"/>
          <w:szCs w:val="24"/>
          <w:u w:val="none"/>
          <w:lang w:val="es-PR"/>
        </w:rPr>
        <w:t>– http://www.dtop.gov.pr</w:t>
      </w:r>
    </w:p>
    <w:p w:rsidR="00A253FF" w:rsidRPr="00445105" w:rsidRDefault="00A253FF" w:rsidP="00445105">
      <w:pPr>
        <w:rPr>
          <w:lang w:val="es-PR"/>
        </w:rPr>
      </w:pPr>
    </w:p>
    <w:sectPr w:rsidR="00A253FF" w:rsidRPr="00445105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75" w:rsidRDefault="00F34D75" w:rsidP="005501A9">
      <w:pPr>
        <w:spacing w:after="0" w:line="240" w:lineRule="auto"/>
      </w:pPr>
      <w:r>
        <w:separator/>
      </w:r>
    </w:p>
  </w:endnote>
  <w:endnote w:type="continuationSeparator" w:id="0">
    <w:p w:rsidR="00F34D75" w:rsidRDefault="00F34D7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34D75" w:rsidTr="004529FC">
      <w:tc>
        <w:tcPr>
          <w:tcW w:w="2394" w:type="dxa"/>
          <w:shd w:val="clear" w:color="auto" w:fill="FFFFFF" w:themeFill="background1"/>
          <w:vAlign w:val="center"/>
        </w:tcPr>
        <w:p w:rsidR="00F34D75" w:rsidRDefault="00F34D75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DD755E" wp14:editId="49EC45AE">
                <wp:simplePos x="0" y="0"/>
                <wp:positionH relativeFrom="column">
                  <wp:posOffset>-459105</wp:posOffset>
                </wp:positionH>
                <wp:positionV relativeFrom="paragraph">
                  <wp:posOffset>95250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041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34D75" w:rsidRPr="001C7A01" w:rsidRDefault="00E0611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34D75" w:rsidRPr="001C7A01" w:rsidRDefault="003C041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34D75" w:rsidRPr="001C7A01">
                <w:rPr>
                  <w:lang w:val="es-PR"/>
                </w:rPr>
                <w:t xml:space="preserve">Página </w:t>
              </w:r>
              <w:r w:rsidR="00F34D75" w:rsidRPr="001C7A01">
                <w:rPr>
                  <w:lang w:val="es-PR"/>
                </w:rPr>
                <w:fldChar w:fldCharType="begin"/>
              </w:r>
              <w:r w:rsidR="00F34D75" w:rsidRPr="001C7A01">
                <w:rPr>
                  <w:lang w:val="es-PR"/>
                </w:rPr>
                <w:instrText xml:space="preserve"> PAGE </w:instrText>
              </w:r>
              <w:r w:rsidR="00F34D7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34D75" w:rsidRPr="001C7A01">
                <w:rPr>
                  <w:lang w:val="es-PR"/>
                </w:rPr>
                <w:fldChar w:fldCharType="end"/>
              </w:r>
              <w:r w:rsidR="00F34D75" w:rsidRPr="001C7A01">
                <w:rPr>
                  <w:lang w:val="es-PR"/>
                </w:rPr>
                <w:t xml:space="preserve"> de </w:t>
              </w:r>
              <w:r w:rsidR="00F34D75" w:rsidRPr="001C7A01">
                <w:rPr>
                  <w:lang w:val="es-PR"/>
                </w:rPr>
                <w:fldChar w:fldCharType="begin"/>
              </w:r>
              <w:r w:rsidR="00F34D75" w:rsidRPr="001C7A01">
                <w:rPr>
                  <w:lang w:val="es-PR"/>
                </w:rPr>
                <w:instrText xml:space="preserve"> NUMPAGES  </w:instrText>
              </w:r>
              <w:r w:rsidR="00F34D7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F34D75" w:rsidRPr="001C7A01">
                <w:rPr>
                  <w:lang w:val="es-PR"/>
                </w:rPr>
                <w:fldChar w:fldCharType="end"/>
              </w:r>
            </w:sdtContent>
          </w:sdt>
          <w:r w:rsidR="00F34D75" w:rsidRPr="001C7A01">
            <w:rPr>
              <w:lang w:val="es-PR"/>
            </w:rPr>
            <w:t xml:space="preserve"> </w:t>
          </w:r>
        </w:p>
      </w:tc>
    </w:tr>
  </w:tbl>
  <w:p w:rsidR="00F34D75" w:rsidRDefault="00F34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75" w:rsidRDefault="00F34D75" w:rsidP="005501A9">
      <w:pPr>
        <w:spacing w:after="0" w:line="240" w:lineRule="auto"/>
      </w:pPr>
      <w:r>
        <w:separator/>
      </w:r>
    </w:p>
  </w:footnote>
  <w:footnote w:type="continuationSeparator" w:id="0">
    <w:p w:rsidR="00F34D75" w:rsidRDefault="00F34D7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75" w:rsidRPr="005122B1" w:rsidRDefault="003C041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85pt;margin-top:10.2pt;width:82.7pt;height:27.5pt;z-index:251662336;mso-height-percent:200;mso-height-percent:200;mso-width-relative:margin;mso-height-relative:margin" fillcolor="yellow">
          <v:textbox style="mso-fit-shape-to-text:t">
            <w:txbxContent>
              <w:p w:rsidR="00F34D75" w:rsidRPr="00456683" w:rsidRDefault="00F34D7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06</w:t>
                </w:r>
              </w:p>
              <w:p w:rsidR="00F34D75" w:rsidRPr="00456683" w:rsidRDefault="00F34D7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2-may-12</w:t>
                </w:r>
              </w:p>
            </w:txbxContent>
          </v:textbox>
        </v:shape>
      </w:pict>
    </w:r>
    <w:r w:rsidR="00F34D75" w:rsidRPr="005122B1">
      <w:rPr>
        <w:b/>
        <w:sz w:val="32"/>
        <w:szCs w:val="32"/>
        <w:lang w:val="es-PR"/>
      </w:rPr>
      <w:t>Directoría de Servicios al Conductor (DISCO)</w:t>
    </w:r>
  </w:p>
  <w:p w:rsidR="00F34D75" w:rsidRDefault="00F34D75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y Orientación para Informar Mal Servicio en un CESCO</w:t>
    </w:r>
  </w:p>
  <w:p w:rsidR="00F34D75" w:rsidRPr="0047186A" w:rsidRDefault="00F34D75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0A"/>
    <w:multiLevelType w:val="hybridMultilevel"/>
    <w:tmpl w:val="88F47F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0DA0"/>
    <w:multiLevelType w:val="hybridMultilevel"/>
    <w:tmpl w:val="B974449A"/>
    <w:lvl w:ilvl="0" w:tplc="500A0017">
      <w:start w:val="1"/>
      <w:numFmt w:val="lowerLetter"/>
      <w:lvlText w:val="%1)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7F26"/>
    <w:multiLevelType w:val="hybridMultilevel"/>
    <w:tmpl w:val="2E2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30015A"/>
    <w:multiLevelType w:val="hybridMultilevel"/>
    <w:tmpl w:val="1E5ACEA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3F39"/>
    <w:multiLevelType w:val="hybridMultilevel"/>
    <w:tmpl w:val="755E19F6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1715"/>
    <w:multiLevelType w:val="hybridMultilevel"/>
    <w:tmpl w:val="5FCA3590"/>
    <w:lvl w:ilvl="0" w:tplc="500A0019">
      <w:start w:val="1"/>
      <w:numFmt w:val="lowerLetter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721D7"/>
    <w:multiLevelType w:val="hybridMultilevel"/>
    <w:tmpl w:val="F286C4D6"/>
    <w:lvl w:ilvl="0" w:tplc="500A0017">
      <w:start w:val="1"/>
      <w:numFmt w:val="lowerLetter"/>
      <w:lvlText w:val="%1)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6A6166"/>
    <w:multiLevelType w:val="hybridMultilevel"/>
    <w:tmpl w:val="B2CCDB30"/>
    <w:lvl w:ilvl="0" w:tplc="500A0017">
      <w:start w:val="1"/>
      <w:numFmt w:val="lowerLetter"/>
      <w:lvlText w:val="%1)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3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2"/>
  </w:num>
  <w:num w:numId="12">
    <w:abstractNumId w:val="33"/>
  </w:num>
  <w:num w:numId="13">
    <w:abstractNumId w:val="4"/>
  </w:num>
  <w:num w:numId="14">
    <w:abstractNumId w:val="27"/>
  </w:num>
  <w:num w:numId="15">
    <w:abstractNumId w:val="8"/>
  </w:num>
  <w:num w:numId="16">
    <w:abstractNumId w:val="21"/>
  </w:num>
  <w:num w:numId="17">
    <w:abstractNumId w:val="22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7"/>
  </w:num>
  <w:num w:numId="23">
    <w:abstractNumId w:val="16"/>
  </w:num>
  <w:num w:numId="24">
    <w:abstractNumId w:val="17"/>
  </w:num>
  <w:num w:numId="25">
    <w:abstractNumId w:val="26"/>
  </w:num>
  <w:num w:numId="26">
    <w:abstractNumId w:val="31"/>
  </w:num>
  <w:num w:numId="27">
    <w:abstractNumId w:val="18"/>
  </w:num>
  <w:num w:numId="28">
    <w:abstractNumId w:val="32"/>
  </w:num>
  <w:num w:numId="29">
    <w:abstractNumId w:val="0"/>
  </w:num>
  <w:num w:numId="30">
    <w:abstractNumId w:val="28"/>
  </w:num>
  <w:num w:numId="31">
    <w:abstractNumId w:val="6"/>
  </w:num>
  <w:num w:numId="32">
    <w:abstractNumId w:val="1"/>
  </w:num>
  <w:num w:numId="33">
    <w:abstractNumId w:val="20"/>
  </w:num>
  <w:num w:numId="34">
    <w:abstractNumId w:val="1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1274"/>
    <w:rsid w:val="000112C0"/>
    <w:rsid w:val="00024856"/>
    <w:rsid w:val="000412F3"/>
    <w:rsid w:val="00052574"/>
    <w:rsid w:val="00057000"/>
    <w:rsid w:val="00065992"/>
    <w:rsid w:val="00073547"/>
    <w:rsid w:val="00074FD0"/>
    <w:rsid w:val="0008651E"/>
    <w:rsid w:val="0009243A"/>
    <w:rsid w:val="000967EC"/>
    <w:rsid w:val="000A08E9"/>
    <w:rsid w:val="000A1207"/>
    <w:rsid w:val="000B69D3"/>
    <w:rsid w:val="000C6D0F"/>
    <w:rsid w:val="000F7E62"/>
    <w:rsid w:val="0011279C"/>
    <w:rsid w:val="0012428D"/>
    <w:rsid w:val="00126FC9"/>
    <w:rsid w:val="001336E9"/>
    <w:rsid w:val="00133BAB"/>
    <w:rsid w:val="001356F1"/>
    <w:rsid w:val="00153DCF"/>
    <w:rsid w:val="0015487D"/>
    <w:rsid w:val="0016664C"/>
    <w:rsid w:val="00172EB1"/>
    <w:rsid w:val="00174283"/>
    <w:rsid w:val="00181A79"/>
    <w:rsid w:val="001821AA"/>
    <w:rsid w:val="00185F44"/>
    <w:rsid w:val="00192803"/>
    <w:rsid w:val="001B4194"/>
    <w:rsid w:val="001B6C87"/>
    <w:rsid w:val="001C1B53"/>
    <w:rsid w:val="001C2D5F"/>
    <w:rsid w:val="001C6AD1"/>
    <w:rsid w:val="001C7A01"/>
    <w:rsid w:val="001E770C"/>
    <w:rsid w:val="002004EC"/>
    <w:rsid w:val="0020061B"/>
    <w:rsid w:val="0020276F"/>
    <w:rsid w:val="00203A78"/>
    <w:rsid w:val="00204116"/>
    <w:rsid w:val="00207644"/>
    <w:rsid w:val="00231ED1"/>
    <w:rsid w:val="00237024"/>
    <w:rsid w:val="00245FEB"/>
    <w:rsid w:val="002501E2"/>
    <w:rsid w:val="00251CDC"/>
    <w:rsid w:val="00251D21"/>
    <w:rsid w:val="002544E8"/>
    <w:rsid w:val="0027110F"/>
    <w:rsid w:val="00272CE6"/>
    <w:rsid w:val="002734CB"/>
    <w:rsid w:val="00277BF0"/>
    <w:rsid w:val="002B5156"/>
    <w:rsid w:val="002D1E0C"/>
    <w:rsid w:val="002D3544"/>
    <w:rsid w:val="002D7069"/>
    <w:rsid w:val="002F2E56"/>
    <w:rsid w:val="00303898"/>
    <w:rsid w:val="00306286"/>
    <w:rsid w:val="00307F9A"/>
    <w:rsid w:val="00311FA1"/>
    <w:rsid w:val="003173B1"/>
    <w:rsid w:val="003176CC"/>
    <w:rsid w:val="00335C91"/>
    <w:rsid w:val="00357498"/>
    <w:rsid w:val="00362B7B"/>
    <w:rsid w:val="00370141"/>
    <w:rsid w:val="0037107D"/>
    <w:rsid w:val="00371B1F"/>
    <w:rsid w:val="003A4B6E"/>
    <w:rsid w:val="003A7310"/>
    <w:rsid w:val="003B4575"/>
    <w:rsid w:val="003C041D"/>
    <w:rsid w:val="003E0674"/>
    <w:rsid w:val="003E1B1C"/>
    <w:rsid w:val="003E78B6"/>
    <w:rsid w:val="003F4ED8"/>
    <w:rsid w:val="00412C48"/>
    <w:rsid w:val="00417B1E"/>
    <w:rsid w:val="00445105"/>
    <w:rsid w:val="004529FC"/>
    <w:rsid w:val="00456683"/>
    <w:rsid w:val="00461359"/>
    <w:rsid w:val="0047186A"/>
    <w:rsid w:val="00475929"/>
    <w:rsid w:val="00475E45"/>
    <w:rsid w:val="00476F59"/>
    <w:rsid w:val="00481D43"/>
    <w:rsid w:val="004842B9"/>
    <w:rsid w:val="004847E5"/>
    <w:rsid w:val="00493471"/>
    <w:rsid w:val="004979AF"/>
    <w:rsid w:val="004A5AAE"/>
    <w:rsid w:val="004C1DC4"/>
    <w:rsid w:val="004D415A"/>
    <w:rsid w:val="004E4866"/>
    <w:rsid w:val="004F4209"/>
    <w:rsid w:val="00506097"/>
    <w:rsid w:val="005122B1"/>
    <w:rsid w:val="00516D2B"/>
    <w:rsid w:val="005204BC"/>
    <w:rsid w:val="0052160E"/>
    <w:rsid w:val="00523375"/>
    <w:rsid w:val="005420A8"/>
    <w:rsid w:val="005501A9"/>
    <w:rsid w:val="005515A2"/>
    <w:rsid w:val="00553C9D"/>
    <w:rsid w:val="005556A2"/>
    <w:rsid w:val="00567144"/>
    <w:rsid w:val="00591CEE"/>
    <w:rsid w:val="00596BD3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5E5120"/>
    <w:rsid w:val="005F4F9E"/>
    <w:rsid w:val="0061567E"/>
    <w:rsid w:val="00615A81"/>
    <w:rsid w:val="00631076"/>
    <w:rsid w:val="00633154"/>
    <w:rsid w:val="00636018"/>
    <w:rsid w:val="00644362"/>
    <w:rsid w:val="00651A72"/>
    <w:rsid w:val="006555FE"/>
    <w:rsid w:val="00655D34"/>
    <w:rsid w:val="00661D86"/>
    <w:rsid w:val="00664488"/>
    <w:rsid w:val="0066535D"/>
    <w:rsid w:val="006660FB"/>
    <w:rsid w:val="00667D45"/>
    <w:rsid w:val="00681D7E"/>
    <w:rsid w:val="0068260E"/>
    <w:rsid w:val="0068687E"/>
    <w:rsid w:val="006B5A60"/>
    <w:rsid w:val="006B7DFA"/>
    <w:rsid w:val="006C0164"/>
    <w:rsid w:val="006C2626"/>
    <w:rsid w:val="006C6588"/>
    <w:rsid w:val="006D7593"/>
    <w:rsid w:val="006E374E"/>
    <w:rsid w:val="006F03F9"/>
    <w:rsid w:val="006F359E"/>
    <w:rsid w:val="006F384C"/>
    <w:rsid w:val="007113DD"/>
    <w:rsid w:val="00714AF9"/>
    <w:rsid w:val="00720958"/>
    <w:rsid w:val="007271F4"/>
    <w:rsid w:val="00741C6D"/>
    <w:rsid w:val="0074728C"/>
    <w:rsid w:val="0077034D"/>
    <w:rsid w:val="00791D4A"/>
    <w:rsid w:val="007A0614"/>
    <w:rsid w:val="007C2504"/>
    <w:rsid w:val="007D076C"/>
    <w:rsid w:val="007D07C4"/>
    <w:rsid w:val="007F0041"/>
    <w:rsid w:val="007F7A59"/>
    <w:rsid w:val="00824CB0"/>
    <w:rsid w:val="00835229"/>
    <w:rsid w:val="008440D4"/>
    <w:rsid w:val="0085197B"/>
    <w:rsid w:val="00877E61"/>
    <w:rsid w:val="00882663"/>
    <w:rsid w:val="008856F2"/>
    <w:rsid w:val="0089092C"/>
    <w:rsid w:val="008947B8"/>
    <w:rsid w:val="00897AD0"/>
    <w:rsid w:val="008A0367"/>
    <w:rsid w:val="008B7F12"/>
    <w:rsid w:val="008C1CA3"/>
    <w:rsid w:val="008C7C5B"/>
    <w:rsid w:val="008D3FB0"/>
    <w:rsid w:val="008F2004"/>
    <w:rsid w:val="00920721"/>
    <w:rsid w:val="00920F3A"/>
    <w:rsid w:val="009323D0"/>
    <w:rsid w:val="00935DD8"/>
    <w:rsid w:val="009415B8"/>
    <w:rsid w:val="00953728"/>
    <w:rsid w:val="00972AF4"/>
    <w:rsid w:val="00983F08"/>
    <w:rsid w:val="009966BC"/>
    <w:rsid w:val="009A1E26"/>
    <w:rsid w:val="009A66F5"/>
    <w:rsid w:val="009B0544"/>
    <w:rsid w:val="009B2C9B"/>
    <w:rsid w:val="009E10B3"/>
    <w:rsid w:val="009E2DB3"/>
    <w:rsid w:val="009E6947"/>
    <w:rsid w:val="009E6F83"/>
    <w:rsid w:val="00A05433"/>
    <w:rsid w:val="00A107D4"/>
    <w:rsid w:val="00A22EE8"/>
    <w:rsid w:val="00A24FE5"/>
    <w:rsid w:val="00A253FF"/>
    <w:rsid w:val="00A278E2"/>
    <w:rsid w:val="00A351CB"/>
    <w:rsid w:val="00A479FE"/>
    <w:rsid w:val="00A610E8"/>
    <w:rsid w:val="00A64429"/>
    <w:rsid w:val="00A65699"/>
    <w:rsid w:val="00A85737"/>
    <w:rsid w:val="00A9192A"/>
    <w:rsid w:val="00A936CD"/>
    <w:rsid w:val="00AB301F"/>
    <w:rsid w:val="00AB7A80"/>
    <w:rsid w:val="00AD2226"/>
    <w:rsid w:val="00AD3D71"/>
    <w:rsid w:val="00AE2C0D"/>
    <w:rsid w:val="00AE55CE"/>
    <w:rsid w:val="00AF0F2D"/>
    <w:rsid w:val="00AF2EAF"/>
    <w:rsid w:val="00B07380"/>
    <w:rsid w:val="00B2664D"/>
    <w:rsid w:val="00B26E30"/>
    <w:rsid w:val="00B34D73"/>
    <w:rsid w:val="00B5088A"/>
    <w:rsid w:val="00B54D33"/>
    <w:rsid w:val="00B65C41"/>
    <w:rsid w:val="00B65C4A"/>
    <w:rsid w:val="00B671BF"/>
    <w:rsid w:val="00B71DDE"/>
    <w:rsid w:val="00B72745"/>
    <w:rsid w:val="00B72F82"/>
    <w:rsid w:val="00B8454C"/>
    <w:rsid w:val="00B96837"/>
    <w:rsid w:val="00B96917"/>
    <w:rsid w:val="00B97614"/>
    <w:rsid w:val="00BA0BA3"/>
    <w:rsid w:val="00BB3603"/>
    <w:rsid w:val="00BC0E64"/>
    <w:rsid w:val="00BC361C"/>
    <w:rsid w:val="00BC3ED7"/>
    <w:rsid w:val="00BD3F8E"/>
    <w:rsid w:val="00BE6A74"/>
    <w:rsid w:val="00BE7731"/>
    <w:rsid w:val="00C133B5"/>
    <w:rsid w:val="00C14966"/>
    <w:rsid w:val="00C16A30"/>
    <w:rsid w:val="00C21DBC"/>
    <w:rsid w:val="00C26CB2"/>
    <w:rsid w:val="00C30F2D"/>
    <w:rsid w:val="00C32CEB"/>
    <w:rsid w:val="00C4434B"/>
    <w:rsid w:val="00C614EA"/>
    <w:rsid w:val="00C62C17"/>
    <w:rsid w:val="00C66F03"/>
    <w:rsid w:val="00C67189"/>
    <w:rsid w:val="00C7220A"/>
    <w:rsid w:val="00C77541"/>
    <w:rsid w:val="00C82C45"/>
    <w:rsid w:val="00C84847"/>
    <w:rsid w:val="00C92042"/>
    <w:rsid w:val="00C96B30"/>
    <w:rsid w:val="00CA1937"/>
    <w:rsid w:val="00CA26F8"/>
    <w:rsid w:val="00CA43C4"/>
    <w:rsid w:val="00CD087C"/>
    <w:rsid w:val="00CD10B1"/>
    <w:rsid w:val="00CD63D6"/>
    <w:rsid w:val="00CD6C3C"/>
    <w:rsid w:val="00CF2245"/>
    <w:rsid w:val="00D04F4C"/>
    <w:rsid w:val="00D071B5"/>
    <w:rsid w:val="00D161DA"/>
    <w:rsid w:val="00D22047"/>
    <w:rsid w:val="00D35BDF"/>
    <w:rsid w:val="00D3790A"/>
    <w:rsid w:val="00D40900"/>
    <w:rsid w:val="00D43ACA"/>
    <w:rsid w:val="00D535C2"/>
    <w:rsid w:val="00D73C1C"/>
    <w:rsid w:val="00D97047"/>
    <w:rsid w:val="00DA5FE2"/>
    <w:rsid w:val="00DB009A"/>
    <w:rsid w:val="00DB20A5"/>
    <w:rsid w:val="00DB63E7"/>
    <w:rsid w:val="00DC7A7E"/>
    <w:rsid w:val="00DD3998"/>
    <w:rsid w:val="00DD55E4"/>
    <w:rsid w:val="00E05B59"/>
    <w:rsid w:val="00E0611A"/>
    <w:rsid w:val="00E101F1"/>
    <w:rsid w:val="00E10541"/>
    <w:rsid w:val="00E27EA1"/>
    <w:rsid w:val="00E46058"/>
    <w:rsid w:val="00E55522"/>
    <w:rsid w:val="00E85B2C"/>
    <w:rsid w:val="00EA6C0D"/>
    <w:rsid w:val="00EB279B"/>
    <w:rsid w:val="00EB73C4"/>
    <w:rsid w:val="00ED259C"/>
    <w:rsid w:val="00EE0ADA"/>
    <w:rsid w:val="00EE3A06"/>
    <w:rsid w:val="00EE7512"/>
    <w:rsid w:val="00EF128C"/>
    <w:rsid w:val="00F028E3"/>
    <w:rsid w:val="00F10880"/>
    <w:rsid w:val="00F147DD"/>
    <w:rsid w:val="00F2060C"/>
    <w:rsid w:val="00F34D75"/>
    <w:rsid w:val="00F3589A"/>
    <w:rsid w:val="00F44F70"/>
    <w:rsid w:val="00F5308E"/>
    <w:rsid w:val="00F8075F"/>
    <w:rsid w:val="00F83691"/>
    <w:rsid w:val="00F86723"/>
    <w:rsid w:val="00F87735"/>
    <w:rsid w:val="00FB181E"/>
    <w:rsid w:val="00FB373F"/>
    <w:rsid w:val="00FB4538"/>
    <w:rsid w:val="00FB4DA1"/>
    <w:rsid w:val="00FB5626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946E-80C5-4B9B-B739-F40113E8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20450-C078-4846-BB0E-8D670931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64CB0-0416-4829-AEC4-4E716CCB76F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BF21E34-BF73-4BB8-802B-E3A241F0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para Informar Mal Servicio en un CESCO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para Informar Mal Servicio en un CESCO</dc:title>
  <dc:subject>Servicio</dc:subject>
  <dc:creator>3-1-1 Tu Línea de Servicios de Gobierno</dc:creator>
  <cp:keywords>DISCO</cp:keywords>
  <cp:lastModifiedBy>respondadmin</cp:lastModifiedBy>
  <cp:revision>6</cp:revision>
  <cp:lastPrinted>2012-11-27T18:45:00Z</cp:lastPrinted>
  <dcterms:created xsi:type="dcterms:W3CDTF">2012-11-27T18:46:00Z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