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EC4AF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EC4AF5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AB2089" w:rsidRDefault="00F8775E" w:rsidP="00EC4AF5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el proceso de </w:t>
      </w:r>
      <w:r w:rsidR="00550978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completar el traspaso de un vehículo que le </w:t>
      </w:r>
      <w:r w:rsidR="00405828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>pertenec</w:t>
      </w:r>
      <w:r w:rsidR="00277FE0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>ía</w:t>
      </w:r>
      <w:r w:rsidR="00405828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una persona </w:t>
      </w:r>
      <w:r w:rsidR="00852BEB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>que falleció</w:t>
      </w:r>
      <w:r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B208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B2089" w:rsidRDefault="00667D45" w:rsidP="00EC4AF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B208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707B69FD" wp14:editId="499DFFD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B2089" w:rsidRDefault="004979AF" w:rsidP="00EC4AF5">
            <w:pPr>
              <w:rPr>
                <w:b/>
                <w:sz w:val="28"/>
                <w:szCs w:val="28"/>
                <w:lang w:val="es-PR"/>
              </w:rPr>
            </w:pPr>
            <w:r w:rsidRPr="00AB2089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375D8" w:rsidRPr="00AB2089" w:rsidRDefault="00237024" w:rsidP="00EC4AF5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EB25B9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431786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adquirió un vehículo </w:t>
      </w:r>
      <w:r w:rsidR="00405828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>que le pertenece a una persona fallecida</w:t>
      </w:r>
      <w:r w:rsidR="00431786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tiene que realizar el proceso de traspaso en el Departamento de Transportación y Obras Públicas</w:t>
      </w:r>
      <w:r w:rsidR="005375D8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B208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B2089" w:rsidRDefault="00AD3D71" w:rsidP="00EC4AF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B208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D6C37AA" wp14:editId="4BA051D2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B2089" w:rsidRDefault="004A5AAE" w:rsidP="00EC4AF5">
            <w:pPr>
              <w:rPr>
                <w:b/>
                <w:sz w:val="28"/>
                <w:szCs w:val="28"/>
                <w:lang w:val="es-PR"/>
              </w:rPr>
            </w:pPr>
            <w:r w:rsidRPr="00AB2089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Pr="00AB2089" w:rsidRDefault="005D0844" w:rsidP="00EC4AF5">
      <w:pPr>
        <w:pStyle w:val="NormalWeb"/>
        <w:numPr>
          <w:ilvl w:val="0"/>
          <w:numId w:val="3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B2089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ACAA?</w:t>
      </w:r>
      <w:r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621A7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21A79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EB" w:rsidRPr="00AB2089" w:rsidRDefault="00D43ACA" w:rsidP="00EC4AF5">
      <w:pPr>
        <w:pStyle w:val="NormalWeb"/>
        <w:numPr>
          <w:ilvl w:val="0"/>
          <w:numId w:val="3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</w:t>
      </w:r>
      <w:r w:rsidR="00874F50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>Utilice tinta</w:t>
      </w:r>
      <w:r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negra o azul</w:t>
      </w:r>
      <w:r w:rsidR="005204BC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21A7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B2089" w:rsidRDefault="00591CEE" w:rsidP="00EC4AF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B208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06FAFB1" wp14:editId="37B4014D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B2089" w:rsidRDefault="00CA1937" w:rsidP="00EC4AF5">
            <w:pPr>
              <w:rPr>
                <w:b/>
                <w:sz w:val="28"/>
                <w:szCs w:val="28"/>
                <w:lang w:val="es-PR"/>
              </w:rPr>
            </w:pPr>
            <w:r w:rsidRPr="00AB2089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AB2089" w:rsidRDefault="002501E2" w:rsidP="00EC4AF5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 </w:t>
      </w:r>
      <w:r w:rsidR="00AB2089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>cualquier oficina de CESCO</w:t>
      </w:r>
      <w:r w:rsidR="00C52D86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52D86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AB2089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AB2089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AB2089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AB2089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AB2089" w:rsidRPr="00AB2089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AB2089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21A7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B2089" w:rsidRDefault="005D72CC" w:rsidP="00EC4AF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B208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0FA2C550" wp14:editId="72783579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B2089" w:rsidRDefault="005D72CC" w:rsidP="00EC4AF5">
            <w:pPr>
              <w:rPr>
                <w:b/>
                <w:sz w:val="28"/>
                <w:szCs w:val="28"/>
                <w:lang w:val="es-PR"/>
              </w:rPr>
            </w:pPr>
            <w:r w:rsidRPr="00AB2089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AB2089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B2089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AB2089">
              <w:rPr>
                <w:b/>
                <w:sz w:val="28"/>
                <w:szCs w:val="28"/>
                <w:lang w:val="es-PR"/>
              </w:rPr>
              <w:t>s</w:t>
            </w:r>
            <w:r w:rsidR="008A0367" w:rsidRPr="00AB2089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7616F" w:rsidRPr="00AB2089" w:rsidRDefault="00D7616F" w:rsidP="00EC4AF5">
      <w:pPr>
        <w:pStyle w:val="ListParagraph"/>
        <w:numPr>
          <w:ilvl w:val="0"/>
          <w:numId w:val="17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 xml:space="preserve">Certificado de Título (sólo aplica a vehículos registrados después del 11 de julio de 1987), de no tenerlo favor de solicitar un duplicado en la Declaración Jurada </w:t>
      </w:r>
      <w:r w:rsidRPr="00AB2089">
        <w:rPr>
          <w:b/>
          <w:color w:val="00B050"/>
          <w:lang w:val="es-PR"/>
        </w:rPr>
        <w:t>e incluir un Sello de Rentas Internas por el valor de cinco dólares ($5.00)</w:t>
      </w:r>
      <w:r w:rsidRPr="00AB2089">
        <w:rPr>
          <w:lang w:val="es-PR"/>
        </w:rPr>
        <w:t>.</w:t>
      </w:r>
    </w:p>
    <w:p w:rsidR="00D7616F" w:rsidRPr="00AB2089" w:rsidRDefault="00D7616F" w:rsidP="00EC4AF5">
      <w:pPr>
        <w:pStyle w:val="ListParagraph"/>
        <w:numPr>
          <w:ilvl w:val="0"/>
          <w:numId w:val="17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 xml:space="preserve">Carta de saldo (sí el vehículo tiene Gravamen Mobiliario) y </w:t>
      </w:r>
      <w:r w:rsidRPr="00AB2089">
        <w:rPr>
          <w:b/>
          <w:color w:val="00B050"/>
          <w:lang w:val="es-PR"/>
        </w:rPr>
        <w:t>Comprobante de Rentas Internas código 1696, por el valor de cinco dólares ($5.00)</w:t>
      </w:r>
      <w:r w:rsidRPr="00AB2089">
        <w:rPr>
          <w:lang w:val="es-PR"/>
        </w:rPr>
        <w:t>.</w:t>
      </w:r>
    </w:p>
    <w:p w:rsidR="00D7616F" w:rsidRPr="00AB2089" w:rsidRDefault="00D7616F" w:rsidP="00EC4AF5">
      <w:pPr>
        <w:pStyle w:val="ListParagraph"/>
        <w:numPr>
          <w:ilvl w:val="0"/>
          <w:numId w:val="17"/>
        </w:numPr>
        <w:spacing w:before="120" w:after="0" w:line="240" w:lineRule="auto"/>
        <w:rPr>
          <w:lang w:val="es-PR"/>
        </w:rPr>
      </w:pPr>
      <w:r w:rsidRPr="00AB2089">
        <w:rPr>
          <w:b/>
          <w:color w:val="00B050"/>
          <w:lang w:val="es-PR"/>
        </w:rPr>
        <w:t>Sello de Rentas Internas por el valor de diez dólares ($10.00)</w:t>
      </w:r>
      <w:r w:rsidRPr="00AB2089">
        <w:rPr>
          <w:lang w:val="es-PR"/>
        </w:rPr>
        <w:t>.</w:t>
      </w:r>
    </w:p>
    <w:p w:rsidR="004F4209" w:rsidRPr="00AB2089" w:rsidRDefault="00035A75" w:rsidP="00EC4AF5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 w:rsidRPr="00AB2089">
        <w:rPr>
          <w:rFonts w:cs="Arial"/>
          <w:color w:val="000000"/>
          <w:lang w:val="es-PR"/>
        </w:rPr>
        <w:t xml:space="preserve">El ciudadano debe verificar </w:t>
      </w:r>
      <w:r w:rsidR="00D7616F" w:rsidRPr="00AB2089">
        <w:rPr>
          <w:rFonts w:cs="Arial"/>
          <w:color w:val="000000"/>
          <w:lang w:val="es-PR"/>
        </w:rPr>
        <w:t xml:space="preserve">los </w:t>
      </w:r>
      <w:r w:rsidRPr="00AB2089">
        <w:rPr>
          <w:rFonts w:cs="Arial"/>
          <w:color w:val="000000"/>
          <w:lang w:val="es-PR"/>
        </w:rPr>
        <w:t>posibles costos de tramitación de los documentos que se gestionan fuera del Departamento de Transportación y Obras Públicas ya que los mismos no están incluidos en esta sección.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B2089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B2089" w:rsidRDefault="003E0674" w:rsidP="00EC4AF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B208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08A851A1" wp14:editId="3C504BE7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B2089" w:rsidRDefault="003E0674" w:rsidP="00EC4AF5">
            <w:pPr>
              <w:rPr>
                <w:b/>
                <w:sz w:val="28"/>
                <w:szCs w:val="28"/>
                <w:lang w:val="es-PR"/>
              </w:rPr>
            </w:pPr>
            <w:r w:rsidRPr="00AB2089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AB2089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B2089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F620A8" w:rsidRPr="00AB2089" w:rsidRDefault="00F620A8" w:rsidP="00EC4AF5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>Traer identificación vigente con foto fehaciente</w:t>
      </w:r>
      <w:r w:rsidR="00AB2089" w:rsidRPr="00AB2089">
        <w:rPr>
          <w:lang w:val="es-PR"/>
        </w:rPr>
        <w:t xml:space="preserve"> (donde se pueda comprobar su identidad)</w:t>
      </w:r>
      <w:r w:rsidRPr="00AB2089">
        <w:rPr>
          <w:lang w:val="es-PR"/>
        </w:rPr>
        <w:t>.</w:t>
      </w:r>
    </w:p>
    <w:p w:rsidR="002D6AC3" w:rsidRPr="00AB2089" w:rsidRDefault="007E521D" w:rsidP="00EC4AF5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 xml:space="preserve">Copia del Testamento o </w:t>
      </w:r>
      <w:r w:rsidR="002D6AC3" w:rsidRPr="00AB2089">
        <w:rPr>
          <w:lang w:val="es-PR"/>
        </w:rPr>
        <w:t>de la Declaratoria de Herederos, de no existir ninguno de los anteriores</w:t>
      </w:r>
      <w:r w:rsidR="006227A1" w:rsidRPr="00AB2089">
        <w:rPr>
          <w:lang w:val="es-PR"/>
        </w:rPr>
        <w:t>,</w:t>
      </w:r>
      <w:r w:rsidR="002D6AC3" w:rsidRPr="00AB2089">
        <w:rPr>
          <w:lang w:val="es-PR"/>
        </w:rPr>
        <w:t xml:space="preserve"> deberá acudir al tribunal.</w:t>
      </w:r>
    </w:p>
    <w:p w:rsidR="002D6AC3" w:rsidRPr="00AB2089" w:rsidRDefault="002D6AC3" w:rsidP="00EC4AF5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 xml:space="preserve">Declaración jurada ante notario público, </w:t>
      </w:r>
      <w:r w:rsidR="006544E3" w:rsidRPr="00AB2089">
        <w:rPr>
          <w:lang w:val="es-PR"/>
        </w:rPr>
        <w:t>incluyendo</w:t>
      </w:r>
      <w:r w:rsidRPr="00AB2089">
        <w:rPr>
          <w:lang w:val="es-PR"/>
        </w:rPr>
        <w:t xml:space="preserve"> una de las siguientes opciones:</w:t>
      </w:r>
    </w:p>
    <w:p w:rsidR="002D6AC3" w:rsidRPr="00AB2089" w:rsidRDefault="002D6AC3" w:rsidP="00EC4AF5">
      <w:pPr>
        <w:pStyle w:val="ListParagraph"/>
        <w:numPr>
          <w:ilvl w:val="1"/>
          <w:numId w:val="29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 xml:space="preserve">Si es un único heredero, </w:t>
      </w:r>
      <w:r w:rsidR="000113BF" w:rsidRPr="00AB2089">
        <w:rPr>
          <w:lang w:val="es-PR"/>
        </w:rPr>
        <w:t>é</w:t>
      </w:r>
      <w:r w:rsidRPr="00AB2089">
        <w:rPr>
          <w:lang w:val="es-PR"/>
        </w:rPr>
        <w:t>ste aceptando los derechos de la unidad.</w:t>
      </w:r>
    </w:p>
    <w:p w:rsidR="002D6AC3" w:rsidRPr="00AB2089" w:rsidRDefault="000113BF" w:rsidP="00EC4AF5">
      <w:pPr>
        <w:pStyle w:val="ListParagraph"/>
        <w:numPr>
          <w:ilvl w:val="1"/>
          <w:numId w:val="29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>Si hay varios herederos, é</w:t>
      </w:r>
      <w:r w:rsidR="002D6AC3" w:rsidRPr="00AB2089">
        <w:rPr>
          <w:lang w:val="es-PR"/>
        </w:rPr>
        <w:t>stos cediendo sus derechos y el nuevo dueño (que pudiese ser uno de los herederos) aceptando los derechos.</w:t>
      </w:r>
    </w:p>
    <w:p w:rsidR="002D6AC3" w:rsidRPr="00AB2089" w:rsidRDefault="002D6AC3" w:rsidP="00EC4AF5">
      <w:pPr>
        <w:spacing w:before="120" w:after="0" w:line="240" w:lineRule="auto"/>
        <w:ind w:left="1080"/>
        <w:rPr>
          <w:lang w:val="es-PR"/>
        </w:rPr>
      </w:pPr>
      <w:r w:rsidRPr="00AB2089">
        <w:rPr>
          <w:b/>
          <w:lang w:val="es-PR"/>
        </w:rPr>
        <w:t>Nota</w:t>
      </w:r>
      <w:r w:rsidR="007E521D" w:rsidRPr="00AB2089">
        <w:rPr>
          <w:b/>
          <w:lang w:val="es-PR"/>
        </w:rPr>
        <w:t>:</w:t>
      </w:r>
      <w:r w:rsidR="007E521D" w:rsidRPr="00AB2089">
        <w:rPr>
          <w:lang w:val="es-PR"/>
        </w:rPr>
        <w:t xml:space="preserve"> Es</w:t>
      </w:r>
      <w:r w:rsidRPr="00AB2089">
        <w:rPr>
          <w:lang w:val="es-PR"/>
        </w:rPr>
        <w:t xml:space="preserve"> importante que en la declaración jurada indique: "</w:t>
      </w:r>
      <w:r w:rsidRPr="00AB2089">
        <w:rPr>
          <w:i/>
          <w:lang w:val="es-PR"/>
        </w:rPr>
        <w:t>Relevamos a DTOP de toda responsabilidad en esta transacción".</w:t>
      </w:r>
    </w:p>
    <w:p w:rsidR="002D6AC3" w:rsidRPr="00AB2089" w:rsidRDefault="002D6AC3" w:rsidP="00EC4AF5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>Si uno o más herederos es menor de edad, deberá incluir el valor del vehículo y el nombre y la firma de su</w:t>
      </w:r>
      <w:r w:rsidR="00995C82" w:rsidRPr="00AB2089">
        <w:rPr>
          <w:lang w:val="es-PR"/>
        </w:rPr>
        <w:t xml:space="preserve"> </w:t>
      </w:r>
      <w:r w:rsidRPr="00AB2089">
        <w:rPr>
          <w:lang w:val="es-PR"/>
        </w:rPr>
        <w:t xml:space="preserve">tutor legal en la Declaración Jurada. De el valor del vehículo exceder los dos mil </w:t>
      </w:r>
      <w:r w:rsidR="000113BF" w:rsidRPr="00AB2089">
        <w:rPr>
          <w:lang w:val="es-PR"/>
        </w:rPr>
        <w:lastRenderedPageBreak/>
        <w:t xml:space="preserve">dólares </w:t>
      </w:r>
      <w:r w:rsidRPr="00AB2089">
        <w:rPr>
          <w:lang w:val="es-PR"/>
        </w:rPr>
        <w:t>(</w:t>
      </w:r>
      <w:r w:rsidR="000113BF" w:rsidRPr="00AB2089">
        <w:rPr>
          <w:lang w:val="es-PR"/>
        </w:rPr>
        <w:t>$</w:t>
      </w:r>
      <w:r w:rsidRPr="00AB2089">
        <w:rPr>
          <w:lang w:val="es-PR"/>
        </w:rPr>
        <w:t>2,000), deberá traer</w:t>
      </w:r>
      <w:r w:rsidR="00995C82" w:rsidRPr="00AB2089">
        <w:rPr>
          <w:lang w:val="es-PR"/>
        </w:rPr>
        <w:t xml:space="preserve"> </w:t>
      </w:r>
      <w:r w:rsidRPr="00AB2089">
        <w:rPr>
          <w:lang w:val="es-PR"/>
        </w:rPr>
        <w:t xml:space="preserve">una Orden del Tribunal que autorice el traspaso. Además, deberá entregar copia del </w:t>
      </w:r>
      <w:r w:rsidR="000113BF" w:rsidRPr="00AB2089">
        <w:rPr>
          <w:lang w:val="es-PR"/>
        </w:rPr>
        <w:t>Certificado</w:t>
      </w:r>
      <w:r w:rsidRPr="00AB2089">
        <w:rPr>
          <w:lang w:val="es-PR"/>
        </w:rPr>
        <w:t xml:space="preserve"> de Nacimiento del</w:t>
      </w:r>
      <w:r w:rsidR="00995C82" w:rsidRPr="00AB2089">
        <w:rPr>
          <w:lang w:val="es-PR"/>
        </w:rPr>
        <w:t xml:space="preserve"> </w:t>
      </w:r>
      <w:r w:rsidRPr="00AB2089">
        <w:rPr>
          <w:lang w:val="es-PR"/>
        </w:rPr>
        <w:t>menor.</w:t>
      </w:r>
    </w:p>
    <w:p w:rsidR="002D6AC3" w:rsidRPr="00AB2089" w:rsidRDefault="002D6AC3" w:rsidP="00EC4AF5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>Si algún heredero emite un poder para que</w:t>
      </w:r>
      <w:r w:rsidR="006227A1" w:rsidRPr="00AB2089">
        <w:rPr>
          <w:lang w:val="es-PR"/>
        </w:rPr>
        <w:t xml:space="preserve"> otra persona lo represente en l</w:t>
      </w:r>
      <w:r w:rsidRPr="00AB2089">
        <w:rPr>
          <w:lang w:val="es-PR"/>
        </w:rPr>
        <w:t>a juramentación, deberá incluir copia</w:t>
      </w:r>
      <w:r w:rsidR="000D3D00" w:rsidRPr="00AB2089">
        <w:rPr>
          <w:lang w:val="es-PR"/>
        </w:rPr>
        <w:t xml:space="preserve"> </w:t>
      </w:r>
      <w:r w:rsidRPr="00AB2089">
        <w:rPr>
          <w:lang w:val="es-PR"/>
        </w:rPr>
        <w:t>del mencionado poder.</w:t>
      </w:r>
    </w:p>
    <w:p w:rsidR="002D6AC3" w:rsidRPr="00AB2089" w:rsidRDefault="002D6AC3" w:rsidP="00EC4AF5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 xml:space="preserve">Original del Permiso para Vehículo de Motor o Arrastres (si </w:t>
      </w:r>
      <w:r w:rsidR="000D3D00" w:rsidRPr="00AB2089">
        <w:rPr>
          <w:lang w:val="es-PR"/>
        </w:rPr>
        <w:t>está</w:t>
      </w:r>
      <w:r w:rsidRPr="00AB2089">
        <w:rPr>
          <w:lang w:val="es-PR"/>
        </w:rPr>
        <w:t xml:space="preserve"> vigente), de no estar legible deberá presentar</w:t>
      </w:r>
      <w:r w:rsidR="00923249" w:rsidRPr="00AB2089">
        <w:rPr>
          <w:lang w:val="es-PR"/>
        </w:rPr>
        <w:t xml:space="preserve"> la</w:t>
      </w:r>
      <w:r w:rsidR="000D3D00" w:rsidRPr="00AB2089">
        <w:rPr>
          <w:lang w:val="es-PR"/>
        </w:rPr>
        <w:t xml:space="preserve"> </w:t>
      </w:r>
      <w:r w:rsidRPr="00AB2089">
        <w:rPr>
          <w:lang w:val="es-PR"/>
        </w:rPr>
        <w:t>Certificación de Marbete.</w:t>
      </w:r>
    </w:p>
    <w:p w:rsidR="002D6AC3" w:rsidRPr="00AB2089" w:rsidRDefault="00923249" w:rsidP="00EC4AF5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>Certificado de Título (só</w:t>
      </w:r>
      <w:r w:rsidR="002D6AC3" w:rsidRPr="00AB2089">
        <w:rPr>
          <w:lang w:val="es-PR"/>
        </w:rPr>
        <w:t>lo aplica a vehículos registrados después del 11 de julio de 1987), de no tenerlo favor</w:t>
      </w:r>
      <w:r w:rsidR="000D3D00" w:rsidRPr="00AB2089">
        <w:rPr>
          <w:lang w:val="es-PR"/>
        </w:rPr>
        <w:t xml:space="preserve"> de </w:t>
      </w:r>
      <w:r w:rsidR="002D6AC3" w:rsidRPr="00AB2089">
        <w:rPr>
          <w:lang w:val="es-PR"/>
        </w:rPr>
        <w:t xml:space="preserve">solicitar un duplicado en la Declaración Jurada </w:t>
      </w:r>
      <w:r w:rsidR="002D6AC3" w:rsidRPr="00AB2089">
        <w:rPr>
          <w:b/>
          <w:color w:val="00B050"/>
          <w:lang w:val="es-PR"/>
        </w:rPr>
        <w:t xml:space="preserve">e incluir un Sello de Rentas Internas por el valor de cinco </w:t>
      </w:r>
      <w:r w:rsidR="000D3D00" w:rsidRPr="00AB2089">
        <w:rPr>
          <w:b/>
          <w:color w:val="00B050"/>
          <w:lang w:val="es-PR"/>
        </w:rPr>
        <w:t xml:space="preserve">dólares </w:t>
      </w:r>
      <w:r w:rsidR="002D6AC3" w:rsidRPr="00AB2089">
        <w:rPr>
          <w:b/>
          <w:color w:val="00B050"/>
          <w:lang w:val="es-PR"/>
        </w:rPr>
        <w:t>(</w:t>
      </w:r>
      <w:r w:rsidR="000D3D00" w:rsidRPr="00AB2089">
        <w:rPr>
          <w:b/>
          <w:color w:val="00B050"/>
          <w:lang w:val="es-PR"/>
        </w:rPr>
        <w:t>$</w:t>
      </w:r>
      <w:r w:rsidR="002D6AC3" w:rsidRPr="00AB2089">
        <w:rPr>
          <w:b/>
          <w:color w:val="00B050"/>
          <w:lang w:val="es-PR"/>
        </w:rPr>
        <w:t>5</w:t>
      </w:r>
      <w:r w:rsidR="000D3D00" w:rsidRPr="00AB2089">
        <w:rPr>
          <w:b/>
          <w:color w:val="00B050"/>
          <w:lang w:val="es-PR"/>
        </w:rPr>
        <w:t>.00</w:t>
      </w:r>
      <w:r w:rsidR="002D6AC3" w:rsidRPr="00AB2089">
        <w:rPr>
          <w:b/>
          <w:color w:val="00B050"/>
          <w:lang w:val="es-PR"/>
        </w:rPr>
        <w:t>)</w:t>
      </w:r>
      <w:r w:rsidR="00C90937" w:rsidRPr="00AB2089">
        <w:rPr>
          <w:lang w:val="es-PR"/>
        </w:rPr>
        <w:t>.</w:t>
      </w:r>
    </w:p>
    <w:p w:rsidR="002D6AC3" w:rsidRPr="00AB2089" w:rsidRDefault="002D6AC3" w:rsidP="00EC4AF5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AB2089">
        <w:rPr>
          <w:lang w:val="es-PR"/>
        </w:rPr>
        <w:t>Carta de saldo (sí el ve</w:t>
      </w:r>
      <w:r w:rsidR="00923249" w:rsidRPr="00AB2089">
        <w:rPr>
          <w:lang w:val="es-PR"/>
        </w:rPr>
        <w:t>hículo tiene Gravamen Mobiliario</w:t>
      </w:r>
      <w:r w:rsidRPr="00AB2089">
        <w:rPr>
          <w:lang w:val="es-PR"/>
        </w:rPr>
        <w:t xml:space="preserve">) y </w:t>
      </w:r>
      <w:r w:rsidRPr="00AB2089">
        <w:rPr>
          <w:b/>
          <w:color w:val="00B050"/>
          <w:lang w:val="es-PR"/>
        </w:rPr>
        <w:t>Comprobante de Rentas Internas código 1696, por el</w:t>
      </w:r>
      <w:r w:rsidR="00C90937" w:rsidRPr="00AB2089">
        <w:rPr>
          <w:b/>
          <w:color w:val="00B050"/>
          <w:lang w:val="es-PR"/>
        </w:rPr>
        <w:t xml:space="preserve"> </w:t>
      </w:r>
      <w:r w:rsidRPr="00AB2089">
        <w:rPr>
          <w:b/>
          <w:color w:val="00B050"/>
          <w:lang w:val="es-PR"/>
        </w:rPr>
        <w:t xml:space="preserve">valor de cinco </w:t>
      </w:r>
      <w:r w:rsidR="00C90937" w:rsidRPr="00AB2089">
        <w:rPr>
          <w:b/>
          <w:color w:val="00B050"/>
          <w:lang w:val="es-PR"/>
        </w:rPr>
        <w:t xml:space="preserve">dólares </w:t>
      </w:r>
      <w:r w:rsidRPr="00AB2089">
        <w:rPr>
          <w:b/>
          <w:color w:val="00B050"/>
          <w:lang w:val="es-PR"/>
        </w:rPr>
        <w:t>(</w:t>
      </w:r>
      <w:r w:rsidR="00C90937" w:rsidRPr="00AB2089">
        <w:rPr>
          <w:b/>
          <w:color w:val="00B050"/>
          <w:lang w:val="es-PR"/>
        </w:rPr>
        <w:t>$</w:t>
      </w:r>
      <w:r w:rsidRPr="00AB2089">
        <w:rPr>
          <w:b/>
          <w:color w:val="00B050"/>
          <w:lang w:val="es-PR"/>
        </w:rPr>
        <w:t>5</w:t>
      </w:r>
      <w:r w:rsidR="00C90937" w:rsidRPr="00AB2089">
        <w:rPr>
          <w:b/>
          <w:color w:val="00B050"/>
          <w:lang w:val="es-PR"/>
        </w:rPr>
        <w:t>.00</w:t>
      </w:r>
      <w:r w:rsidRPr="00AB2089">
        <w:rPr>
          <w:b/>
          <w:color w:val="00B050"/>
          <w:lang w:val="es-PR"/>
        </w:rPr>
        <w:t>)</w:t>
      </w:r>
      <w:r w:rsidRPr="00AB2089">
        <w:rPr>
          <w:lang w:val="es-PR"/>
        </w:rPr>
        <w:t>.</w:t>
      </w:r>
    </w:p>
    <w:p w:rsidR="002D6AC3" w:rsidRPr="00AB2089" w:rsidRDefault="002D6AC3" w:rsidP="00EC4AF5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AB2089">
        <w:rPr>
          <w:b/>
          <w:color w:val="00B050"/>
          <w:lang w:val="es-PR"/>
        </w:rPr>
        <w:t xml:space="preserve">Sello de Rentas Internas por el valor de diez </w:t>
      </w:r>
      <w:r w:rsidR="00C90937" w:rsidRPr="00AB2089">
        <w:rPr>
          <w:b/>
          <w:color w:val="00B050"/>
          <w:lang w:val="es-PR"/>
        </w:rPr>
        <w:t xml:space="preserve">dólares </w:t>
      </w:r>
      <w:r w:rsidRPr="00AB2089">
        <w:rPr>
          <w:b/>
          <w:color w:val="00B050"/>
          <w:lang w:val="es-PR"/>
        </w:rPr>
        <w:t>(</w:t>
      </w:r>
      <w:r w:rsidR="00C90937" w:rsidRPr="00AB2089">
        <w:rPr>
          <w:b/>
          <w:color w:val="00B050"/>
          <w:lang w:val="es-PR"/>
        </w:rPr>
        <w:t>$</w:t>
      </w:r>
      <w:r w:rsidRPr="00AB2089">
        <w:rPr>
          <w:b/>
          <w:color w:val="00B050"/>
          <w:lang w:val="es-PR"/>
        </w:rPr>
        <w:t>10</w:t>
      </w:r>
      <w:r w:rsidR="00C90937" w:rsidRPr="00AB2089">
        <w:rPr>
          <w:b/>
          <w:color w:val="00B050"/>
          <w:lang w:val="es-PR"/>
        </w:rPr>
        <w:t>.00</w:t>
      </w:r>
      <w:r w:rsidRPr="00AB2089">
        <w:rPr>
          <w:b/>
          <w:color w:val="00B050"/>
          <w:lang w:val="es-PR"/>
        </w:rPr>
        <w:t>)</w:t>
      </w:r>
      <w:r w:rsidRPr="00AB2089">
        <w:rPr>
          <w:lang w:val="es-PR"/>
        </w:rPr>
        <w:t>.</w:t>
      </w:r>
    </w:p>
    <w:p w:rsidR="00A22EE8" w:rsidRPr="00AB2089" w:rsidRDefault="002D6AC3" w:rsidP="00EC4AF5">
      <w:pPr>
        <w:pStyle w:val="ListParagraph"/>
        <w:numPr>
          <w:ilvl w:val="0"/>
          <w:numId w:val="29"/>
        </w:numPr>
        <w:spacing w:before="120" w:after="120" w:line="240" w:lineRule="auto"/>
        <w:rPr>
          <w:lang w:val="es-PR"/>
        </w:rPr>
      </w:pPr>
      <w:r w:rsidRPr="00AB2089">
        <w:rPr>
          <w:lang w:val="es-PR"/>
        </w:rPr>
        <w:t xml:space="preserve">Someter </w:t>
      </w:r>
      <w:r w:rsidR="00923249" w:rsidRPr="00AB2089">
        <w:rPr>
          <w:lang w:val="es-PR"/>
        </w:rPr>
        <w:t xml:space="preserve">el </w:t>
      </w:r>
      <w:r w:rsidRPr="00AB2089">
        <w:rPr>
          <w:lang w:val="es-PR"/>
        </w:rPr>
        <w:t>traspaso dentro de los próximos diez (10) días de la juramentación</w:t>
      </w:r>
      <w:r w:rsidR="00C90937" w:rsidRPr="00AB2089">
        <w:rPr>
          <w:lang w:val="es-PR"/>
        </w:rPr>
        <w:t>,</w:t>
      </w:r>
      <w:r w:rsidRPr="00AB2089">
        <w:rPr>
          <w:lang w:val="es-PR"/>
        </w:rPr>
        <w:t xml:space="preserve"> de lo contrario pagará la penalidad</w:t>
      </w:r>
      <w:r w:rsidR="003A5B0D" w:rsidRPr="00AB2089">
        <w:rPr>
          <w:lang w:val="es-PR"/>
        </w:rPr>
        <w:t xml:space="preserve"> </w:t>
      </w:r>
      <w:r w:rsidRPr="00AB2089">
        <w:rPr>
          <w:lang w:val="es-PR"/>
        </w:rPr>
        <w:t>y recargos aplicables.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B208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B2089" w:rsidRDefault="00FD084F" w:rsidP="00EC4AF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B2089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F7CC285" wp14:editId="203F4DD9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B2089" w:rsidRDefault="00FD084F" w:rsidP="00EC4AF5">
            <w:pPr>
              <w:rPr>
                <w:b/>
                <w:sz w:val="28"/>
                <w:szCs w:val="28"/>
                <w:lang w:val="es-PR"/>
              </w:rPr>
            </w:pPr>
            <w:r w:rsidRPr="00AB2089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C3E62" w:rsidRPr="00AB2089" w:rsidRDefault="005B34F0" w:rsidP="00EC4AF5">
      <w:pPr>
        <w:pStyle w:val="ListParagraph"/>
        <w:numPr>
          <w:ilvl w:val="0"/>
          <w:numId w:val="21"/>
        </w:numPr>
        <w:spacing w:before="120" w:after="0" w:line="240" w:lineRule="auto"/>
        <w:rPr>
          <w:lang w:val="es-PR"/>
        </w:rPr>
      </w:pPr>
      <w:r w:rsidRPr="00AB2089">
        <w:rPr>
          <w:b/>
          <w:lang w:val="es-PR"/>
        </w:rPr>
        <w:t>¿</w:t>
      </w:r>
      <w:r w:rsidR="003A5B0D" w:rsidRPr="00AB2089">
        <w:rPr>
          <w:b/>
          <w:lang w:val="es-PR"/>
        </w:rPr>
        <w:t>Por qué es necesaria la copia del testamento o de la Declaratoria de Herederos?</w:t>
      </w:r>
      <w:r w:rsidR="00AB2089" w:rsidRPr="00AB2089">
        <w:rPr>
          <w:lang w:val="es-PR"/>
        </w:rPr>
        <w:t xml:space="preserve"> - </w:t>
      </w:r>
      <w:r w:rsidR="003A5B0D" w:rsidRPr="00AB2089">
        <w:rPr>
          <w:lang w:val="es-PR"/>
        </w:rPr>
        <w:t xml:space="preserve">Porque el vehículo que le pertenece a la persona fallecida es un bien heredable y por lo tanto, tiene que evidenciarse la manera </w:t>
      </w:r>
      <w:r w:rsidR="00B719A7" w:rsidRPr="00AB2089">
        <w:rPr>
          <w:lang w:val="es-PR"/>
        </w:rPr>
        <w:t xml:space="preserve">legal </w:t>
      </w:r>
      <w:r w:rsidR="003A5B0D" w:rsidRPr="00AB2089">
        <w:rPr>
          <w:lang w:val="es-PR"/>
        </w:rPr>
        <w:t xml:space="preserve">en </w:t>
      </w:r>
      <w:r w:rsidR="00B719A7" w:rsidRPr="00AB2089">
        <w:rPr>
          <w:lang w:val="es-PR"/>
        </w:rPr>
        <w:t xml:space="preserve">la </w:t>
      </w:r>
      <w:r w:rsidR="003A5B0D" w:rsidRPr="00AB2089">
        <w:rPr>
          <w:lang w:val="es-PR"/>
        </w:rPr>
        <w:t xml:space="preserve">que se dispondrá </w:t>
      </w:r>
      <w:r w:rsidR="00B719A7" w:rsidRPr="00AB2089">
        <w:rPr>
          <w:lang w:val="es-PR"/>
        </w:rPr>
        <w:t>del mismo</w:t>
      </w:r>
      <w:r w:rsidR="003A5B0D" w:rsidRPr="00AB2089">
        <w:rPr>
          <w:lang w:val="es-PR"/>
        </w:rPr>
        <w:t>.</w:t>
      </w:r>
    </w:p>
    <w:p w:rsidR="00FD084F" w:rsidRPr="00AB2089" w:rsidRDefault="005C416E" w:rsidP="00EC4AF5">
      <w:pPr>
        <w:pStyle w:val="ListParagraph"/>
        <w:numPr>
          <w:ilvl w:val="0"/>
          <w:numId w:val="21"/>
        </w:numPr>
        <w:spacing w:before="120" w:after="120" w:line="240" w:lineRule="auto"/>
        <w:rPr>
          <w:lang w:val="es-PR"/>
        </w:rPr>
      </w:pPr>
      <w:r w:rsidRPr="00AB2089">
        <w:rPr>
          <w:b/>
          <w:lang w:val="es-PR"/>
        </w:rPr>
        <w:t>¿Cuáles tarjetas de identificación se aceptan en caso de no tener disponible la licencia?</w:t>
      </w:r>
      <w:r w:rsidR="00AB2089" w:rsidRPr="00AB2089">
        <w:rPr>
          <w:lang w:val="es-PR"/>
        </w:rPr>
        <w:t xml:space="preserve"> - </w:t>
      </w:r>
      <w:r w:rsidRPr="00AB2089">
        <w:rPr>
          <w:lang w:val="es-PR"/>
        </w:rPr>
        <w:t>El ciudadano puede presentar su pasaporte, la tarjeta electoral o la tarjeta de identificación de su trabajo.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2089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B2089" w:rsidRDefault="00FD084F" w:rsidP="00EC4AF5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 w:rsidRPr="00AB2089">
              <w:rPr>
                <w:rFonts w:asciiTheme="minorHAnsi" w:hAnsiTheme="minorHAnsi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9A361B" wp14:editId="321A6D18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2089"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B2089" w:rsidRDefault="006C6588" w:rsidP="00EC4AF5">
            <w:pPr>
              <w:rPr>
                <w:b/>
                <w:sz w:val="28"/>
                <w:szCs w:val="28"/>
                <w:lang w:val="es-PR"/>
              </w:rPr>
            </w:pPr>
            <w:r w:rsidRPr="00AB2089">
              <w:rPr>
                <w:b/>
                <w:sz w:val="28"/>
                <w:szCs w:val="28"/>
                <w:lang w:val="es-PR"/>
              </w:rPr>
              <w:t>E</w:t>
            </w:r>
            <w:r w:rsidR="00FD084F" w:rsidRPr="00AB2089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AB2089" w:rsidRDefault="00C65664" w:rsidP="00EC4AF5">
      <w:pPr>
        <w:spacing w:before="120" w:after="0" w:line="240" w:lineRule="auto"/>
        <w:rPr>
          <w:lang w:val="es-PR"/>
        </w:rPr>
      </w:pPr>
      <w:hyperlink r:id="rId22" w:history="1">
        <w:r w:rsidR="007E521D" w:rsidRPr="00AB2089">
          <w:rPr>
            <w:rStyle w:val="Hyperlink"/>
            <w:lang w:val="es-PR"/>
          </w:rPr>
          <w:t xml:space="preserve">Página Web </w:t>
        </w:r>
        <w:r w:rsidR="005420A8" w:rsidRPr="00AB2089">
          <w:rPr>
            <w:rStyle w:val="Hyperlink"/>
            <w:rFonts w:cs="Arial"/>
            <w:lang w:val="es-PR"/>
          </w:rPr>
          <w:t>DTOP</w:t>
        </w:r>
      </w:hyperlink>
      <w:r w:rsidR="007E521D" w:rsidRPr="00AB2089">
        <w:rPr>
          <w:color w:val="0033CC"/>
          <w:lang w:val="es-PR"/>
        </w:rPr>
        <w:t xml:space="preserve"> </w:t>
      </w:r>
      <w:r w:rsidR="007E521D" w:rsidRPr="00AB2089">
        <w:rPr>
          <w:lang w:val="es-PR"/>
        </w:rPr>
        <w:t>–http://</w:t>
      </w:r>
      <w:r w:rsidR="00AB2089" w:rsidRPr="00AB2089">
        <w:rPr>
          <w:lang w:val="es-PR"/>
        </w:rPr>
        <w:t>www.dtop.gov.pr</w:t>
      </w:r>
    </w:p>
    <w:p w:rsidR="00267294" w:rsidRPr="00AB2089" w:rsidRDefault="00C65664" w:rsidP="00EC4AF5">
      <w:pPr>
        <w:spacing w:after="0" w:line="240" w:lineRule="auto"/>
        <w:rPr>
          <w:color w:val="0033CC"/>
          <w:lang w:val="es-PR"/>
        </w:rPr>
      </w:pPr>
      <w:hyperlink r:id="rId23" w:history="1">
        <w:r w:rsidR="007E521D" w:rsidRPr="00AB2089">
          <w:rPr>
            <w:rStyle w:val="Hyperlink"/>
            <w:lang w:val="es-PR"/>
          </w:rPr>
          <w:t xml:space="preserve">Página Web </w:t>
        </w:r>
        <w:r w:rsidR="0006777B" w:rsidRPr="00AB2089">
          <w:rPr>
            <w:rStyle w:val="Hyperlink"/>
            <w:lang w:val="es-PR"/>
          </w:rPr>
          <w:t>Registro de</w:t>
        </w:r>
        <w:r w:rsidR="00267294" w:rsidRPr="00AB2089">
          <w:rPr>
            <w:rStyle w:val="Hyperlink"/>
            <w:lang w:val="es-PR"/>
          </w:rPr>
          <w:t xml:space="preserve"> </w:t>
        </w:r>
        <w:r w:rsidR="0006777B" w:rsidRPr="00AB2089">
          <w:rPr>
            <w:rStyle w:val="Hyperlink"/>
            <w:lang w:val="es-PR"/>
          </w:rPr>
          <w:t>Poderes y Testamentos</w:t>
        </w:r>
      </w:hyperlink>
      <w:r w:rsidR="007E521D" w:rsidRPr="00AB2089">
        <w:rPr>
          <w:color w:val="0033CC"/>
          <w:lang w:val="es-PR"/>
        </w:rPr>
        <w:t xml:space="preserve"> </w:t>
      </w:r>
      <w:r w:rsidR="007E521D" w:rsidRPr="00AB2089">
        <w:rPr>
          <w:lang w:val="es-PR"/>
        </w:rPr>
        <w:t>–</w:t>
      </w:r>
      <w:r w:rsidR="00AB2089" w:rsidRPr="00AB2089">
        <w:rPr>
          <w:lang w:val="es-PR"/>
        </w:rPr>
        <w:t xml:space="preserve"> </w:t>
      </w:r>
      <w:r w:rsidR="007E521D" w:rsidRPr="00AB2089">
        <w:rPr>
          <w:lang w:val="es-PR"/>
        </w:rPr>
        <w:t>http://</w:t>
      </w:r>
      <w:r w:rsidR="00AB2089" w:rsidRPr="00AB2089">
        <w:rPr>
          <w:lang w:val="es-PR"/>
        </w:rPr>
        <w:t>www.ramajudicial.pr</w:t>
      </w:r>
      <w:r w:rsidR="00E472A4">
        <w:rPr>
          <w:lang w:val="es-PR"/>
        </w:rPr>
        <w:t>/servicios/imp-notarias</w:t>
      </w:r>
    </w:p>
    <w:p w:rsidR="00C84B5F" w:rsidRPr="00AB2089" w:rsidRDefault="00C84B5F" w:rsidP="00C84B5F">
      <w:pPr>
        <w:spacing w:after="0" w:line="240" w:lineRule="auto"/>
        <w:ind w:left="360"/>
        <w:rPr>
          <w:color w:val="0033CC"/>
          <w:lang w:val="es-PR"/>
        </w:rPr>
      </w:pPr>
    </w:p>
    <w:sectPr w:rsidR="00C84B5F" w:rsidRPr="00AB2089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69" w:rsidRDefault="00116E69" w:rsidP="005501A9">
      <w:pPr>
        <w:spacing w:after="0" w:line="240" w:lineRule="auto"/>
      </w:pPr>
      <w:r>
        <w:separator/>
      </w:r>
    </w:p>
  </w:endnote>
  <w:endnote w:type="continuationSeparator" w:id="0">
    <w:p w:rsidR="00116E69" w:rsidRDefault="00116E6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B1B03" w:rsidTr="004529FC">
      <w:tc>
        <w:tcPr>
          <w:tcW w:w="2394" w:type="dxa"/>
          <w:shd w:val="clear" w:color="auto" w:fill="FFFFFF" w:themeFill="background1"/>
          <w:vAlign w:val="center"/>
        </w:tcPr>
        <w:p w:rsidR="00CB1B03" w:rsidRDefault="00CB1B03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B1B5156" wp14:editId="420C26DC">
                <wp:simplePos x="0" y="0"/>
                <wp:positionH relativeFrom="column">
                  <wp:posOffset>-449580</wp:posOffset>
                </wp:positionH>
                <wp:positionV relativeFrom="paragraph">
                  <wp:posOffset>97790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65664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B1B03" w:rsidRPr="001C7A01" w:rsidRDefault="00EC4AF5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B1B03" w:rsidRPr="001C7A01" w:rsidRDefault="00C65664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CB1B03" w:rsidRPr="001C7A01">
                <w:rPr>
                  <w:lang w:val="es-PR"/>
                </w:rPr>
                <w:t xml:space="preserve">Página </w:t>
              </w:r>
              <w:r w:rsidR="006839F2" w:rsidRPr="001C7A01">
                <w:rPr>
                  <w:lang w:val="es-PR"/>
                </w:rPr>
                <w:fldChar w:fldCharType="begin"/>
              </w:r>
              <w:r w:rsidR="00CB1B03" w:rsidRPr="001C7A01">
                <w:rPr>
                  <w:lang w:val="es-PR"/>
                </w:rPr>
                <w:instrText xml:space="preserve"> PAGE </w:instrText>
              </w:r>
              <w:r w:rsidR="006839F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6839F2" w:rsidRPr="001C7A01">
                <w:rPr>
                  <w:lang w:val="es-PR"/>
                </w:rPr>
                <w:fldChar w:fldCharType="end"/>
              </w:r>
              <w:r w:rsidR="00CB1B03" w:rsidRPr="001C7A01">
                <w:rPr>
                  <w:lang w:val="es-PR"/>
                </w:rPr>
                <w:t xml:space="preserve"> de </w:t>
              </w:r>
              <w:r w:rsidR="006839F2" w:rsidRPr="001C7A01">
                <w:rPr>
                  <w:lang w:val="es-PR"/>
                </w:rPr>
                <w:fldChar w:fldCharType="begin"/>
              </w:r>
              <w:r w:rsidR="00CB1B03" w:rsidRPr="001C7A01">
                <w:rPr>
                  <w:lang w:val="es-PR"/>
                </w:rPr>
                <w:instrText xml:space="preserve"> NUMPAGES  </w:instrText>
              </w:r>
              <w:r w:rsidR="006839F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6839F2" w:rsidRPr="001C7A01">
                <w:rPr>
                  <w:lang w:val="es-PR"/>
                </w:rPr>
                <w:fldChar w:fldCharType="end"/>
              </w:r>
            </w:sdtContent>
          </w:sdt>
          <w:r w:rsidR="00CB1B03" w:rsidRPr="001C7A01">
            <w:rPr>
              <w:lang w:val="es-PR"/>
            </w:rPr>
            <w:t xml:space="preserve"> </w:t>
          </w:r>
        </w:p>
      </w:tc>
    </w:tr>
  </w:tbl>
  <w:p w:rsidR="00CB1B03" w:rsidRDefault="00CB1B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69" w:rsidRDefault="00116E69" w:rsidP="005501A9">
      <w:pPr>
        <w:spacing w:after="0" w:line="240" w:lineRule="auto"/>
      </w:pPr>
      <w:r>
        <w:separator/>
      </w:r>
    </w:p>
  </w:footnote>
  <w:footnote w:type="continuationSeparator" w:id="0">
    <w:p w:rsidR="00116E69" w:rsidRDefault="00116E6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7D" w:rsidRPr="00264F01" w:rsidRDefault="00C65664" w:rsidP="00B0687D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2pt;margin-top:6.8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CB1B03" w:rsidRPr="00456683" w:rsidRDefault="00CB1B03" w:rsidP="00D9353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</w:t>
                </w:r>
                <w:r w:rsidR="00825568">
                  <w:rPr>
                    <w:sz w:val="16"/>
                    <w:szCs w:val="16"/>
                  </w:rPr>
                  <w:t>19</w:t>
                </w:r>
              </w:p>
              <w:p w:rsidR="00CB1B03" w:rsidRPr="00456683" w:rsidRDefault="00176950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CB1B03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B0687D" w:rsidRPr="00667D45">
      <w:rPr>
        <w:sz w:val="32"/>
        <w:szCs w:val="32"/>
        <w:lang w:val="es-PR"/>
      </w:rPr>
      <w:t xml:space="preserve">Departamento de </w:t>
    </w:r>
    <w:r w:rsidR="00B0687D">
      <w:rPr>
        <w:sz w:val="32"/>
        <w:szCs w:val="32"/>
        <w:lang w:val="es-PR"/>
      </w:rPr>
      <w:t xml:space="preserve">Transportación y Obras </w:t>
    </w:r>
    <w:r w:rsidR="00B0687D" w:rsidRPr="00264F01">
      <w:rPr>
        <w:sz w:val="32"/>
        <w:szCs w:val="32"/>
        <w:lang w:val="es-PR"/>
      </w:rPr>
      <w:t>Públicas (DTOP)</w:t>
    </w:r>
  </w:p>
  <w:p w:rsidR="00CB1B03" w:rsidRPr="004529FC" w:rsidRDefault="00B0687D" w:rsidP="00B0687D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264F01">
      <w:rPr>
        <w:sz w:val="32"/>
        <w:szCs w:val="32"/>
        <w:lang w:val="es-PR"/>
      </w:rPr>
      <w:t>Centros de Servicio al Conductor (CESCO)</w:t>
    </w:r>
  </w:p>
  <w:p w:rsidR="00CB1B03" w:rsidRDefault="0095434E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7"/>
    <w:bookmarkStart w:id="2" w:name="OLE_LINK8"/>
    <w:bookmarkStart w:id="3" w:name="OLE_LINK2"/>
    <w:bookmarkStart w:id="4" w:name="OLE_LINK3"/>
    <w:r w:rsidRPr="0095434E">
      <w:rPr>
        <w:b/>
        <w:sz w:val="28"/>
        <w:szCs w:val="28"/>
        <w:lang w:val="es-PR"/>
      </w:rPr>
      <w:t xml:space="preserve">Información y Requisitos </w:t>
    </w:r>
    <w:r w:rsidR="00B0687D">
      <w:rPr>
        <w:b/>
        <w:sz w:val="28"/>
        <w:szCs w:val="28"/>
        <w:lang w:val="es-PR"/>
      </w:rPr>
      <w:t xml:space="preserve">de </w:t>
    </w:r>
    <w:r w:rsidRPr="0095434E">
      <w:rPr>
        <w:b/>
        <w:sz w:val="28"/>
        <w:szCs w:val="28"/>
        <w:lang w:val="es-PR"/>
      </w:rPr>
      <w:t>Traspaso de Vehículo de Persona Fallecida</w:t>
    </w:r>
    <w:bookmarkEnd w:id="1"/>
    <w:bookmarkEnd w:id="2"/>
  </w:p>
  <w:bookmarkEnd w:id="3"/>
  <w:bookmarkEnd w:id="4"/>
  <w:p w:rsidR="00CB1B03" w:rsidRPr="0047186A" w:rsidRDefault="00CB1B03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441DA"/>
    <w:multiLevelType w:val="hybridMultilevel"/>
    <w:tmpl w:val="08FCFFE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501A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6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E95AD4"/>
    <w:multiLevelType w:val="hybridMultilevel"/>
    <w:tmpl w:val="6BA2ACB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29"/>
  </w:num>
  <w:num w:numId="5">
    <w:abstractNumId w:val="11"/>
  </w:num>
  <w:num w:numId="6">
    <w:abstractNumId w:val="10"/>
  </w:num>
  <w:num w:numId="7">
    <w:abstractNumId w:val="18"/>
  </w:num>
  <w:num w:numId="8">
    <w:abstractNumId w:val="7"/>
  </w:num>
  <w:num w:numId="9">
    <w:abstractNumId w:val="20"/>
  </w:num>
  <w:num w:numId="10">
    <w:abstractNumId w:val="6"/>
  </w:num>
  <w:num w:numId="11">
    <w:abstractNumId w:val="0"/>
  </w:num>
  <w:num w:numId="12">
    <w:abstractNumId w:val="27"/>
  </w:num>
  <w:num w:numId="13">
    <w:abstractNumId w:val="1"/>
  </w:num>
  <w:num w:numId="14">
    <w:abstractNumId w:val="22"/>
  </w:num>
  <w:num w:numId="15">
    <w:abstractNumId w:val="4"/>
  </w:num>
  <w:num w:numId="16">
    <w:abstractNumId w:val="16"/>
  </w:num>
  <w:num w:numId="17">
    <w:abstractNumId w:val="17"/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2"/>
  </w:num>
  <w:num w:numId="23">
    <w:abstractNumId w:val="12"/>
  </w:num>
  <w:num w:numId="24">
    <w:abstractNumId w:val="13"/>
  </w:num>
  <w:num w:numId="25">
    <w:abstractNumId w:val="21"/>
  </w:num>
  <w:num w:numId="26">
    <w:abstractNumId w:val="25"/>
  </w:num>
  <w:num w:numId="27">
    <w:abstractNumId w:val="14"/>
  </w:num>
  <w:num w:numId="28">
    <w:abstractNumId w:val="26"/>
  </w:num>
  <w:num w:numId="29">
    <w:abstractNumId w:val="8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185"/>
    <w:rsid w:val="000113BF"/>
    <w:rsid w:val="00016578"/>
    <w:rsid w:val="00024856"/>
    <w:rsid w:val="00035A75"/>
    <w:rsid w:val="00035DC1"/>
    <w:rsid w:val="00057000"/>
    <w:rsid w:val="00065992"/>
    <w:rsid w:val="0006777B"/>
    <w:rsid w:val="00074FD0"/>
    <w:rsid w:val="00091651"/>
    <w:rsid w:val="000967EC"/>
    <w:rsid w:val="000A1207"/>
    <w:rsid w:val="000A1D3C"/>
    <w:rsid w:val="000A4036"/>
    <w:rsid w:val="000B69D3"/>
    <w:rsid w:val="000C3BCA"/>
    <w:rsid w:val="000D3D00"/>
    <w:rsid w:val="0011279C"/>
    <w:rsid w:val="00116E69"/>
    <w:rsid w:val="00126FC9"/>
    <w:rsid w:val="001336E9"/>
    <w:rsid w:val="00133BAB"/>
    <w:rsid w:val="001356F1"/>
    <w:rsid w:val="00136EEB"/>
    <w:rsid w:val="00152DF9"/>
    <w:rsid w:val="0016664C"/>
    <w:rsid w:val="00174283"/>
    <w:rsid w:val="00176950"/>
    <w:rsid w:val="001776F1"/>
    <w:rsid w:val="00181A79"/>
    <w:rsid w:val="001821AA"/>
    <w:rsid w:val="00185F44"/>
    <w:rsid w:val="00192803"/>
    <w:rsid w:val="001B4194"/>
    <w:rsid w:val="001B6C87"/>
    <w:rsid w:val="001C2D5F"/>
    <w:rsid w:val="001C4D0B"/>
    <w:rsid w:val="001C7A01"/>
    <w:rsid w:val="001E770C"/>
    <w:rsid w:val="001F1AAD"/>
    <w:rsid w:val="001F20A0"/>
    <w:rsid w:val="001F5F96"/>
    <w:rsid w:val="002004EC"/>
    <w:rsid w:val="0020276F"/>
    <w:rsid w:val="0020306B"/>
    <w:rsid w:val="00203778"/>
    <w:rsid w:val="00203A78"/>
    <w:rsid w:val="00204116"/>
    <w:rsid w:val="00213835"/>
    <w:rsid w:val="00231373"/>
    <w:rsid w:val="00231ED1"/>
    <w:rsid w:val="00237024"/>
    <w:rsid w:val="00245E16"/>
    <w:rsid w:val="00245FEB"/>
    <w:rsid w:val="002501E2"/>
    <w:rsid w:val="00267294"/>
    <w:rsid w:val="00272CE6"/>
    <w:rsid w:val="002734CB"/>
    <w:rsid w:val="00277BF0"/>
    <w:rsid w:val="00277FE0"/>
    <w:rsid w:val="0028257F"/>
    <w:rsid w:val="002930A0"/>
    <w:rsid w:val="002B5156"/>
    <w:rsid w:val="002D1E0C"/>
    <w:rsid w:val="002D2C7A"/>
    <w:rsid w:val="002D3544"/>
    <w:rsid w:val="002D6AC3"/>
    <w:rsid w:val="002D6BF8"/>
    <w:rsid w:val="002E28C0"/>
    <w:rsid w:val="002F67E7"/>
    <w:rsid w:val="00306286"/>
    <w:rsid w:val="00307F9A"/>
    <w:rsid w:val="003239D4"/>
    <w:rsid w:val="00335C91"/>
    <w:rsid w:val="003435A7"/>
    <w:rsid w:val="003435FF"/>
    <w:rsid w:val="0034547B"/>
    <w:rsid w:val="003464B2"/>
    <w:rsid w:val="003508BA"/>
    <w:rsid w:val="00362B7B"/>
    <w:rsid w:val="00362F3E"/>
    <w:rsid w:val="00370141"/>
    <w:rsid w:val="00371B1F"/>
    <w:rsid w:val="00387405"/>
    <w:rsid w:val="003970BE"/>
    <w:rsid w:val="003A5B0D"/>
    <w:rsid w:val="003A7310"/>
    <w:rsid w:val="003B4575"/>
    <w:rsid w:val="003E0674"/>
    <w:rsid w:val="003E3EAD"/>
    <w:rsid w:val="003F1BBA"/>
    <w:rsid w:val="003F602D"/>
    <w:rsid w:val="00405828"/>
    <w:rsid w:val="0041060C"/>
    <w:rsid w:val="00412C48"/>
    <w:rsid w:val="00431786"/>
    <w:rsid w:val="0044038E"/>
    <w:rsid w:val="00445105"/>
    <w:rsid w:val="00445E2E"/>
    <w:rsid w:val="004529FC"/>
    <w:rsid w:val="00456683"/>
    <w:rsid w:val="00456D3D"/>
    <w:rsid w:val="00461359"/>
    <w:rsid w:val="0047186A"/>
    <w:rsid w:val="0047398D"/>
    <w:rsid w:val="00473BE4"/>
    <w:rsid w:val="00475E45"/>
    <w:rsid w:val="00476F59"/>
    <w:rsid w:val="004842B9"/>
    <w:rsid w:val="004847E5"/>
    <w:rsid w:val="004979AF"/>
    <w:rsid w:val="004A5AAE"/>
    <w:rsid w:val="004B5ABB"/>
    <w:rsid w:val="004B6C40"/>
    <w:rsid w:val="004C1DC4"/>
    <w:rsid w:val="004C3264"/>
    <w:rsid w:val="004C3E62"/>
    <w:rsid w:val="004D415A"/>
    <w:rsid w:val="004E4866"/>
    <w:rsid w:val="004F4209"/>
    <w:rsid w:val="004F51DD"/>
    <w:rsid w:val="00501B3D"/>
    <w:rsid w:val="005022A1"/>
    <w:rsid w:val="00506097"/>
    <w:rsid w:val="005204BC"/>
    <w:rsid w:val="00523375"/>
    <w:rsid w:val="00526F69"/>
    <w:rsid w:val="00536434"/>
    <w:rsid w:val="005375D8"/>
    <w:rsid w:val="005420A8"/>
    <w:rsid w:val="005461E6"/>
    <w:rsid w:val="00547B22"/>
    <w:rsid w:val="005501A9"/>
    <w:rsid w:val="00550978"/>
    <w:rsid w:val="005515A2"/>
    <w:rsid w:val="005556A2"/>
    <w:rsid w:val="00585DE4"/>
    <w:rsid w:val="00591CEE"/>
    <w:rsid w:val="005B34F0"/>
    <w:rsid w:val="005B671E"/>
    <w:rsid w:val="005B7942"/>
    <w:rsid w:val="005C16A8"/>
    <w:rsid w:val="005C1B0C"/>
    <w:rsid w:val="005C1D13"/>
    <w:rsid w:val="005C33B7"/>
    <w:rsid w:val="005C416E"/>
    <w:rsid w:val="005C6AE5"/>
    <w:rsid w:val="005D0844"/>
    <w:rsid w:val="005D72CC"/>
    <w:rsid w:val="00603936"/>
    <w:rsid w:val="00615A81"/>
    <w:rsid w:val="00621A79"/>
    <w:rsid w:val="006227A1"/>
    <w:rsid w:val="00633154"/>
    <w:rsid w:val="006347C7"/>
    <w:rsid w:val="0063571B"/>
    <w:rsid w:val="00640D3D"/>
    <w:rsid w:val="00644362"/>
    <w:rsid w:val="006544E3"/>
    <w:rsid w:val="00655D34"/>
    <w:rsid w:val="00660360"/>
    <w:rsid w:val="00663472"/>
    <w:rsid w:val="00664488"/>
    <w:rsid w:val="0066535D"/>
    <w:rsid w:val="00667D45"/>
    <w:rsid w:val="0067089C"/>
    <w:rsid w:val="0067296F"/>
    <w:rsid w:val="00681D7E"/>
    <w:rsid w:val="0068260E"/>
    <w:rsid w:val="006839F2"/>
    <w:rsid w:val="00684348"/>
    <w:rsid w:val="0068687E"/>
    <w:rsid w:val="0069202E"/>
    <w:rsid w:val="006B5A60"/>
    <w:rsid w:val="006B7DFA"/>
    <w:rsid w:val="006C6588"/>
    <w:rsid w:val="006E1CE2"/>
    <w:rsid w:val="006E33A6"/>
    <w:rsid w:val="006E374E"/>
    <w:rsid w:val="006F03F9"/>
    <w:rsid w:val="006F359E"/>
    <w:rsid w:val="006F384C"/>
    <w:rsid w:val="00707305"/>
    <w:rsid w:val="00714AF9"/>
    <w:rsid w:val="007271F4"/>
    <w:rsid w:val="007314F2"/>
    <w:rsid w:val="0074728C"/>
    <w:rsid w:val="00753C46"/>
    <w:rsid w:val="00770102"/>
    <w:rsid w:val="00791D4A"/>
    <w:rsid w:val="007C64C2"/>
    <w:rsid w:val="007D07C4"/>
    <w:rsid w:val="007E521D"/>
    <w:rsid w:val="007F0041"/>
    <w:rsid w:val="007F7A59"/>
    <w:rsid w:val="00800F4A"/>
    <w:rsid w:val="00805799"/>
    <w:rsid w:val="00824CB0"/>
    <w:rsid w:val="00825568"/>
    <w:rsid w:val="008440D4"/>
    <w:rsid w:val="00852BEB"/>
    <w:rsid w:val="0086445D"/>
    <w:rsid w:val="00874F50"/>
    <w:rsid w:val="00875F3B"/>
    <w:rsid w:val="00881643"/>
    <w:rsid w:val="0088432E"/>
    <w:rsid w:val="008856F2"/>
    <w:rsid w:val="008947B8"/>
    <w:rsid w:val="00896A02"/>
    <w:rsid w:val="008A0367"/>
    <w:rsid w:val="008B2F95"/>
    <w:rsid w:val="008B7F12"/>
    <w:rsid w:val="008C0DA5"/>
    <w:rsid w:val="008C1CA3"/>
    <w:rsid w:val="008D3FB0"/>
    <w:rsid w:val="0091723E"/>
    <w:rsid w:val="00920F3A"/>
    <w:rsid w:val="00923249"/>
    <w:rsid w:val="00931D04"/>
    <w:rsid w:val="009325F1"/>
    <w:rsid w:val="00932F8D"/>
    <w:rsid w:val="009368B1"/>
    <w:rsid w:val="00951AFF"/>
    <w:rsid w:val="00953728"/>
    <w:rsid w:val="0095434E"/>
    <w:rsid w:val="00983F08"/>
    <w:rsid w:val="00993EF3"/>
    <w:rsid w:val="00995C82"/>
    <w:rsid w:val="009A1E26"/>
    <w:rsid w:val="009B0544"/>
    <w:rsid w:val="009B2C9B"/>
    <w:rsid w:val="009C2601"/>
    <w:rsid w:val="009D2BD9"/>
    <w:rsid w:val="009E10B3"/>
    <w:rsid w:val="009E6F83"/>
    <w:rsid w:val="009E7C19"/>
    <w:rsid w:val="00A05433"/>
    <w:rsid w:val="00A103B3"/>
    <w:rsid w:val="00A22EE8"/>
    <w:rsid w:val="00A479FE"/>
    <w:rsid w:val="00A52EF2"/>
    <w:rsid w:val="00A5515D"/>
    <w:rsid w:val="00A64429"/>
    <w:rsid w:val="00A80C46"/>
    <w:rsid w:val="00A85737"/>
    <w:rsid w:val="00A9074E"/>
    <w:rsid w:val="00A936CD"/>
    <w:rsid w:val="00AB2089"/>
    <w:rsid w:val="00AB2B4B"/>
    <w:rsid w:val="00AB301F"/>
    <w:rsid w:val="00AB7A80"/>
    <w:rsid w:val="00AD2226"/>
    <w:rsid w:val="00AD3096"/>
    <w:rsid w:val="00AD3D71"/>
    <w:rsid w:val="00AE1CB1"/>
    <w:rsid w:val="00AE2593"/>
    <w:rsid w:val="00AE46BD"/>
    <w:rsid w:val="00AE55CE"/>
    <w:rsid w:val="00AF0F2D"/>
    <w:rsid w:val="00AF2EAF"/>
    <w:rsid w:val="00B0687D"/>
    <w:rsid w:val="00B06F6C"/>
    <w:rsid w:val="00B07380"/>
    <w:rsid w:val="00B26E30"/>
    <w:rsid w:val="00B34D73"/>
    <w:rsid w:val="00B65C41"/>
    <w:rsid w:val="00B65C4A"/>
    <w:rsid w:val="00B66079"/>
    <w:rsid w:val="00B66B3C"/>
    <w:rsid w:val="00B671BF"/>
    <w:rsid w:val="00B719A7"/>
    <w:rsid w:val="00B73CB3"/>
    <w:rsid w:val="00B872E3"/>
    <w:rsid w:val="00B96837"/>
    <w:rsid w:val="00B96917"/>
    <w:rsid w:val="00B97614"/>
    <w:rsid w:val="00BA3FD9"/>
    <w:rsid w:val="00BA441A"/>
    <w:rsid w:val="00BC361C"/>
    <w:rsid w:val="00BC3ED7"/>
    <w:rsid w:val="00BC62D7"/>
    <w:rsid w:val="00BE5884"/>
    <w:rsid w:val="00BE6A74"/>
    <w:rsid w:val="00C03B93"/>
    <w:rsid w:val="00C04E0F"/>
    <w:rsid w:val="00C133B5"/>
    <w:rsid w:val="00C14966"/>
    <w:rsid w:val="00C16A30"/>
    <w:rsid w:val="00C21DBC"/>
    <w:rsid w:val="00C30F2D"/>
    <w:rsid w:val="00C32CEB"/>
    <w:rsid w:val="00C3522B"/>
    <w:rsid w:val="00C4434B"/>
    <w:rsid w:val="00C52D86"/>
    <w:rsid w:val="00C568DC"/>
    <w:rsid w:val="00C573CF"/>
    <w:rsid w:val="00C614EA"/>
    <w:rsid w:val="00C62C17"/>
    <w:rsid w:val="00C65664"/>
    <w:rsid w:val="00C66F03"/>
    <w:rsid w:val="00C67189"/>
    <w:rsid w:val="00C70022"/>
    <w:rsid w:val="00C7220A"/>
    <w:rsid w:val="00C77541"/>
    <w:rsid w:val="00C8201B"/>
    <w:rsid w:val="00C84847"/>
    <w:rsid w:val="00C84B5F"/>
    <w:rsid w:val="00C90937"/>
    <w:rsid w:val="00CA1937"/>
    <w:rsid w:val="00CA7FB9"/>
    <w:rsid w:val="00CB1674"/>
    <w:rsid w:val="00CB1B03"/>
    <w:rsid w:val="00CB6773"/>
    <w:rsid w:val="00CD087C"/>
    <w:rsid w:val="00CD63D6"/>
    <w:rsid w:val="00CD6C3C"/>
    <w:rsid w:val="00CF0316"/>
    <w:rsid w:val="00CF4858"/>
    <w:rsid w:val="00D161DA"/>
    <w:rsid w:val="00D22047"/>
    <w:rsid w:val="00D35BDF"/>
    <w:rsid w:val="00D43ACA"/>
    <w:rsid w:val="00D51F1F"/>
    <w:rsid w:val="00D52578"/>
    <w:rsid w:val="00D54354"/>
    <w:rsid w:val="00D63155"/>
    <w:rsid w:val="00D71AD9"/>
    <w:rsid w:val="00D71C10"/>
    <w:rsid w:val="00D7616F"/>
    <w:rsid w:val="00D77B65"/>
    <w:rsid w:val="00D9353C"/>
    <w:rsid w:val="00D97047"/>
    <w:rsid w:val="00DA5FE2"/>
    <w:rsid w:val="00DB009A"/>
    <w:rsid w:val="00DB19B8"/>
    <w:rsid w:val="00DB20A5"/>
    <w:rsid w:val="00DB63E7"/>
    <w:rsid w:val="00DC7A7E"/>
    <w:rsid w:val="00DD3998"/>
    <w:rsid w:val="00DD55E4"/>
    <w:rsid w:val="00DF0418"/>
    <w:rsid w:val="00E05B59"/>
    <w:rsid w:val="00E101F1"/>
    <w:rsid w:val="00E111A6"/>
    <w:rsid w:val="00E15357"/>
    <w:rsid w:val="00E21520"/>
    <w:rsid w:val="00E218E6"/>
    <w:rsid w:val="00E27EA1"/>
    <w:rsid w:val="00E472A4"/>
    <w:rsid w:val="00E55522"/>
    <w:rsid w:val="00E57345"/>
    <w:rsid w:val="00E81AB0"/>
    <w:rsid w:val="00E915C2"/>
    <w:rsid w:val="00EA3F88"/>
    <w:rsid w:val="00EB1BFE"/>
    <w:rsid w:val="00EB25B9"/>
    <w:rsid w:val="00EB74E1"/>
    <w:rsid w:val="00EC4AF5"/>
    <w:rsid w:val="00EC7333"/>
    <w:rsid w:val="00ED259C"/>
    <w:rsid w:val="00EE0ADA"/>
    <w:rsid w:val="00EE3A06"/>
    <w:rsid w:val="00F028E3"/>
    <w:rsid w:val="00F04467"/>
    <w:rsid w:val="00F10880"/>
    <w:rsid w:val="00F147DD"/>
    <w:rsid w:val="00F3589A"/>
    <w:rsid w:val="00F44F70"/>
    <w:rsid w:val="00F52D06"/>
    <w:rsid w:val="00F5308E"/>
    <w:rsid w:val="00F620A8"/>
    <w:rsid w:val="00F8075F"/>
    <w:rsid w:val="00F83691"/>
    <w:rsid w:val="00F863DC"/>
    <w:rsid w:val="00F87735"/>
    <w:rsid w:val="00F8775E"/>
    <w:rsid w:val="00FA0CD1"/>
    <w:rsid w:val="00FB373F"/>
    <w:rsid w:val="00FB4538"/>
    <w:rsid w:val="00FC63DB"/>
    <w:rsid w:val="00FD084F"/>
    <w:rsid w:val="00FE4647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www.ramajudicial.pr/servicios/imp-notarias.html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DB38-421F-42AA-B762-7CB06E755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3F503-C7A9-4269-A01E-675869D2FB8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F3FC3E4-8393-4EFD-A56B-310D7C27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99F80-86CF-4C4F-8793-0BC8A3BF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Traspaso de Vehículo de Persona Fallecida</vt:lpstr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Traspaso de Vehículo de Persona Fallecida</dc:title>
  <dc:subject>Información General</dc:subject>
  <dc:creator>3-1-1 Tu Línea de Servicios de Gobierno</dc:creator>
  <cp:keywords>CESCO</cp:keywords>
  <cp:lastModifiedBy>respondadmin</cp:lastModifiedBy>
  <cp:revision>7</cp:revision>
  <cp:lastPrinted>2012-08-06T20:26:00Z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