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437F7F" w:rsidRDefault="001814B3" w:rsidP="00437F7F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PR"/>
        </w:rPr>
      </w:pPr>
      <w:r w:rsidRPr="00437F7F">
        <w:rPr>
          <w:rFonts w:cs="Arial"/>
          <w:color w:val="000000"/>
          <w:lang w:val="es-PR"/>
        </w:rPr>
        <w:t>O</w:t>
      </w:r>
      <w:r w:rsidR="002E05F8" w:rsidRPr="00437F7F">
        <w:rPr>
          <w:rFonts w:cs="Arial"/>
          <w:color w:val="000000"/>
          <w:lang w:val="es-PR"/>
        </w:rPr>
        <w:t xml:space="preserve">btener </w:t>
      </w:r>
      <w:r w:rsidR="00702100" w:rsidRPr="00437F7F">
        <w:rPr>
          <w:rFonts w:cs="Arial"/>
          <w:color w:val="000000"/>
          <w:lang w:val="es-PR"/>
        </w:rPr>
        <w:t>un</w:t>
      </w:r>
      <w:r w:rsidR="000711C4" w:rsidRPr="00437F7F">
        <w:rPr>
          <w:rFonts w:cs="Arial"/>
          <w:color w:val="000000"/>
          <w:lang w:val="es-PR"/>
        </w:rPr>
        <w:t xml:space="preserve"> </w:t>
      </w:r>
      <w:r w:rsidR="008F4E50" w:rsidRPr="00437F7F">
        <w:rPr>
          <w:rFonts w:cs="Arial"/>
          <w:color w:val="000000"/>
          <w:lang w:val="es-PR"/>
        </w:rPr>
        <w:t>p</w:t>
      </w:r>
      <w:r w:rsidR="00AB14BC" w:rsidRPr="00437F7F">
        <w:rPr>
          <w:rFonts w:cs="Arial"/>
          <w:color w:val="000000"/>
          <w:lang w:val="es-PR"/>
        </w:rPr>
        <w:t xml:space="preserve">ermiso </w:t>
      </w:r>
      <w:r w:rsidR="002F767F" w:rsidRPr="00437F7F">
        <w:rPr>
          <w:rFonts w:cs="Arial"/>
          <w:color w:val="000000"/>
          <w:lang w:val="es-PR"/>
        </w:rPr>
        <w:t>temporero</w:t>
      </w:r>
      <w:r w:rsidR="008F4E50" w:rsidRPr="00437F7F">
        <w:rPr>
          <w:rFonts w:cs="Arial"/>
          <w:color w:val="000000"/>
          <w:lang w:val="es-PR"/>
        </w:rPr>
        <w:t xml:space="preserve"> de estacionamiento para personas con impedimentos </w:t>
      </w:r>
      <w:r w:rsidR="004C76A8" w:rsidRPr="00437F7F">
        <w:rPr>
          <w:rFonts w:cs="Arial"/>
          <w:color w:val="000000"/>
          <w:lang w:val="es-PR"/>
        </w:rPr>
        <w:t xml:space="preserve">debido a </w:t>
      </w:r>
      <w:r w:rsidRPr="00437F7F">
        <w:rPr>
          <w:rFonts w:cs="Arial"/>
          <w:color w:val="000000"/>
          <w:lang w:val="es-PR"/>
        </w:rPr>
        <w:t xml:space="preserve">una enfermedad o </w:t>
      </w:r>
      <w:r w:rsidR="004C76A8" w:rsidRPr="00437F7F">
        <w:rPr>
          <w:rFonts w:cs="Arial"/>
          <w:color w:val="000000"/>
          <w:lang w:val="es-PR"/>
        </w:rPr>
        <w:t>condición de salud del ciudadano.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437F7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3A9FF4" wp14:editId="051700D4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437F7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Pr="000B4CC7" w:rsidRDefault="008F4E50" w:rsidP="00437F7F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Persona con impedimentos que conduzca o viaje como pasajero por las vías públicas en un vehículo de motor</w:t>
      </w:r>
      <w:r w:rsidRPr="008F4E50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4C76A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y tenga </w:t>
      </w:r>
      <w:r w:rsidR="00F940A9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una enfermedad o </w:t>
      </w:r>
      <w:r w:rsidRPr="004C76A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condición de salud que justifique la expedición de este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permiso</w:t>
      </w:r>
      <w:r w:rsidR="000B4CC7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828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437F7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E87666F" wp14:editId="0B718A9E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437F7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564F47" w:rsidRPr="000B4CC7" w:rsidRDefault="00564F47" w:rsidP="00437F7F">
      <w:pPr>
        <w:pStyle w:val="NormalWeb"/>
        <w:numPr>
          <w:ilvl w:val="0"/>
          <w:numId w:val="26"/>
        </w:numPr>
        <w:spacing w:before="120" w:beforeAutospacing="0" w:after="0" w:afterAutospacing="0"/>
        <w:rPr>
          <w:rFonts w:asciiTheme="minorHAnsi" w:hAnsiTheme="minorHAnsi" w:cs="Arial"/>
          <w:color w:val="FF0000"/>
          <w:sz w:val="22"/>
          <w:szCs w:val="22"/>
          <w:lang w:val="es-ES_tradnl"/>
        </w:rPr>
      </w:pP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Un médico licenciado deberá llenar</w:t>
      </w:r>
      <w:r w:rsidR="00A1205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y firmar</w:t>
      </w: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la sección </w:t>
      </w:r>
      <w:r w:rsidRPr="00564F47">
        <w:rPr>
          <w:rFonts w:asciiTheme="minorHAnsi" w:hAnsiTheme="minorHAnsi" w:cs="Tahoma,Bold"/>
          <w:bCs/>
          <w:sz w:val="22"/>
          <w:szCs w:val="22"/>
          <w:u w:val="single"/>
          <w:lang w:val="es-ES_tradnl"/>
        </w:rPr>
        <w:t>Certificación De Elegibilidad Por Médico Especialista</w:t>
      </w:r>
      <w:r w:rsidRPr="00564F47">
        <w:rPr>
          <w:rFonts w:asciiTheme="minorHAnsi" w:hAnsiTheme="minorHAnsi" w:cs="Tahoma,Bold"/>
          <w:bCs/>
          <w:sz w:val="22"/>
          <w:szCs w:val="22"/>
          <w:lang w:val="es-ES_tradnl"/>
        </w:rPr>
        <w:t xml:space="preserve"> adjunta al formulario </w:t>
      </w:r>
      <w:hyperlink r:id="rId15" w:history="1">
        <w:r w:rsidR="000B4CC7" w:rsidRPr="000B4CC7">
          <w:rPr>
            <w:rStyle w:val="Hyperlink"/>
            <w:rFonts w:asciiTheme="minorHAnsi" w:hAnsiTheme="minorHAnsi" w:cs="Arial"/>
            <w:color w:val="FF0000"/>
            <w:sz w:val="22"/>
            <w:szCs w:val="22"/>
            <w:lang w:val="es-ES_tradnl"/>
          </w:rPr>
          <w:t xml:space="preserve">DTOP-DIS-010 </w:t>
        </w:r>
        <w:r w:rsidRPr="000B4CC7">
          <w:rPr>
            <w:rStyle w:val="Hyperlink"/>
            <w:rFonts w:asciiTheme="minorHAnsi" w:hAnsiTheme="minorHAnsi" w:cs="Arial"/>
            <w:color w:val="FF0000"/>
            <w:sz w:val="22"/>
            <w:szCs w:val="22"/>
            <w:lang w:val="es-ES_tradnl"/>
          </w:rPr>
          <w:t>Solicitud Permiso de Estacionamiento en Forma de Rótulo Removible para Pe</w:t>
        </w:r>
        <w:r w:rsidR="000B4CC7" w:rsidRPr="000B4CC7">
          <w:rPr>
            <w:rStyle w:val="Hyperlink"/>
            <w:rFonts w:asciiTheme="minorHAnsi" w:hAnsiTheme="minorHAnsi" w:cs="Arial"/>
            <w:color w:val="FF0000"/>
            <w:sz w:val="22"/>
            <w:szCs w:val="22"/>
            <w:lang w:val="es-ES_tradnl"/>
          </w:rPr>
          <w:t>rsonas con Impedimentos Físicos</w:t>
        </w:r>
      </w:hyperlink>
    </w:p>
    <w:p w:rsidR="00330AB0" w:rsidRPr="0007474E" w:rsidRDefault="00751171" w:rsidP="00437F7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El formulario contiene una lista d</w:t>
      </w:r>
      <w:r w:rsidR="00564F47" w:rsidRPr="00564F47">
        <w:rPr>
          <w:rFonts w:asciiTheme="minorHAnsi" w:hAnsiTheme="minorHAnsi" w:cs="Arial"/>
          <w:sz w:val="22"/>
          <w:szCs w:val="22"/>
          <w:lang w:val="es-ES_tradnl"/>
        </w:rPr>
        <w:t>e las condiciones</w:t>
      </w:r>
      <w:r w:rsidR="00564F47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A12058">
        <w:rPr>
          <w:rFonts w:asciiTheme="minorHAnsi" w:hAnsiTheme="minorHAnsi" w:cs="Arial"/>
          <w:sz w:val="22"/>
          <w:szCs w:val="22"/>
          <w:lang w:val="es-ES_tradnl"/>
        </w:rPr>
        <w:t xml:space="preserve">que hacen a la persona elegible </w:t>
      </w:r>
      <w:r w:rsidR="005426E9">
        <w:rPr>
          <w:rFonts w:asciiTheme="minorHAnsi" w:hAnsiTheme="minorHAnsi" w:cs="Arial"/>
          <w:sz w:val="22"/>
          <w:szCs w:val="22"/>
          <w:lang w:val="es-ES_tradnl"/>
        </w:rPr>
        <w:t>para obtener este</w:t>
      </w:r>
      <w:r w:rsidR="00A12058">
        <w:rPr>
          <w:rFonts w:asciiTheme="minorHAnsi" w:hAnsiTheme="minorHAnsi" w:cs="Arial"/>
          <w:sz w:val="22"/>
          <w:szCs w:val="22"/>
          <w:lang w:val="es-ES_tradnl"/>
        </w:rPr>
        <w:t xml:space="preserve"> permiso.</w:t>
      </w:r>
      <w:r w:rsidR="00564F47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</w:p>
    <w:p w:rsidR="0007474E" w:rsidRPr="00330AB0" w:rsidRDefault="0007474E" w:rsidP="00437F7F">
      <w:pPr>
        <w:pStyle w:val="NormalWeb"/>
        <w:numPr>
          <w:ilvl w:val="0"/>
          <w:numId w:val="26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Los formularios deben completarse en letra de molde o utilizando una maquinilla.  La tinta a utilizarse debe ser negra o azul oscuro.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437F7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437F7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DDF7E28" wp14:editId="21F78532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437F7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0B4CC7" w:rsidRDefault="002501E2" w:rsidP="00437F7F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PR"/>
        </w:rPr>
      </w:pPr>
      <w:r w:rsidRPr="000B4CC7"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4F4209" w:rsidRPr="000B4CC7">
        <w:rPr>
          <w:rFonts w:asciiTheme="minorHAnsi" w:hAnsiTheme="minorHAnsi" w:cs="Arial"/>
          <w:color w:val="000000"/>
          <w:sz w:val="22"/>
          <w:szCs w:val="22"/>
          <w:lang w:val="es-PR"/>
        </w:rPr>
        <w:t>n cualquier oficina de CESCO</w:t>
      </w:r>
      <w:r w:rsidR="00751171" w:rsidRPr="000B4CC7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751171" w:rsidRPr="000B4CC7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751171" w:rsidRPr="000B4CC7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0B4CC7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0B4CC7" w:rsidRPr="000B4CC7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0B4CC7" w:rsidRPr="000B4CC7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7" w:history="1">
        <w:r w:rsidR="00681D7E" w:rsidRPr="000B4CC7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437F7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437F7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BD9FA3" wp14:editId="18A20D34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437F7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5426E9" w:rsidRPr="00751171" w:rsidRDefault="005426E9" w:rsidP="00437F7F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eastAsia="Times New Roman" w:cs="Times New Roman"/>
          <w:b/>
          <w:color w:val="00B050"/>
          <w:lang w:val="es-PR"/>
        </w:rPr>
      </w:pPr>
      <w:r w:rsidRPr="00751171">
        <w:rPr>
          <w:rFonts w:eastAsia="HiddenHorzOCR" w:cs="HiddenHorzOCR"/>
          <w:b/>
          <w:color w:val="00B050"/>
          <w:lang w:val="es-ES_tradnl"/>
        </w:rPr>
        <w:t xml:space="preserve">Comprobante </w:t>
      </w:r>
      <w:r w:rsidRPr="00751171">
        <w:rPr>
          <w:rFonts w:eastAsia="HiddenHorzOCR" w:cs="Arial"/>
          <w:b/>
          <w:color w:val="00B050"/>
          <w:lang w:val="es-ES_tradnl"/>
        </w:rPr>
        <w:t xml:space="preserve">de Rentas Internas por valor de quince </w:t>
      </w:r>
      <w:r w:rsidR="00751171" w:rsidRPr="00751171">
        <w:rPr>
          <w:rFonts w:eastAsia="HiddenHorzOCR" w:cs="Arial"/>
          <w:b/>
          <w:color w:val="00B050"/>
          <w:lang w:val="es-ES_tradnl"/>
        </w:rPr>
        <w:t xml:space="preserve">dólares </w:t>
      </w:r>
      <w:r w:rsidRPr="00751171">
        <w:rPr>
          <w:rFonts w:eastAsia="HiddenHorzOCR" w:cs="Arial"/>
          <w:b/>
          <w:color w:val="00B050"/>
          <w:lang w:val="es-ES_tradnl"/>
        </w:rPr>
        <w:t>(</w:t>
      </w:r>
      <w:r w:rsidR="00751171" w:rsidRPr="00751171">
        <w:rPr>
          <w:rFonts w:eastAsia="HiddenHorzOCR" w:cs="Arial"/>
          <w:b/>
          <w:color w:val="00B050"/>
          <w:lang w:val="es-ES_tradnl"/>
        </w:rPr>
        <w:t>$</w:t>
      </w:r>
      <w:r w:rsidRPr="00751171">
        <w:rPr>
          <w:rFonts w:eastAsia="HiddenHorzOCR" w:cs="Arial"/>
          <w:b/>
          <w:color w:val="00B050"/>
          <w:lang w:val="es-ES_tradnl"/>
        </w:rPr>
        <w:t>15</w:t>
      </w:r>
      <w:r w:rsidR="00751171" w:rsidRPr="00751171">
        <w:rPr>
          <w:rFonts w:eastAsia="HiddenHorzOCR" w:cs="Arial"/>
          <w:b/>
          <w:color w:val="00B050"/>
          <w:lang w:val="es-ES_tradnl"/>
        </w:rPr>
        <w:t>.00</w:t>
      </w:r>
      <w:r w:rsidRPr="00751171">
        <w:rPr>
          <w:rFonts w:eastAsia="HiddenHorzOCR" w:cs="Arial"/>
          <w:b/>
          <w:color w:val="00B050"/>
          <w:lang w:val="es-ES_tradnl"/>
        </w:rPr>
        <w:t>).</w:t>
      </w:r>
    </w:p>
    <w:p w:rsidR="004F4209" w:rsidRPr="000B4CC7" w:rsidRDefault="0043079F" w:rsidP="00437F7F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="Times New Roman"/>
          <w:lang w:val="es-PR"/>
        </w:rPr>
      </w:pPr>
      <w:r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 ya que los mismos no están incluidos en esta sección</w:t>
      </w:r>
      <w:r w:rsidR="00E8061A" w:rsidRPr="00E8061A">
        <w:rPr>
          <w:rFonts w:eastAsia="Times New Roman" w:cs="Times New Roman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828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437F7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E14754" wp14:editId="2C7A2746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437F7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5107A2" w:rsidRPr="00437F7F" w:rsidRDefault="00F77063" w:rsidP="00437F7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437F7F">
        <w:rPr>
          <w:rFonts w:cs="Arial"/>
          <w:lang w:val="es-ES_tradnl"/>
        </w:rPr>
        <w:t>Llenar y firmar f</w:t>
      </w:r>
      <w:r w:rsidR="005107A2" w:rsidRPr="00437F7F">
        <w:rPr>
          <w:rFonts w:cs="Arial"/>
          <w:lang w:val="es-ES_tradnl"/>
        </w:rPr>
        <w:t xml:space="preserve">ormulario </w:t>
      </w:r>
      <w:hyperlink r:id="rId20" w:history="1">
        <w:r w:rsidR="00BC2ACD" w:rsidRPr="00437F7F">
          <w:rPr>
            <w:rStyle w:val="Hyperlink"/>
            <w:rFonts w:cs="Arial"/>
            <w:color w:val="FF0000"/>
            <w:lang w:val="es-ES_tradnl"/>
          </w:rPr>
          <w:t>DTOP-DIS-010 Solicitud Permiso de Estacionamiento en Forma de Rótulo Removible para Personas con Impedimentos Físicos</w:t>
        </w:r>
      </w:hyperlink>
    </w:p>
    <w:p w:rsidR="00330AB0" w:rsidRPr="00437F7F" w:rsidRDefault="0043079F" w:rsidP="00437F7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437F7F">
        <w:rPr>
          <w:rFonts w:cs="Arial"/>
          <w:lang w:val="es-ES_tradnl"/>
        </w:rPr>
        <w:t>Incluir</w:t>
      </w:r>
      <w:r w:rsidR="005107A2" w:rsidRPr="00437F7F">
        <w:rPr>
          <w:rFonts w:cs="Arial"/>
          <w:lang w:val="es-ES_tradnl"/>
        </w:rPr>
        <w:t xml:space="preserve"> con</w:t>
      </w:r>
      <w:r w:rsidRPr="00437F7F">
        <w:rPr>
          <w:rFonts w:cs="Arial"/>
          <w:lang w:val="es-ES_tradnl"/>
        </w:rPr>
        <w:t xml:space="preserve"> la</w:t>
      </w:r>
      <w:r w:rsidR="005107A2" w:rsidRPr="00437F7F">
        <w:rPr>
          <w:rFonts w:cs="Arial"/>
          <w:lang w:val="es-ES_tradnl"/>
        </w:rPr>
        <w:t xml:space="preserve"> solicitud evidencia médica relacionada con su condición limitante</w:t>
      </w:r>
      <w:r w:rsidR="00330AB0" w:rsidRPr="00437F7F">
        <w:rPr>
          <w:rFonts w:cs="Arial"/>
          <w:lang w:val="es-ES_tradnl"/>
        </w:rPr>
        <w:t>.</w:t>
      </w:r>
      <w:r w:rsidR="005107A2" w:rsidRPr="00437F7F">
        <w:rPr>
          <w:rFonts w:cs="Arial"/>
          <w:lang w:val="es-ES_tradnl"/>
        </w:rPr>
        <w:t xml:space="preserve"> </w:t>
      </w:r>
    </w:p>
    <w:p w:rsidR="005107A2" w:rsidRPr="00437F7F" w:rsidRDefault="005107A2" w:rsidP="00437F7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437F7F">
        <w:rPr>
          <w:rFonts w:cs="Arial"/>
          <w:lang w:val="es-ES_tradnl"/>
        </w:rPr>
        <w:t>Tres (3) fotos 2" x 2" recientes iguales, sin sombrero y sin uniforme.</w:t>
      </w:r>
    </w:p>
    <w:p w:rsidR="002F767F" w:rsidRPr="00437F7F" w:rsidRDefault="00A3489B" w:rsidP="00437F7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HiddenHorzOCR" w:cs="Arial"/>
          <w:color w:val="00B050"/>
          <w:lang w:val="es-ES_tradnl"/>
        </w:rPr>
      </w:pPr>
      <w:r w:rsidRPr="00437F7F">
        <w:rPr>
          <w:rFonts w:eastAsia="HiddenHorzOCR" w:cs="HiddenHorzOCR"/>
          <w:b/>
          <w:color w:val="00B050"/>
          <w:lang w:val="es-ES_tradnl"/>
        </w:rPr>
        <w:t>Co</w:t>
      </w:r>
      <w:r w:rsidR="002F767F" w:rsidRPr="00437F7F">
        <w:rPr>
          <w:rFonts w:eastAsia="HiddenHorzOCR" w:cs="HiddenHorzOCR"/>
          <w:b/>
          <w:color w:val="00B050"/>
          <w:lang w:val="es-ES_tradnl"/>
        </w:rPr>
        <w:t xml:space="preserve">mprobante </w:t>
      </w:r>
      <w:r w:rsidR="002F767F" w:rsidRPr="00437F7F">
        <w:rPr>
          <w:rFonts w:eastAsia="HiddenHorzOCR" w:cs="Arial"/>
          <w:b/>
          <w:color w:val="00B050"/>
          <w:lang w:val="es-ES_tradnl"/>
        </w:rPr>
        <w:t xml:space="preserve">de Rentas Internas código 2170, por valor de quince </w:t>
      </w:r>
      <w:r w:rsidR="00464D57" w:rsidRPr="00437F7F">
        <w:rPr>
          <w:rFonts w:eastAsia="HiddenHorzOCR" w:cs="Arial"/>
          <w:b/>
          <w:color w:val="00B050"/>
          <w:lang w:val="es-ES_tradnl"/>
        </w:rPr>
        <w:t xml:space="preserve">dólares </w:t>
      </w:r>
      <w:r w:rsidR="002F767F" w:rsidRPr="00437F7F">
        <w:rPr>
          <w:rFonts w:eastAsia="HiddenHorzOCR" w:cs="Arial"/>
          <w:b/>
          <w:color w:val="00B050"/>
          <w:lang w:val="es-ES_tradnl"/>
        </w:rPr>
        <w:t>(</w:t>
      </w:r>
      <w:r w:rsidR="00464D57" w:rsidRPr="00437F7F">
        <w:rPr>
          <w:rFonts w:eastAsia="HiddenHorzOCR" w:cs="Arial"/>
          <w:b/>
          <w:color w:val="00B050"/>
          <w:lang w:val="es-ES_tradnl"/>
        </w:rPr>
        <w:t>$</w:t>
      </w:r>
      <w:r w:rsidR="002F767F" w:rsidRPr="00437F7F">
        <w:rPr>
          <w:rFonts w:eastAsia="HiddenHorzOCR" w:cs="Arial"/>
          <w:b/>
          <w:color w:val="00B050"/>
          <w:lang w:val="es-ES_tradnl"/>
        </w:rPr>
        <w:t>15</w:t>
      </w:r>
      <w:r w:rsidR="00464D57" w:rsidRPr="00437F7F">
        <w:rPr>
          <w:rFonts w:eastAsia="HiddenHorzOCR" w:cs="Arial"/>
          <w:b/>
          <w:color w:val="00B050"/>
          <w:lang w:val="es-ES_tradnl"/>
        </w:rPr>
        <w:t>.00</w:t>
      </w:r>
      <w:r w:rsidR="002F767F" w:rsidRPr="00437F7F">
        <w:rPr>
          <w:rFonts w:eastAsia="HiddenHorzOCR" w:cs="Arial"/>
          <w:b/>
          <w:color w:val="00B050"/>
          <w:lang w:val="es-ES_tradnl"/>
        </w:rPr>
        <w:t>)</w:t>
      </w:r>
      <w:r w:rsidR="002F767F" w:rsidRPr="00437F7F">
        <w:rPr>
          <w:rFonts w:eastAsia="HiddenHorzOCR" w:cs="Arial"/>
          <w:color w:val="00B050"/>
          <w:lang w:val="es-ES_tradnl"/>
        </w:rPr>
        <w:t>.</w:t>
      </w:r>
    </w:p>
    <w:p w:rsidR="00A3489B" w:rsidRPr="00437F7F" w:rsidRDefault="002F767F" w:rsidP="00437F7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HiddenHorzOCR" w:cs="Arial"/>
          <w:lang w:val="es-ES_tradnl"/>
        </w:rPr>
      </w:pPr>
      <w:r w:rsidRPr="00437F7F">
        <w:rPr>
          <w:rFonts w:eastAsia="HiddenHorzOCR" w:cs="Arial"/>
          <w:lang w:val="es-ES_tradnl"/>
        </w:rPr>
        <w:t>Una vez vencido el término para el cual fue aprobado, tendrá las siguientes opciones:</w:t>
      </w:r>
    </w:p>
    <w:p w:rsidR="00A3489B" w:rsidRPr="00437F7F" w:rsidRDefault="002F767F" w:rsidP="00437F7F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eastAsia="HiddenHorzOCR" w:cs="Arial"/>
          <w:lang w:val="es-ES_tradnl"/>
        </w:rPr>
      </w:pPr>
      <w:r w:rsidRPr="00437F7F">
        <w:rPr>
          <w:rFonts w:eastAsia="HiddenHorzOCR" w:cs="Arial"/>
          <w:lang w:val="es-ES_tradnl"/>
        </w:rPr>
        <w:t xml:space="preserve">Devolver al Departamento de Transportación y Obras Públicas el </w:t>
      </w:r>
      <w:r w:rsidR="00464D57" w:rsidRPr="00437F7F">
        <w:rPr>
          <w:rFonts w:eastAsia="HiddenHorzOCR" w:cs="Arial"/>
          <w:lang w:val="es-ES_tradnl"/>
        </w:rPr>
        <w:t>rótulo removible temporero</w:t>
      </w:r>
      <w:r w:rsidRPr="00437F7F">
        <w:rPr>
          <w:rFonts w:eastAsia="HiddenHorzOCR" w:cs="Arial"/>
          <w:lang w:val="es-ES_tradnl"/>
        </w:rPr>
        <w:t>.</w:t>
      </w:r>
    </w:p>
    <w:p w:rsidR="002E0F55" w:rsidRPr="00437F7F" w:rsidRDefault="002F767F" w:rsidP="00437F7F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eastAsia="HiddenHorzOCR" w:cs="Arial"/>
          <w:lang w:val="es-ES_tradnl"/>
        </w:rPr>
      </w:pPr>
      <w:r w:rsidRPr="00437F7F">
        <w:rPr>
          <w:rFonts w:eastAsia="HiddenHorzOCR" w:cs="Arial"/>
          <w:lang w:val="es-ES_tradnl"/>
        </w:rPr>
        <w:t>Si cualifica para renovar el permiso temporero, deberá cumplir con todos requisitos anteriores.</w:t>
      </w:r>
    </w:p>
    <w:p w:rsidR="00A3489B" w:rsidRPr="00A3489B" w:rsidRDefault="005426E9" w:rsidP="00437F7F">
      <w:pPr>
        <w:autoSpaceDE w:val="0"/>
        <w:autoSpaceDN w:val="0"/>
        <w:adjustRightInd w:val="0"/>
        <w:spacing w:after="120" w:line="240" w:lineRule="auto"/>
        <w:ind w:firstLine="720"/>
        <w:rPr>
          <w:rFonts w:eastAsia="HiddenHorzOCR" w:cs="Arial"/>
          <w:lang w:val="es-ES_tradnl"/>
        </w:rPr>
      </w:pPr>
      <w:r w:rsidRPr="005426E9">
        <w:rPr>
          <w:rFonts w:eastAsia="HiddenHorzOCR" w:cs="Arial"/>
          <w:b/>
          <w:lang w:val="es-ES_tradnl"/>
        </w:rPr>
        <w:t>NOTA</w:t>
      </w:r>
      <w:r w:rsidR="00A3489B" w:rsidRPr="00A3489B">
        <w:rPr>
          <w:rFonts w:eastAsia="HiddenHorzOCR" w:cs="Arial"/>
          <w:lang w:val="es-ES_tradnl"/>
        </w:rPr>
        <w:t xml:space="preserve">: Debido a la naturaleza de este servicio, </w:t>
      </w:r>
      <w:r w:rsidRPr="00A3489B">
        <w:rPr>
          <w:rFonts w:eastAsia="HiddenHorzOCR" w:cs="Arial"/>
          <w:lang w:val="es-ES_tradnl"/>
        </w:rPr>
        <w:t>podría</w:t>
      </w:r>
      <w:r w:rsidR="00A3489B" w:rsidRPr="00A3489B">
        <w:rPr>
          <w:rFonts w:eastAsia="HiddenHorzOCR" w:cs="Arial"/>
          <w:lang w:val="es-ES_tradnl"/>
        </w:rPr>
        <w:t xml:space="preserve"> haber requisitos adicionales.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62B7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437F7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65418663" wp14:editId="1DCD7BA1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437F7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B34F0" w:rsidRPr="00BC2ACD" w:rsidRDefault="006F2483" w:rsidP="00437F7F">
      <w:pPr>
        <w:pStyle w:val="ListParagraph"/>
        <w:numPr>
          <w:ilvl w:val="0"/>
          <w:numId w:val="29"/>
        </w:numPr>
        <w:spacing w:before="120" w:after="0" w:line="240" w:lineRule="auto"/>
        <w:ind w:left="720"/>
        <w:rPr>
          <w:lang w:val="es-PR"/>
        </w:rPr>
      </w:pPr>
      <w:r w:rsidRPr="006250DD">
        <w:rPr>
          <w:b/>
          <w:lang w:val="es-PR"/>
        </w:rPr>
        <w:t>¿Cuál es la diferencia entre un permiso de estacionamiento temporero y uno permanente?</w:t>
      </w:r>
      <w:r w:rsidR="00BC2ACD">
        <w:rPr>
          <w:lang w:val="es-PR"/>
        </w:rPr>
        <w:t xml:space="preserve"> - </w:t>
      </w:r>
      <w:r>
        <w:rPr>
          <w:lang w:val="es-PR"/>
        </w:rPr>
        <w:t xml:space="preserve">El permiso permanente se otorga a personas con condiciones o padecimientos </w:t>
      </w:r>
      <w:r w:rsidR="00A622CD" w:rsidRPr="00A622CD">
        <w:rPr>
          <w:lang w:val="es-PR"/>
        </w:rPr>
        <w:t>permanente</w:t>
      </w:r>
      <w:r w:rsidR="00A622CD">
        <w:rPr>
          <w:lang w:val="es-PR"/>
        </w:rPr>
        <w:t>s</w:t>
      </w:r>
      <w:r w:rsidR="00A622CD" w:rsidRPr="00A622CD">
        <w:rPr>
          <w:lang w:val="es-PR"/>
        </w:rPr>
        <w:t xml:space="preserve"> o de duración indefinida</w:t>
      </w:r>
      <w:r w:rsidR="00A622CD">
        <w:rPr>
          <w:lang w:val="es-PR"/>
        </w:rPr>
        <w:t xml:space="preserve">.  Estos se renuevan cada seis (6) años.  </w:t>
      </w:r>
      <w:r w:rsidR="00A622CD" w:rsidRPr="00BC2ACD">
        <w:rPr>
          <w:lang w:val="es-PR"/>
        </w:rPr>
        <w:t xml:space="preserve">Un permiso temporero se otorga a </w:t>
      </w:r>
      <w:r w:rsidR="006F645D" w:rsidRPr="00BC2ACD">
        <w:rPr>
          <w:lang w:val="es-PR"/>
        </w:rPr>
        <w:t>personas con una condición médica de duración temporera que limite sustancialmente su capacidad de movimiento</w:t>
      </w:r>
      <w:r w:rsidR="00F15431" w:rsidRPr="00BC2ACD">
        <w:rPr>
          <w:lang w:val="es-PR"/>
        </w:rPr>
        <w:t xml:space="preserve">.  La vigencia de este permiso </w:t>
      </w:r>
      <w:r w:rsidR="006A3D3F" w:rsidRPr="00BC2ACD">
        <w:rPr>
          <w:lang w:val="es-PR"/>
        </w:rPr>
        <w:t>no excederá los seis (6) meses.  Luego de transcurridos los seis meses, el ciudadano podrá solicitar una renovación.</w:t>
      </w:r>
    </w:p>
    <w:p w:rsidR="00FD084F" w:rsidRPr="000B4CC7" w:rsidRDefault="006F645D" w:rsidP="00437F7F">
      <w:pPr>
        <w:pStyle w:val="ListParagraph"/>
        <w:numPr>
          <w:ilvl w:val="0"/>
          <w:numId w:val="29"/>
        </w:numPr>
        <w:spacing w:after="120" w:line="240" w:lineRule="auto"/>
        <w:ind w:left="720"/>
        <w:rPr>
          <w:lang w:val="es-PR"/>
        </w:rPr>
      </w:pPr>
      <w:r w:rsidRPr="006250DD">
        <w:rPr>
          <w:b/>
          <w:lang w:val="es-PR"/>
        </w:rPr>
        <w:t>¿Las personas con estos permisos pueden estacionarse en cualquier lugar?</w:t>
      </w:r>
      <w:r w:rsidR="00BC2ACD">
        <w:rPr>
          <w:lang w:val="es-PR"/>
        </w:rPr>
        <w:t xml:space="preserve"> - </w:t>
      </w:r>
      <w:r>
        <w:rPr>
          <w:lang w:val="es-PR"/>
        </w:rPr>
        <w:t>No.  No pueden estacionarse en ningún lugar donde esté expresamente pr</w:t>
      </w:r>
      <w:r w:rsidR="0028490B">
        <w:rPr>
          <w:lang w:val="es-PR"/>
        </w:rPr>
        <w:t>ohibido (Ejemplo</w:t>
      </w:r>
      <w:r w:rsidR="00016293">
        <w:rPr>
          <w:lang w:val="es-PR"/>
        </w:rPr>
        <w:t>:</w:t>
      </w:r>
      <w:r w:rsidR="0028490B">
        <w:rPr>
          <w:lang w:val="es-PR"/>
        </w:rPr>
        <w:t xml:space="preserve"> acera</w:t>
      </w:r>
      <w:r w:rsidR="00016293">
        <w:rPr>
          <w:lang w:val="es-PR"/>
        </w:rPr>
        <w:t>s</w:t>
      </w:r>
      <w:r w:rsidR="0028490B">
        <w:rPr>
          <w:lang w:val="es-PR"/>
        </w:rPr>
        <w:t xml:space="preserve"> con línea amarilla). Puede estacionarse en cualquier estacionamiento que este asignado para Impedidos o estacionamiento regular.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62B7B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437F7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F0C8609" wp14:editId="4E7EEA19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437F7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Default="004C326D" w:rsidP="00437F7F">
      <w:pPr>
        <w:spacing w:before="120" w:after="0" w:line="240" w:lineRule="auto"/>
        <w:rPr>
          <w:rStyle w:val="Hyperlink"/>
          <w:rFonts w:cs="Arial"/>
          <w:color w:val="auto"/>
          <w:u w:val="none"/>
          <w:lang w:val="es-PR"/>
        </w:rPr>
      </w:pPr>
      <w:hyperlink r:id="rId23" w:history="1">
        <w:r w:rsidR="000B4CC7">
          <w:rPr>
            <w:rStyle w:val="Hyperlink"/>
            <w:rFonts w:cs="Arial"/>
            <w:lang w:val="es-PR"/>
          </w:rPr>
          <w:t>Página Web D</w:t>
        </w:r>
        <w:r w:rsidR="005420A8" w:rsidRPr="006250DD">
          <w:rPr>
            <w:rStyle w:val="Hyperlink"/>
            <w:rFonts w:cs="Arial"/>
            <w:lang w:val="es-PR"/>
          </w:rPr>
          <w:t>TOP</w:t>
        </w:r>
      </w:hyperlink>
      <w:r w:rsidR="000B4CC7">
        <w:rPr>
          <w:rStyle w:val="Hyperlink"/>
          <w:rFonts w:cs="Arial"/>
          <w:lang w:val="es-PR"/>
        </w:rPr>
        <w:t xml:space="preserve"> </w:t>
      </w:r>
      <w:r w:rsidR="000B4CC7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080F3B" w:rsidRPr="000B4CC7" w:rsidRDefault="004C326D" w:rsidP="00437F7F">
      <w:pPr>
        <w:autoSpaceDE w:val="0"/>
        <w:autoSpaceDN w:val="0"/>
        <w:adjustRightInd w:val="0"/>
        <w:spacing w:after="120" w:line="240" w:lineRule="auto"/>
        <w:rPr>
          <w:rFonts w:cs="Arial"/>
          <w:lang w:val="es-ES_tradnl"/>
        </w:rPr>
      </w:pPr>
      <w:hyperlink r:id="rId24" w:history="1">
        <w:r w:rsidR="00080F3B" w:rsidRPr="000B4CC7">
          <w:rPr>
            <w:rStyle w:val="Hyperlink"/>
            <w:rFonts w:cs="Arial"/>
            <w:color w:val="FF0000"/>
            <w:lang w:val="es-ES_tradnl"/>
          </w:rPr>
          <w:t>DTOP-DIS-010 Solicitud Permiso de Estacionamiento en Forma de Rótulo Removible para Personas con Impedimentos Físicos</w:t>
        </w:r>
      </w:hyperlink>
    </w:p>
    <w:p w:rsidR="00080F3B" w:rsidRPr="00080F3B" w:rsidRDefault="00080F3B" w:rsidP="00437F7F">
      <w:pPr>
        <w:spacing w:after="0" w:line="240" w:lineRule="auto"/>
        <w:rPr>
          <w:lang w:val="es-ES_tradnl"/>
        </w:rPr>
      </w:pPr>
    </w:p>
    <w:sectPr w:rsidR="00080F3B" w:rsidRPr="00080F3B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69" w:rsidRDefault="00481469" w:rsidP="005501A9">
      <w:pPr>
        <w:spacing w:after="0" w:line="240" w:lineRule="auto"/>
      </w:pPr>
      <w:r>
        <w:separator/>
      </w:r>
    </w:p>
  </w:endnote>
  <w:endnote w:type="continuationSeparator" w:id="0">
    <w:p w:rsidR="00481469" w:rsidRDefault="0048146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81469" w:rsidTr="004529FC">
      <w:tc>
        <w:tcPr>
          <w:tcW w:w="2394" w:type="dxa"/>
          <w:shd w:val="clear" w:color="auto" w:fill="FFFFFF" w:themeFill="background1"/>
          <w:vAlign w:val="center"/>
        </w:tcPr>
        <w:p w:rsidR="00481469" w:rsidRDefault="00481469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5081261" wp14:editId="61B5F312">
                <wp:simplePos x="0" y="0"/>
                <wp:positionH relativeFrom="column">
                  <wp:posOffset>-447040</wp:posOffset>
                </wp:positionH>
                <wp:positionV relativeFrom="paragraph">
                  <wp:posOffset>149225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C326D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81469" w:rsidRPr="001C7A01" w:rsidRDefault="00437F7F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81469" w:rsidRPr="001C7A01" w:rsidRDefault="004C326D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481469" w:rsidRPr="001C7A01">
                <w:rPr>
                  <w:lang w:val="es-PR"/>
                </w:rPr>
                <w:t xml:space="preserve">Página </w:t>
              </w:r>
              <w:r w:rsidR="00481469" w:rsidRPr="001C7A01">
                <w:rPr>
                  <w:lang w:val="es-PR"/>
                </w:rPr>
                <w:fldChar w:fldCharType="begin"/>
              </w:r>
              <w:r w:rsidR="00481469" w:rsidRPr="001C7A01">
                <w:rPr>
                  <w:lang w:val="es-PR"/>
                </w:rPr>
                <w:instrText xml:space="preserve"> PAGE </w:instrText>
              </w:r>
              <w:r w:rsidR="00481469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481469" w:rsidRPr="001C7A01">
                <w:rPr>
                  <w:lang w:val="es-PR"/>
                </w:rPr>
                <w:fldChar w:fldCharType="end"/>
              </w:r>
              <w:r w:rsidR="00481469" w:rsidRPr="001C7A01">
                <w:rPr>
                  <w:lang w:val="es-PR"/>
                </w:rPr>
                <w:t xml:space="preserve"> de </w:t>
              </w:r>
              <w:r w:rsidR="00481469" w:rsidRPr="001C7A01">
                <w:rPr>
                  <w:lang w:val="es-PR"/>
                </w:rPr>
                <w:fldChar w:fldCharType="begin"/>
              </w:r>
              <w:r w:rsidR="00481469" w:rsidRPr="001C7A01">
                <w:rPr>
                  <w:lang w:val="es-PR"/>
                </w:rPr>
                <w:instrText xml:space="preserve"> NUMPAGES  </w:instrText>
              </w:r>
              <w:r w:rsidR="00481469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481469" w:rsidRPr="001C7A01">
                <w:rPr>
                  <w:lang w:val="es-PR"/>
                </w:rPr>
                <w:fldChar w:fldCharType="end"/>
              </w:r>
            </w:sdtContent>
          </w:sdt>
          <w:r w:rsidR="00481469" w:rsidRPr="001C7A01">
            <w:rPr>
              <w:lang w:val="es-PR"/>
            </w:rPr>
            <w:t xml:space="preserve"> </w:t>
          </w:r>
        </w:p>
      </w:tc>
    </w:tr>
  </w:tbl>
  <w:p w:rsidR="00481469" w:rsidRDefault="004814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69" w:rsidRDefault="00481469" w:rsidP="005501A9">
      <w:pPr>
        <w:spacing w:after="0" w:line="240" w:lineRule="auto"/>
      </w:pPr>
      <w:r>
        <w:separator/>
      </w:r>
    </w:p>
  </w:footnote>
  <w:footnote w:type="continuationSeparator" w:id="0">
    <w:p w:rsidR="00481469" w:rsidRDefault="0048146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69" w:rsidRDefault="004C326D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75pt;margin-top:10.5pt;width:82.7pt;height:27.5pt;z-index:251662336;mso-height-percent:200;mso-height-percent:200;mso-width-relative:margin;mso-height-relative:margin">
          <v:textbox style="mso-fit-shape-to-text:t">
            <w:txbxContent>
              <w:p w:rsidR="00481469" w:rsidRPr="00456683" w:rsidRDefault="00481469" w:rsidP="00750F81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CESCO-0</w:t>
                </w:r>
                <w:r>
                  <w:rPr>
                    <w:sz w:val="16"/>
                    <w:szCs w:val="16"/>
                  </w:rPr>
                  <w:t>25</w:t>
                </w:r>
              </w:p>
              <w:p w:rsidR="00481469" w:rsidRPr="00456683" w:rsidRDefault="00481469" w:rsidP="00750F81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481469" w:rsidRPr="00667D45">
      <w:rPr>
        <w:sz w:val="32"/>
        <w:szCs w:val="32"/>
        <w:lang w:val="es-PR"/>
      </w:rPr>
      <w:t xml:space="preserve">Departamento de </w:t>
    </w:r>
    <w:r w:rsidR="00481469">
      <w:rPr>
        <w:sz w:val="32"/>
        <w:szCs w:val="32"/>
        <w:lang w:val="es-PR"/>
      </w:rPr>
      <w:t>Transportación y Obras Públicas</w:t>
    </w:r>
    <w:r w:rsidR="00481469" w:rsidRPr="00667D45">
      <w:rPr>
        <w:b/>
        <w:sz w:val="32"/>
        <w:szCs w:val="32"/>
        <w:lang w:val="es-PR"/>
      </w:rPr>
      <w:t xml:space="preserve"> </w:t>
    </w:r>
    <w:r w:rsidR="00481469">
      <w:rPr>
        <w:sz w:val="32"/>
        <w:szCs w:val="32"/>
        <w:lang w:val="es-PR"/>
      </w:rPr>
      <w:t>(DTOP)</w:t>
    </w:r>
  </w:p>
  <w:p w:rsidR="00481469" w:rsidRPr="00750F81" w:rsidRDefault="00481469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Centros de Servicio al Conductor (CESCO)</w:t>
    </w:r>
  </w:p>
  <w:p w:rsidR="00481469" w:rsidRPr="000B4CC7" w:rsidRDefault="00481469" w:rsidP="001313F8">
    <w:pPr>
      <w:spacing w:after="0" w:line="240" w:lineRule="auto"/>
      <w:rPr>
        <w:b/>
        <w:sz w:val="28"/>
        <w:szCs w:val="28"/>
        <w:lang w:val="es-PR"/>
      </w:rPr>
    </w:pPr>
    <w:r w:rsidRPr="000B4CC7">
      <w:rPr>
        <w:b/>
        <w:sz w:val="28"/>
        <w:szCs w:val="28"/>
        <w:lang w:val="es-PR"/>
      </w:rPr>
      <w:t>Información y Requisitos para Permiso Temporero de Estacionamiento para Personas con Impedimentos</w:t>
    </w:r>
  </w:p>
  <w:p w:rsidR="00481469" w:rsidRPr="0047186A" w:rsidRDefault="00481469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5A85"/>
    <w:multiLevelType w:val="hybridMultilevel"/>
    <w:tmpl w:val="E8AC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765D9"/>
    <w:multiLevelType w:val="hybridMultilevel"/>
    <w:tmpl w:val="06681F34"/>
    <w:lvl w:ilvl="0" w:tplc="50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1739FC"/>
    <w:multiLevelType w:val="hybridMultilevel"/>
    <w:tmpl w:val="59C2BBBA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37B75"/>
    <w:multiLevelType w:val="hybridMultilevel"/>
    <w:tmpl w:val="036CB180"/>
    <w:lvl w:ilvl="0" w:tplc="1B389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9128A"/>
    <w:multiLevelType w:val="hybridMultilevel"/>
    <w:tmpl w:val="D2FA51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681C89"/>
    <w:multiLevelType w:val="hybridMultilevel"/>
    <w:tmpl w:val="AAD42324"/>
    <w:lvl w:ilvl="0" w:tplc="F04C23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B4996"/>
    <w:multiLevelType w:val="hybridMultilevel"/>
    <w:tmpl w:val="A000BBC6"/>
    <w:lvl w:ilvl="0" w:tplc="2E3E4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A275C0"/>
    <w:multiLevelType w:val="hybridMultilevel"/>
    <w:tmpl w:val="2056F3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06EC7"/>
    <w:multiLevelType w:val="hybridMultilevel"/>
    <w:tmpl w:val="41C8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F2EA7"/>
    <w:multiLevelType w:val="hybridMultilevel"/>
    <w:tmpl w:val="5510A3EC"/>
    <w:lvl w:ilvl="0" w:tplc="1382A85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9"/>
  </w:num>
  <w:num w:numId="4">
    <w:abstractNumId w:val="29"/>
  </w:num>
  <w:num w:numId="5">
    <w:abstractNumId w:val="16"/>
  </w:num>
  <w:num w:numId="6">
    <w:abstractNumId w:val="15"/>
  </w:num>
  <w:num w:numId="7">
    <w:abstractNumId w:val="20"/>
  </w:num>
  <w:num w:numId="8">
    <w:abstractNumId w:val="14"/>
  </w:num>
  <w:num w:numId="9">
    <w:abstractNumId w:val="3"/>
  </w:num>
  <w:num w:numId="10">
    <w:abstractNumId w:val="17"/>
  </w:num>
  <w:num w:numId="11">
    <w:abstractNumId w:val="28"/>
  </w:num>
  <w:num w:numId="12">
    <w:abstractNumId w:val="27"/>
  </w:num>
  <w:num w:numId="13">
    <w:abstractNumId w:val="1"/>
  </w:num>
  <w:num w:numId="14">
    <w:abstractNumId w:val="0"/>
  </w:num>
  <w:num w:numId="15">
    <w:abstractNumId w:val="6"/>
  </w:num>
  <w:num w:numId="16">
    <w:abstractNumId w:val="22"/>
  </w:num>
  <w:num w:numId="17">
    <w:abstractNumId w:val="24"/>
  </w:num>
  <w:num w:numId="18">
    <w:abstractNumId w:val="25"/>
  </w:num>
  <w:num w:numId="19">
    <w:abstractNumId w:val="21"/>
  </w:num>
  <w:num w:numId="20">
    <w:abstractNumId w:val="5"/>
  </w:num>
  <w:num w:numId="21">
    <w:abstractNumId w:val="7"/>
  </w:num>
  <w:num w:numId="22">
    <w:abstractNumId w:val="23"/>
  </w:num>
  <w:num w:numId="23">
    <w:abstractNumId w:val="31"/>
  </w:num>
  <w:num w:numId="24">
    <w:abstractNumId w:val="8"/>
  </w:num>
  <w:num w:numId="25">
    <w:abstractNumId w:val="18"/>
  </w:num>
  <w:num w:numId="26">
    <w:abstractNumId w:val="13"/>
  </w:num>
  <w:num w:numId="27">
    <w:abstractNumId w:val="10"/>
  </w:num>
  <w:num w:numId="28">
    <w:abstractNumId w:val="2"/>
  </w:num>
  <w:num w:numId="29">
    <w:abstractNumId w:val="4"/>
  </w:num>
  <w:num w:numId="30">
    <w:abstractNumId w:val="11"/>
  </w:num>
  <w:num w:numId="31">
    <w:abstractNumId w:val="30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7C44"/>
    <w:rsid w:val="00015EBF"/>
    <w:rsid w:val="00016293"/>
    <w:rsid w:val="00020B54"/>
    <w:rsid w:val="00031A8D"/>
    <w:rsid w:val="00055E51"/>
    <w:rsid w:val="00057000"/>
    <w:rsid w:val="00062090"/>
    <w:rsid w:val="00065992"/>
    <w:rsid w:val="00070762"/>
    <w:rsid w:val="000711C4"/>
    <w:rsid w:val="00073967"/>
    <w:rsid w:val="0007474E"/>
    <w:rsid w:val="00080F3B"/>
    <w:rsid w:val="00084E4A"/>
    <w:rsid w:val="000A1207"/>
    <w:rsid w:val="000B4CC7"/>
    <w:rsid w:val="000B69D3"/>
    <w:rsid w:val="000C2F63"/>
    <w:rsid w:val="001045AC"/>
    <w:rsid w:val="0011279C"/>
    <w:rsid w:val="001133A1"/>
    <w:rsid w:val="00117657"/>
    <w:rsid w:val="00126FC9"/>
    <w:rsid w:val="001313F8"/>
    <w:rsid w:val="00133BAB"/>
    <w:rsid w:val="001356F1"/>
    <w:rsid w:val="00146F6A"/>
    <w:rsid w:val="001571FE"/>
    <w:rsid w:val="0016664C"/>
    <w:rsid w:val="00173244"/>
    <w:rsid w:val="00174283"/>
    <w:rsid w:val="001814B3"/>
    <w:rsid w:val="00181A79"/>
    <w:rsid w:val="00185F44"/>
    <w:rsid w:val="00185FC1"/>
    <w:rsid w:val="001B4194"/>
    <w:rsid w:val="001B6524"/>
    <w:rsid w:val="001B6C87"/>
    <w:rsid w:val="001C2D5F"/>
    <w:rsid w:val="001C7A01"/>
    <w:rsid w:val="001E770C"/>
    <w:rsid w:val="002004EC"/>
    <w:rsid w:val="0020276F"/>
    <w:rsid w:val="00203A78"/>
    <w:rsid w:val="00204116"/>
    <w:rsid w:val="00207971"/>
    <w:rsid w:val="00227F69"/>
    <w:rsid w:val="00231ED1"/>
    <w:rsid w:val="002337B8"/>
    <w:rsid w:val="00245FEB"/>
    <w:rsid w:val="002501E2"/>
    <w:rsid w:val="002734CB"/>
    <w:rsid w:val="00277906"/>
    <w:rsid w:val="00277BF0"/>
    <w:rsid w:val="0028410A"/>
    <w:rsid w:val="0028490B"/>
    <w:rsid w:val="002A01E4"/>
    <w:rsid w:val="002B5156"/>
    <w:rsid w:val="002D1943"/>
    <w:rsid w:val="002D1E0C"/>
    <w:rsid w:val="002D3544"/>
    <w:rsid w:val="002E05F8"/>
    <w:rsid w:val="002E0F55"/>
    <w:rsid w:val="002F767F"/>
    <w:rsid w:val="00306064"/>
    <w:rsid w:val="00306286"/>
    <w:rsid w:val="00307F9A"/>
    <w:rsid w:val="00316D81"/>
    <w:rsid w:val="00330AB0"/>
    <w:rsid w:val="00356FD8"/>
    <w:rsid w:val="00362723"/>
    <w:rsid w:val="00362B7B"/>
    <w:rsid w:val="00363427"/>
    <w:rsid w:val="00363702"/>
    <w:rsid w:val="00370141"/>
    <w:rsid w:val="00371B1F"/>
    <w:rsid w:val="00381F8B"/>
    <w:rsid w:val="003A7310"/>
    <w:rsid w:val="003B4575"/>
    <w:rsid w:val="003B56CE"/>
    <w:rsid w:val="003E0674"/>
    <w:rsid w:val="00410A0E"/>
    <w:rsid w:val="00410F51"/>
    <w:rsid w:val="00412C48"/>
    <w:rsid w:val="0043079F"/>
    <w:rsid w:val="00433E14"/>
    <w:rsid w:val="00437F7F"/>
    <w:rsid w:val="00445105"/>
    <w:rsid w:val="004529FC"/>
    <w:rsid w:val="0045657B"/>
    <w:rsid w:val="00456683"/>
    <w:rsid w:val="00462048"/>
    <w:rsid w:val="00464D57"/>
    <w:rsid w:val="0047186A"/>
    <w:rsid w:val="00475E45"/>
    <w:rsid w:val="00476F59"/>
    <w:rsid w:val="00481469"/>
    <w:rsid w:val="004842B9"/>
    <w:rsid w:val="004847E5"/>
    <w:rsid w:val="004979AF"/>
    <w:rsid w:val="004A5AAE"/>
    <w:rsid w:val="004B2109"/>
    <w:rsid w:val="004C1DC4"/>
    <w:rsid w:val="004C326D"/>
    <w:rsid w:val="004C76A8"/>
    <w:rsid w:val="004D28D1"/>
    <w:rsid w:val="004D415A"/>
    <w:rsid w:val="004F4209"/>
    <w:rsid w:val="00506097"/>
    <w:rsid w:val="005107A2"/>
    <w:rsid w:val="005117E9"/>
    <w:rsid w:val="005203F0"/>
    <w:rsid w:val="005204BC"/>
    <w:rsid w:val="005420A8"/>
    <w:rsid w:val="005426E9"/>
    <w:rsid w:val="0054401D"/>
    <w:rsid w:val="005501A9"/>
    <w:rsid w:val="005515A2"/>
    <w:rsid w:val="005556A2"/>
    <w:rsid w:val="00564F47"/>
    <w:rsid w:val="00591CEE"/>
    <w:rsid w:val="005B34F0"/>
    <w:rsid w:val="005B671E"/>
    <w:rsid w:val="005C16A8"/>
    <w:rsid w:val="005C16CD"/>
    <w:rsid w:val="005C1B0C"/>
    <w:rsid w:val="005C1D13"/>
    <w:rsid w:val="005C305B"/>
    <w:rsid w:val="005C33B7"/>
    <w:rsid w:val="005D1945"/>
    <w:rsid w:val="005D72CC"/>
    <w:rsid w:val="00604EA7"/>
    <w:rsid w:val="006147B9"/>
    <w:rsid w:val="00615A81"/>
    <w:rsid w:val="0062003A"/>
    <w:rsid w:val="006250DD"/>
    <w:rsid w:val="00633154"/>
    <w:rsid w:val="00633887"/>
    <w:rsid w:val="00655A46"/>
    <w:rsid w:val="00655D34"/>
    <w:rsid w:val="0066535D"/>
    <w:rsid w:val="00667D45"/>
    <w:rsid w:val="00681D7E"/>
    <w:rsid w:val="0068260E"/>
    <w:rsid w:val="0068687E"/>
    <w:rsid w:val="006A3312"/>
    <w:rsid w:val="006A3D3F"/>
    <w:rsid w:val="006B2A93"/>
    <w:rsid w:val="006B5A60"/>
    <w:rsid w:val="006B7DFA"/>
    <w:rsid w:val="006C6588"/>
    <w:rsid w:val="006D0577"/>
    <w:rsid w:val="006D1F43"/>
    <w:rsid w:val="006E374E"/>
    <w:rsid w:val="006E697F"/>
    <w:rsid w:val="006F2483"/>
    <w:rsid w:val="006F359E"/>
    <w:rsid w:val="006F645D"/>
    <w:rsid w:val="00702100"/>
    <w:rsid w:val="0071025C"/>
    <w:rsid w:val="007271F4"/>
    <w:rsid w:val="00733E62"/>
    <w:rsid w:val="00745645"/>
    <w:rsid w:val="0074728C"/>
    <w:rsid w:val="00750F81"/>
    <w:rsid w:val="00751171"/>
    <w:rsid w:val="00761D3E"/>
    <w:rsid w:val="00781D61"/>
    <w:rsid w:val="00793E27"/>
    <w:rsid w:val="00797D5B"/>
    <w:rsid w:val="007B0BAE"/>
    <w:rsid w:val="007D07C4"/>
    <w:rsid w:val="007D0CFD"/>
    <w:rsid w:val="007D7CE9"/>
    <w:rsid w:val="007F0041"/>
    <w:rsid w:val="007F3B56"/>
    <w:rsid w:val="007F7A59"/>
    <w:rsid w:val="00804A98"/>
    <w:rsid w:val="00821A1E"/>
    <w:rsid w:val="00824CB0"/>
    <w:rsid w:val="00825676"/>
    <w:rsid w:val="00860ECD"/>
    <w:rsid w:val="008947B8"/>
    <w:rsid w:val="008A0367"/>
    <w:rsid w:val="008A1BF8"/>
    <w:rsid w:val="008B7F12"/>
    <w:rsid w:val="008C5A6B"/>
    <w:rsid w:val="008D513F"/>
    <w:rsid w:val="008E26A5"/>
    <w:rsid w:val="008E5D9C"/>
    <w:rsid w:val="008E7605"/>
    <w:rsid w:val="008F076F"/>
    <w:rsid w:val="008F4E50"/>
    <w:rsid w:val="008F5E03"/>
    <w:rsid w:val="009005C4"/>
    <w:rsid w:val="00911D48"/>
    <w:rsid w:val="009144E1"/>
    <w:rsid w:val="009146D1"/>
    <w:rsid w:val="00920139"/>
    <w:rsid w:val="00920F3A"/>
    <w:rsid w:val="00953728"/>
    <w:rsid w:val="0095435D"/>
    <w:rsid w:val="00960F49"/>
    <w:rsid w:val="00983F08"/>
    <w:rsid w:val="009877F6"/>
    <w:rsid w:val="009A1E26"/>
    <w:rsid w:val="009B2C9B"/>
    <w:rsid w:val="009C052B"/>
    <w:rsid w:val="009D5C98"/>
    <w:rsid w:val="009E10B3"/>
    <w:rsid w:val="009E6F83"/>
    <w:rsid w:val="009E73F4"/>
    <w:rsid w:val="009F5C61"/>
    <w:rsid w:val="00A05433"/>
    <w:rsid w:val="00A12058"/>
    <w:rsid w:val="00A3489B"/>
    <w:rsid w:val="00A622CD"/>
    <w:rsid w:val="00A64429"/>
    <w:rsid w:val="00A671C5"/>
    <w:rsid w:val="00A7574B"/>
    <w:rsid w:val="00A82875"/>
    <w:rsid w:val="00A84CBE"/>
    <w:rsid w:val="00A85737"/>
    <w:rsid w:val="00AB14BC"/>
    <w:rsid w:val="00AB301F"/>
    <w:rsid w:val="00AB4D1A"/>
    <w:rsid w:val="00AB7975"/>
    <w:rsid w:val="00AB7A80"/>
    <w:rsid w:val="00AD2226"/>
    <w:rsid w:val="00AD3D71"/>
    <w:rsid w:val="00AE3275"/>
    <w:rsid w:val="00AF0F2D"/>
    <w:rsid w:val="00AF2EAF"/>
    <w:rsid w:val="00AF3288"/>
    <w:rsid w:val="00AF7BEB"/>
    <w:rsid w:val="00B114E7"/>
    <w:rsid w:val="00B15EDE"/>
    <w:rsid w:val="00B207F9"/>
    <w:rsid w:val="00B26E30"/>
    <w:rsid w:val="00B31DB6"/>
    <w:rsid w:val="00B34D73"/>
    <w:rsid w:val="00B62AA2"/>
    <w:rsid w:val="00B66895"/>
    <w:rsid w:val="00B66994"/>
    <w:rsid w:val="00B671BF"/>
    <w:rsid w:val="00B714A5"/>
    <w:rsid w:val="00B96917"/>
    <w:rsid w:val="00B97614"/>
    <w:rsid w:val="00BB37CD"/>
    <w:rsid w:val="00BC2ACD"/>
    <w:rsid w:val="00BC361C"/>
    <w:rsid w:val="00BC3ED7"/>
    <w:rsid w:val="00BD4B48"/>
    <w:rsid w:val="00BD6153"/>
    <w:rsid w:val="00BD7904"/>
    <w:rsid w:val="00BF4392"/>
    <w:rsid w:val="00C02E02"/>
    <w:rsid w:val="00C0581A"/>
    <w:rsid w:val="00C133B5"/>
    <w:rsid w:val="00C14966"/>
    <w:rsid w:val="00C21865"/>
    <w:rsid w:val="00C21DBC"/>
    <w:rsid w:val="00C30F2D"/>
    <w:rsid w:val="00C31451"/>
    <w:rsid w:val="00C43D19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96CDF"/>
    <w:rsid w:val="00CA1937"/>
    <w:rsid w:val="00CC6DD2"/>
    <w:rsid w:val="00CD63D6"/>
    <w:rsid w:val="00CD6E83"/>
    <w:rsid w:val="00CE33B2"/>
    <w:rsid w:val="00D100B7"/>
    <w:rsid w:val="00D161DA"/>
    <w:rsid w:val="00D22047"/>
    <w:rsid w:val="00D24BFC"/>
    <w:rsid w:val="00D35BDF"/>
    <w:rsid w:val="00D43ACA"/>
    <w:rsid w:val="00D4721A"/>
    <w:rsid w:val="00D5702F"/>
    <w:rsid w:val="00D6545D"/>
    <w:rsid w:val="00D70131"/>
    <w:rsid w:val="00D83E55"/>
    <w:rsid w:val="00D91037"/>
    <w:rsid w:val="00D97047"/>
    <w:rsid w:val="00DA5FE2"/>
    <w:rsid w:val="00DB009A"/>
    <w:rsid w:val="00DB2084"/>
    <w:rsid w:val="00DB20A5"/>
    <w:rsid w:val="00DB63E7"/>
    <w:rsid w:val="00DC7A7E"/>
    <w:rsid w:val="00DC7F63"/>
    <w:rsid w:val="00DD55E4"/>
    <w:rsid w:val="00DF4BFE"/>
    <w:rsid w:val="00E05B59"/>
    <w:rsid w:val="00E101F1"/>
    <w:rsid w:val="00E174E1"/>
    <w:rsid w:val="00E27EA1"/>
    <w:rsid w:val="00E62688"/>
    <w:rsid w:val="00E8061A"/>
    <w:rsid w:val="00EC4775"/>
    <w:rsid w:val="00ED30B9"/>
    <w:rsid w:val="00EE0ADA"/>
    <w:rsid w:val="00EE3A06"/>
    <w:rsid w:val="00EE711E"/>
    <w:rsid w:val="00EF0FE0"/>
    <w:rsid w:val="00EF25E9"/>
    <w:rsid w:val="00F028E3"/>
    <w:rsid w:val="00F10880"/>
    <w:rsid w:val="00F11802"/>
    <w:rsid w:val="00F15431"/>
    <w:rsid w:val="00F161FF"/>
    <w:rsid w:val="00F16F1E"/>
    <w:rsid w:val="00F25662"/>
    <w:rsid w:val="00F3589A"/>
    <w:rsid w:val="00F44F70"/>
    <w:rsid w:val="00F5308E"/>
    <w:rsid w:val="00F77063"/>
    <w:rsid w:val="00F8075F"/>
    <w:rsid w:val="00F83691"/>
    <w:rsid w:val="00F940A9"/>
    <w:rsid w:val="00FB373F"/>
    <w:rsid w:val="00FB4538"/>
    <w:rsid w:val="00FB4BC7"/>
    <w:rsid w:val="00FC63DB"/>
    <w:rsid w:val="00FD084F"/>
    <w:rsid w:val="00FE79A9"/>
    <w:rsid w:val="00FE7C86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/CESCO-000-Directorio%20de%20CESCO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spnavigation.respondcrm.com/AppViewer.html?q=https://311prkb.respondcrm.com/respondweb//DTOP-DIS%20010%20Solicitud%20Permiso%20De%20Estacionamiento%20en%20Forma%20de%20Rotulo%20Removible%20para%20Personas%20con%20Impedimentos%20Fisico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/DTOP-DIS%20010%20Solicitud%20Permiso%20De%20Estacionamiento%20en%20Forma%20de%20Rotulo%20Removible%20para%20Personas%20con%20Impedimentos%20Fisico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/DTOP-DIS%20010%20Solicitud%20Permiso%20De%20Estacionamiento%20en%20Forma%20de%20Rotulo%20Removible%20para%20Personas%20con%20Impedimentos%20Fisicos.pdf" TargetMode="External"/><Relationship Id="rId23" Type="http://schemas.openxmlformats.org/officeDocument/2006/relationships/hyperlink" Target="http://www.dtop.gov.pr/index.asp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59E2-00D2-450F-9E25-95C310133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4DB9C-15FE-4507-9E22-E84CD5CC8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BF63A-E16F-4A8E-86F8-9CCAA3C924F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E915B781-87F3-4361-8DD2-EE09E6EA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para Permiso Temporero de Estacionamiento para Personas con Impedimentos</vt:lpstr>
    </vt:vector>
  </TitlesOfParts>
  <Company>Toshiba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y Requisitos para Permiso Temporero de Estacionamiento para Personas con Impedimentos</dc:title>
  <dc:subject>Información General</dc:subject>
  <dc:creator>3-1-1 Tu Línea de Servicio de Gobierno</dc:creator>
  <cp:keywords>CESCO</cp:keywords>
  <cp:lastModifiedBy>respondadmin</cp:lastModifiedBy>
  <cp:revision>7</cp:revision>
  <cp:lastPrinted>2012-07-26T17:37:00Z</cp:lastPrinted>
  <dcterms:created xsi:type="dcterms:W3CDTF">2012-08-31T18:19:00Z</dcterms:created>
  <dcterms:modified xsi:type="dcterms:W3CDTF">2015-12-21T20:37:00Z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487500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