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762A2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176B52" w:rsidRDefault="007B6331" w:rsidP="00176B52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ES_tradnl"/>
        </w:rPr>
      </w:pPr>
      <w:r w:rsidRPr="00176B52">
        <w:rPr>
          <w:rFonts w:cs="Arial"/>
          <w:color w:val="000000"/>
          <w:lang w:val="es-PR"/>
        </w:rPr>
        <w:t>Obtener una tablilla especial o distintivo de cónsul honorario.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762A2B" w:rsidP="00176B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599C3F" wp14:editId="43CC08C9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176B52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85841" w:rsidRPr="00FA6B7A" w:rsidRDefault="00350D1F" w:rsidP="00176B52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Persona con funciones de cónsul honorario</w:t>
      </w:r>
      <w:r w:rsidR="009663BC">
        <w:rPr>
          <w:rFonts w:ascii="Calibri" w:hAnsi="Calibri" w:cs="Arial"/>
          <w:color w:val="000000"/>
          <w:sz w:val="22"/>
          <w:szCs w:val="22"/>
          <w:lang w:val="es-ES_tradnl"/>
        </w:rPr>
        <w:t>,</w:t>
      </w:r>
      <w:r w:rsidR="00803370" w:rsidRPr="00803370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803370">
        <w:rPr>
          <w:rFonts w:ascii="Calibri" w:hAnsi="Calibri" w:cs="Arial"/>
          <w:color w:val="000000"/>
          <w:sz w:val="22"/>
          <w:szCs w:val="22"/>
          <w:lang w:val="es-PR"/>
        </w:rPr>
        <w:t>certificado por el Departamento de Estado de los Estados Unidos o Puerto Rico</w:t>
      </w:r>
      <w:r w:rsidR="009663BC">
        <w:rPr>
          <w:rFonts w:ascii="Calibri" w:hAnsi="Calibri" w:cs="Arial"/>
          <w:color w:val="000000"/>
          <w:sz w:val="22"/>
          <w:szCs w:val="22"/>
          <w:lang w:val="es-PR"/>
        </w:rPr>
        <w:t>,</w:t>
      </w:r>
      <w:r w:rsidR="00803370">
        <w:rPr>
          <w:rFonts w:ascii="Calibri" w:hAnsi="Calibri" w:cs="Arial"/>
          <w:color w:val="000000"/>
          <w:sz w:val="22"/>
          <w:szCs w:val="22"/>
          <w:lang w:val="es-PR"/>
        </w:rPr>
        <w:t xml:space="preserve"> que desea o</w:t>
      </w:r>
      <w:r w:rsidR="00803370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btener una tablilla especial </w:t>
      </w:r>
      <w:r w:rsidR="00803370" w:rsidRPr="00AC1BFA">
        <w:rPr>
          <w:rFonts w:ascii="Calibri" w:hAnsi="Calibri" w:cs="Arial"/>
          <w:color w:val="000000"/>
          <w:sz w:val="22"/>
          <w:szCs w:val="22"/>
          <w:lang w:val="es-PR"/>
        </w:rPr>
        <w:t xml:space="preserve">o distintivo </w:t>
      </w:r>
      <w:r w:rsidR="00803370">
        <w:rPr>
          <w:rFonts w:ascii="Calibri" w:hAnsi="Calibri" w:cs="Arial"/>
          <w:color w:val="000000"/>
          <w:sz w:val="22"/>
          <w:szCs w:val="22"/>
          <w:lang w:val="es-PR"/>
        </w:rPr>
        <w:t xml:space="preserve">para </w:t>
      </w:r>
      <w:r w:rsidR="00803370" w:rsidRPr="00AC1BFA">
        <w:rPr>
          <w:rFonts w:ascii="Calibri" w:hAnsi="Calibri" w:cs="Arial"/>
          <w:color w:val="000000"/>
          <w:sz w:val="22"/>
          <w:szCs w:val="22"/>
          <w:lang w:val="es-PR"/>
        </w:rPr>
        <w:t>cónsul honorario</w:t>
      </w:r>
      <w:r w:rsidR="00803370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762A2B" w:rsidP="00176B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79D014" wp14:editId="2D30469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176B52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85244" w:rsidRPr="00FA6B7A" w:rsidRDefault="003538E6" w:rsidP="00176B52">
      <w:pPr>
        <w:pStyle w:val="Default"/>
        <w:spacing w:before="120" w:after="120"/>
        <w:rPr>
          <w:rFonts w:ascii="Calibri" w:hAnsi="Calibri"/>
          <w:sz w:val="23"/>
          <w:szCs w:val="23"/>
          <w:lang w:val="es-ES_tradnl"/>
        </w:rPr>
      </w:pPr>
      <w:r w:rsidRPr="003538E6">
        <w:rPr>
          <w:rFonts w:ascii="Calibri" w:hAnsi="Calibri"/>
          <w:sz w:val="23"/>
          <w:szCs w:val="23"/>
          <w:lang w:val="es-ES_tradnl"/>
        </w:rPr>
        <w:t xml:space="preserve">De no tener un record creado en </w:t>
      </w:r>
      <w:r>
        <w:rPr>
          <w:rFonts w:ascii="Calibri" w:hAnsi="Calibri"/>
          <w:sz w:val="23"/>
          <w:szCs w:val="23"/>
          <w:lang w:val="es-ES_tradnl"/>
        </w:rPr>
        <w:t>el si</w:t>
      </w:r>
      <w:r w:rsidRPr="003538E6">
        <w:rPr>
          <w:rFonts w:ascii="Calibri" w:hAnsi="Calibri"/>
          <w:sz w:val="23"/>
          <w:szCs w:val="23"/>
          <w:lang w:val="es-ES_tradnl"/>
        </w:rPr>
        <w:t>stema</w:t>
      </w:r>
      <w:r>
        <w:rPr>
          <w:rFonts w:ascii="Calibri" w:hAnsi="Calibri"/>
          <w:sz w:val="23"/>
          <w:szCs w:val="23"/>
          <w:lang w:val="es-ES_tradnl"/>
        </w:rPr>
        <w:t xml:space="preserve"> de DTOP, </w:t>
      </w:r>
      <w:r w:rsidRPr="003538E6">
        <w:rPr>
          <w:rFonts w:ascii="Calibri" w:hAnsi="Calibri"/>
          <w:sz w:val="23"/>
          <w:szCs w:val="23"/>
          <w:lang w:val="es-ES_tradnl"/>
        </w:rPr>
        <w:t>deberá presentar un documento fehaciente</w:t>
      </w:r>
      <w:r w:rsidR="00FA6B7A">
        <w:rPr>
          <w:rFonts w:ascii="Calibri" w:hAnsi="Calibri"/>
          <w:sz w:val="23"/>
          <w:szCs w:val="23"/>
          <w:lang w:val="es-ES_tradnl"/>
        </w:rPr>
        <w:t xml:space="preserve"> (donde compruebe su identidad)</w:t>
      </w:r>
      <w:r w:rsidRPr="003538E6">
        <w:rPr>
          <w:rFonts w:ascii="Calibri" w:hAnsi="Calibri"/>
          <w:sz w:val="23"/>
          <w:szCs w:val="23"/>
          <w:lang w:val="es-ES_tradnl"/>
        </w:rPr>
        <w:t xml:space="preserve"> que certifique su número de Seguro Social o un </w:t>
      </w:r>
      <w:r w:rsidR="00FB1252">
        <w:rPr>
          <w:rFonts w:ascii="Calibri" w:hAnsi="Calibri"/>
          <w:sz w:val="23"/>
          <w:szCs w:val="23"/>
          <w:lang w:val="es-ES_tradnl"/>
        </w:rPr>
        <w:t>p</w:t>
      </w:r>
      <w:r w:rsidRPr="003538E6">
        <w:rPr>
          <w:rFonts w:ascii="Calibri" w:hAnsi="Calibri"/>
          <w:sz w:val="23"/>
          <w:szCs w:val="23"/>
          <w:lang w:val="es-ES_tradnl"/>
        </w:rPr>
        <w:t xml:space="preserve">asaporte vigente de los Estados Unidos o </w:t>
      </w:r>
      <w:r w:rsidR="00FA6B7A">
        <w:rPr>
          <w:rFonts w:ascii="Calibri" w:hAnsi="Calibri"/>
          <w:sz w:val="23"/>
          <w:szCs w:val="23"/>
          <w:lang w:val="es-ES_tradnl"/>
        </w:rPr>
        <w:t>país extranjero.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76B5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762A2B" w:rsidP="00176B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0FDE1A" wp14:editId="6BC8527A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176B52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FA6B7A" w:rsidRDefault="009663BC" w:rsidP="00176B52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FA6B7A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FA6B7A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FA6B7A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FA6B7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76B5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762A2B" w:rsidP="00176B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10F3A6" wp14:editId="486025B5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176B52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6696E" w:rsidRPr="00FA6B7A" w:rsidRDefault="00AC1BFA" w:rsidP="00176B52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 w:rsidRPr="00AC1BFA">
        <w:rPr>
          <w:rFonts w:cs="Arial"/>
          <w:lang w:val="es-ES_tradnl"/>
        </w:rPr>
        <w:t>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762A2B" w:rsidP="00176B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937B14" wp14:editId="53E57E7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176B52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2027B7" w:rsidRPr="00FA6B7A" w:rsidRDefault="002027B7" w:rsidP="00176B5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FA6B7A">
        <w:rPr>
          <w:rFonts w:cs="Arial"/>
          <w:lang w:val="es-ES_tradnl"/>
        </w:rPr>
        <w:t xml:space="preserve">Llenar y firmar el formulario </w:t>
      </w:r>
      <w:hyperlink r:id="rId19" w:history="1">
        <w:r w:rsidR="00FA6B7A" w:rsidRPr="00561A6C">
          <w:rPr>
            <w:rStyle w:val="Hyperlink"/>
            <w:rFonts w:cs="Arial"/>
            <w:color w:val="FF0000"/>
            <w:lang w:val="es-ES_tradnl"/>
          </w:rPr>
          <w:t xml:space="preserve">DTOP-DIS-049 </w:t>
        </w:r>
        <w:r w:rsidRPr="00561A6C">
          <w:rPr>
            <w:rStyle w:val="Hyperlink"/>
            <w:rFonts w:cs="Arial"/>
            <w:color w:val="FF0000"/>
            <w:lang w:val="es-ES_tradnl"/>
          </w:rPr>
          <w:t>Solicitud Tablilla Especial para Cónsul Honorario</w:t>
        </w:r>
      </w:hyperlink>
    </w:p>
    <w:p w:rsidR="002027B7" w:rsidRPr="00FA6B7A" w:rsidRDefault="002027B7" w:rsidP="00176B5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FA6B7A">
        <w:rPr>
          <w:rFonts w:cs="Arial"/>
          <w:lang w:val="es-ES_tradnl"/>
        </w:rPr>
        <w:t>Certificación del Departamento de Estado de los Estados Unidos o Puerto Rico acreditando al Cónsul solicitante.</w:t>
      </w:r>
    </w:p>
    <w:p w:rsidR="002027B7" w:rsidRPr="00FA6B7A" w:rsidRDefault="002027B7" w:rsidP="00176B5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FA6B7A">
        <w:rPr>
          <w:rFonts w:cs="Arial"/>
          <w:lang w:val="es-ES_tradnl"/>
        </w:rPr>
        <w:t xml:space="preserve">Original del Permiso para Vehículos de Motor </w:t>
      </w:r>
      <w:r w:rsidRPr="00FA6B7A">
        <w:rPr>
          <w:lang w:val="es-ES_tradnl"/>
        </w:rPr>
        <w:t xml:space="preserve">y </w:t>
      </w:r>
      <w:r w:rsidRPr="00FA6B7A">
        <w:rPr>
          <w:rFonts w:cs="Arial"/>
          <w:lang w:val="es-ES_tradnl"/>
        </w:rPr>
        <w:t>Arrastres, vigente</w:t>
      </w:r>
      <w:r w:rsidR="009663BC" w:rsidRPr="00FA6B7A">
        <w:rPr>
          <w:rFonts w:cs="Arial"/>
          <w:lang w:val="es-ES_tradnl"/>
        </w:rPr>
        <w:t>.  D</w:t>
      </w:r>
      <w:r w:rsidRPr="00FA6B7A">
        <w:rPr>
          <w:rFonts w:cs="Arial"/>
          <w:lang w:val="es-ES_tradnl"/>
        </w:rPr>
        <w:t>e no estar legible</w:t>
      </w:r>
      <w:r w:rsidR="009663BC" w:rsidRPr="00FA6B7A">
        <w:rPr>
          <w:rFonts w:cs="Arial"/>
          <w:lang w:val="es-ES_tradnl"/>
        </w:rPr>
        <w:t>,</w:t>
      </w:r>
      <w:r w:rsidRPr="00FA6B7A">
        <w:rPr>
          <w:rFonts w:cs="Arial"/>
          <w:lang w:val="es-ES_tradnl"/>
        </w:rPr>
        <w:t xml:space="preserve"> deberá presentar</w:t>
      </w:r>
      <w:r w:rsidR="009663BC" w:rsidRPr="00FA6B7A">
        <w:rPr>
          <w:rFonts w:cs="Arial"/>
          <w:lang w:val="es-ES_tradnl"/>
        </w:rPr>
        <w:t xml:space="preserve"> la</w:t>
      </w:r>
      <w:r w:rsidRPr="00FA6B7A">
        <w:rPr>
          <w:rFonts w:cs="Arial"/>
          <w:lang w:val="es-ES_tradnl"/>
        </w:rPr>
        <w:t xml:space="preserve"> Certificación de Marbete.</w:t>
      </w:r>
    </w:p>
    <w:p w:rsidR="002027B7" w:rsidRPr="00FA6B7A" w:rsidRDefault="002027B7" w:rsidP="00176B5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FA6B7A">
        <w:rPr>
          <w:rFonts w:cs="Arial"/>
          <w:lang w:val="es-ES_tradnl"/>
        </w:rPr>
        <w:t>Evidencia de pago de toda multa administrativa o cancelación de gravamen, si alguno.</w:t>
      </w:r>
    </w:p>
    <w:p w:rsidR="00185841" w:rsidRPr="00FA6B7A" w:rsidRDefault="002027B7" w:rsidP="00176B5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FA6B7A">
        <w:rPr>
          <w:rFonts w:cs="Arial"/>
          <w:lang w:val="es-ES_tradnl"/>
        </w:rPr>
        <w:t>Tener vigente los derechos del Permiso para Vehículo de Motor o Arrastre.</w:t>
      </w:r>
    </w:p>
    <w:p w:rsidR="00185841" w:rsidRPr="00FA6B7A" w:rsidRDefault="003538E6" w:rsidP="00176B5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r w:rsidRPr="00FA6B7A">
        <w:rPr>
          <w:rFonts w:cs="Arial"/>
          <w:lang w:val="es-ES_tradnl"/>
        </w:rPr>
        <w:t>Identificación con foto, vigente.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E630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E6308" w:rsidRDefault="00762A2B" w:rsidP="00176B52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2630762A" wp14:editId="2C31FD2E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E6308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E6308" w:rsidRDefault="00FD084F" w:rsidP="00176B52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E6308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176B52" w:rsidRDefault="00FA6B7A" w:rsidP="00176B52">
      <w:pPr>
        <w:spacing w:before="120" w:after="120" w:line="240" w:lineRule="auto"/>
        <w:rPr>
          <w:lang w:val="es-PR"/>
        </w:rPr>
      </w:pPr>
      <w:r w:rsidRPr="00176B52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762A2B" w:rsidP="00176B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4CA91F9" wp14:editId="3A4EC324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176B52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522DBA" w:rsidRDefault="006E0319" w:rsidP="00176B52">
      <w:pPr>
        <w:spacing w:before="120" w:after="0" w:line="240" w:lineRule="auto"/>
      </w:pPr>
      <w:hyperlink r:id="rId22" w:history="1">
        <w:r w:rsidR="00FA6B7A">
          <w:rPr>
            <w:rStyle w:val="Hyperlink"/>
            <w:rFonts w:cs="Arial"/>
            <w:lang w:val="es-PR"/>
          </w:rPr>
          <w:t>Página Web D</w:t>
        </w:r>
        <w:r w:rsidR="005420A8" w:rsidRPr="00FE183E">
          <w:rPr>
            <w:rStyle w:val="Hyperlink"/>
            <w:rFonts w:cs="Arial"/>
            <w:lang w:val="es-PR"/>
          </w:rPr>
          <w:t>TOP</w:t>
        </w:r>
      </w:hyperlink>
      <w:r w:rsidR="00522DBA">
        <w:rPr>
          <w:rStyle w:val="Hyperlink"/>
          <w:rFonts w:cs="Arial"/>
          <w:lang w:val="es-PR"/>
        </w:rPr>
        <w:t xml:space="preserve"> </w:t>
      </w:r>
      <w:r w:rsidR="00522DBA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FE183E" w:rsidRPr="00561A6C" w:rsidRDefault="006E0319" w:rsidP="00176B52">
      <w:pPr>
        <w:spacing w:after="120" w:line="240" w:lineRule="auto"/>
        <w:rPr>
          <w:color w:val="FF0000"/>
          <w:lang w:val="es-PR"/>
        </w:rPr>
      </w:pPr>
      <w:hyperlink r:id="rId23" w:history="1">
        <w:r w:rsidR="00561A6C" w:rsidRPr="00561A6C">
          <w:rPr>
            <w:rStyle w:val="Hyperlink"/>
            <w:rFonts w:cs="Arial"/>
            <w:color w:val="FF0000"/>
            <w:lang w:val="es-ES_tradnl"/>
          </w:rPr>
          <w:t>DTOP-DIS-049 Solicitud Tablilla Especial para Cónsul Honorario</w:t>
        </w:r>
      </w:hyperlink>
    </w:p>
    <w:sectPr w:rsidR="00FE183E" w:rsidRPr="00561A6C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7A" w:rsidRDefault="00FA6B7A" w:rsidP="005501A9">
      <w:pPr>
        <w:spacing w:after="0" w:line="240" w:lineRule="auto"/>
      </w:pPr>
      <w:r>
        <w:separator/>
      </w:r>
    </w:p>
  </w:endnote>
  <w:endnote w:type="continuationSeparator" w:id="0">
    <w:p w:rsidR="00FA6B7A" w:rsidRDefault="00FA6B7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FA6B7A" w:rsidRPr="00720FB1" w:rsidTr="007B6331">
      <w:tc>
        <w:tcPr>
          <w:tcW w:w="2394" w:type="dxa"/>
          <w:shd w:val="clear" w:color="auto" w:fill="FFFFFF"/>
          <w:vAlign w:val="center"/>
        </w:tcPr>
        <w:p w:rsidR="00FA6B7A" w:rsidRPr="00720FB1" w:rsidRDefault="00FA6B7A" w:rsidP="007B6331">
          <w:pPr>
            <w:pStyle w:val="Footer"/>
          </w:pPr>
          <w:r>
            <w:rPr>
              <w:noProof/>
            </w:rPr>
            <w:drawing>
              <wp:inline distT="0" distB="0" distL="0" distR="0" wp14:anchorId="6C195B9E" wp14:editId="23DC9F61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FA6B7A" w:rsidRPr="00720FB1" w:rsidRDefault="00176B52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FA6B7A" w:rsidRPr="00720FB1" w:rsidRDefault="00FA6B7A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6E0319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6E0319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FA6B7A" w:rsidRDefault="00FA6B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7A" w:rsidRDefault="00FA6B7A" w:rsidP="005501A9">
      <w:pPr>
        <w:spacing w:after="0" w:line="240" w:lineRule="auto"/>
      </w:pPr>
      <w:r>
        <w:separator/>
      </w:r>
    </w:p>
  </w:footnote>
  <w:footnote w:type="continuationSeparator" w:id="0">
    <w:p w:rsidR="00FA6B7A" w:rsidRDefault="00FA6B7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7A" w:rsidRDefault="006E031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91.15pt;margin-top:-6.6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P/SIN8AAAALAQAADwAAAGRycy9kb3ducmV2&#10;LnhtbEyPwW7CMBBE75X6D9ZW6gWBnUIQDdmgFolTT6T0buIliRqv09hA+PuaU3tczdPM23wz2k5c&#10;aPCtY4RkpkAQV860XCMcPnfTFQgfNBvdOSaEG3nYFI8Puc6Mu/KeLmWoRSxhn2mEJoQ+k9JXDVnt&#10;Z64njtnJDVaHeA61NIO+xnLbyRelltLqluNCo3vaNlR9l2eLsPwp55OPLzPh/W33PlQ2NdtDivj8&#10;NL6tQQQawx8Md/2oDkV0OrozGy86hNU8TSKKME0WryDuhFIqBXFEWKgEZJHL/z8Uv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A0/9Ig3wAAAAsBAAAPAAAAAAAAAAAAAAAAAIQEAABk&#10;cnMvZG93bnJldi54bWxQSwUGAAAAAAQABADzAAAAkAUAAAAA&#10;">
          <v:textbox style="mso-fit-shape-to-text:t">
            <w:txbxContent>
              <w:p w:rsidR="00FA6B7A" w:rsidRPr="00456683" w:rsidRDefault="00FA6B7A" w:rsidP="007B633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053</w:t>
                </w:r>
              </w:p>
              <w:p w:rsidR="00FA6B7A" w:rsidRPr="00456683" w:rsidRDefault="00FA6B7A" w:rsidP="007B633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FA6B7A" w:rsidRPr="007B6331">
      <w:rPr>
        <w:sz w:val="32"/>
        <w:szCs w:val="32"/>
        <w:lang w:val="es-PR"/>
      </w:rPr>
      <w:t>Departamento de Transportación y Obras Públicas (DTOP)</w:t>
    </w:r>
  </w:p>
  <w:p w:rsidR="00FA6B7A" w:rsidRPr="007B6331" w:rsidRDefault="00FA6B7A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FA6B7A" w:rsidRPr="0030231F" w:rsidRDefault="00FA6B7A" w:rsidP="001313F8">
    <w:pPr>
      <w:spacing w:after="0" w:line="240" w:lineRule="auto"/>
      <w:rPr>
        <w:b/>
        <w:sz w:val="28"/>
        <w:szCs w:val="28"/>
        <w:lang w:val="es-PR"/>
      </w:rPr>
    </w:pPr>
    <w:r w:rsidRPr="0030231F">
      <w:rPr>
        <w:b/>
        <w:sz w:val="28"/>
        <w:szCs w:val="28"/>
        <w:lang w:val="es-PR"/>
      </w:rPr>
      <w:t>Tablilla Especial o Distintivo para Cónsul Honorario</w:t>
    </w:r>
  </w:p>
  <w:p w:rsidR="00FA6B7A" w:rsidRPr="0047186A" w:rsidRDefault="00FA6B7A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8343E"/>
    <w:multiLevelType w:val="hybridMultilevel"/>
    <w:tmpl w:val="DCA2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343F8"/>
    <w:multiLevelType w:val="hybridMultilevel"/>
    <w:tmpl w:val="7B306C8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95CCC"/>
    <w:multiLevelType w:val="hybridMultilevel"/>
    <w:tmpl w:val="67325C1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83F70"/>
    <w:multiLevelType w:val="hybridMultilevel"/>
    <w:tmpl w:val="B354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0"/>
  </w:num>
  <w:num w:numId="4">
    <w:abstractNumId w:val="36"/>
  </w:num>
  <w:num w:numId="5">
    <w:abstractNumId w:val="17"/>
  </w:num>
  <w:num w:numId="6">
    <w:abstractNumId w:val="16"/>
  </w:num>
  <w:num w:numId="7">
    <w:abstractNumId w:val="21"/>
  </w:num>
  <w:num w:numId="8">
    <w:abstractNumId w:val="15"/>
  </w:num>
  <w:num w:numId="9">
    <w:abstractNumId w:val="3"/>
  </w:num>
  <w:num w:numId="10">
    <w:abstractNumId w:val="18"/>
  </w:num>
  <w:num w:numId="11">
    <w:abstractNumId w:val="35"/>
  </w:num>
  <w:num w:numId="12">
    <w:abstractNumId w:val="34"/>
  </w:num>
  <w:num w:numId="13">
    <w:abstractNumId w:val="2"/>
  </w:num>
  <w:num w:numId="14">
    <w:abstractNumId w:val="1"/>
  </w:num>
  <w:num w:numId="15">
    <w:abstractNumId w:val="7"/>
  </w:num>
  <w:num w:numId="16">
    <w:abstractNumId w:val="26"/>
  </w:num>
  <w:num w:numId="17">
    <w:abstractNumId w:val="28"/>
  </w:num>
  <w:num w:numId="18">
    <w:abstractNumId w:val="29"/>
  </w:num>
  <w:num w:numId="19">
    <w:abstractNumId w:val="24"/>
  </w:num>
  <w:num w:numId="20">
    <w:abstractNumId w:val="4"/>
  </w:num>
  <w:num w:numId="21">
    <w:abstractNumId w:val="8"/>
  </w:num>
  <w:num w:numId="22">
    <w:abstractNumId w:val="27"/>
  </w:num>
  <w:num w:numId="23">
    <w:abstractNumId w:val="38"/>
  </w:num>
  <w:num w:numId="24">
    <w:abstractNumId w:val="11"/>
  </w:num>
  <w:num w:numId="25">
    <w:abstractNumId w:val="19"/>
  </w:num>
  <w:num w:numId="26">
    <w:abstractNumId w:val="14"/>
  </w:num>
  <w:num w:numId="27">
    <w:abstractNumId w:val="33"/>
  </w:num>
  <w:num w:numId="28">
    <w:abstractNumId w:val="9"/>
  </w:num>
  <w:num w:numId="29">
    <w:abstractNumId w:val="32"/>
  </w:num>
  <w:num w:numId="30">
    <w:abstractNumId w:val="5"/>
  </w:num>
  <w:num w:numId="31">
    <w:abstractNumId w:val="22"/>
  </w:num>
  <w:num w:numId="32">
    <w:abstractNumId w:val="23"/>
  </w:num>
  <w:num w:numId="33">
    <w:abstractNumId w:val="0"/>
  </w:num>
  <w:num w:numId="34">
    <w:abstractNumId w:val="25"/>
  </w:num>
  <w:num w:numId="35">
    <w:abstractNumId w:val="30"/>
  </w:num>
  <w:num w:numId="36">
    <w:abstractNumId w:val="37"/>
  </w:num>
  <w:num w:numId="37">
    <w:abstractNumId w:val="6"/>
  </w:num>
  <w:num w:numId="38">
    <w:abstractNumId w:val="13"/>
  </w:num>
  <w:num w:numId="3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16319"/>
    <w:rsid w:val="00020B54"/>
    <w:rsid w:val="0003114C"/>
    <w:rsid w:val="00031A8D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2C9D"/>
    <w:rsid w:val="00084E4A"/>
    <w:rsid w:val="000A1207"/>
    <w:rsid w:val="000A2154"/>
    <w:rsid w:val="000B69D3"/>
    <w:rsid w:val="000C2F63"/>
    <w:rsid w:val="00101F6F"/>
    <w:rsid w:val="001045AC"/>
    <w:rsid w:val="0011279C"/>
    <w:rsid w:val="001133A1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3AF5"/>
    <w:rsid w:val="00174283"/>
    <w:rsid w:val="00176B52"/>
    <w:rsid w:val="00181A79"/>
    <w:rsid w:val="00185841"/>
    <w:rsid w:val="00185F44"/>
    <w:rsid w:val="001A1343"/>
    <w:rsid w:val="001B4194"/>
    <w:rsid w:val="001B6524"/>
    <w:rsid w:val="001B6C87"/>
    <w:rsid w:val="001C2D5F"/>
    <w:rsid w:val="001C7A01"/>
    <w:rsid w:val="001E3DB2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696E"/>
    <w:rsid w:val="002734CB"/>
    <w:rsid w:val="00277906"/>
    <w:rsid w:val="00277BF0"/>
    <w:rsid w:val="0028410A"/>
    <w:rsid w:val="002A01E4"/>
    <w:rsid w:val="002A2294"/>
    <w:rsid w:val="002B5156"/>
    <w:rsid w:val="002B627D"/>
    <w:rsid w:val="002D1943"/>
    <w:rsid w:val="002D1E0C"/>
    <w:rsid w:val="002D3544"/>
    <w:rsid w:val="002E05F8"/>
    <w:rsid w:val="002E0F55"/>
    <w:rsid w:val="0030231F"/>
    <w:rsid w:val="00306064"/>
    <w:rsid w:val="00306286"/>
    <w:rsid w:val="00307F9A"/>
    <w:rsid w:val="00316D81"/>
    <w:rsid w:val="00330AB0"/>
    <w:rsid w:val="00342F17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4575"/>
    <w:rsid w:val="003B56CE"/>
    <w:rsid w:val="003D3174"/>
    <w:rsid w:val="003E0674"/>
    <w:rsid w:val="00410A0E"/>
    <w:rsid w:val="00410F51"/>
    <w:rsid w:val="00412C48"/>
    <w:rsid w:val="00445105"/>
    <w:rsid w:val="004529FC"/>
    <w:rsid w:val="00456683"/>
    <w:rsid w:val="00466DE0"/>
    <w:rsid w:val="0047186A"/>
    <w:rsid w:val="00475E45"/>
    <w:rsid w:val="00476F59"/>
    <w:rsid w:val="004817D8"/>
    <w:rsid w:val="004842B9"/>
    <w:rsid w:val="004847E5"/>
    <w:rsid w:val="00495C7E"/>
    <w:rsid w:val="004979AF"/>
    <w:rsid w:val="004A5AAE"/>
    <w:rsid w:val="004B2109"/>
    <w:rsid w:val="004B3629"/>
    <w:rsid w:val="004C1DC4"/>
    <w:rsid w:val="004C76A8"/>
    <w:rsid w:val="004D28D1"/>
    <w:rsid w:val="004D415A"/>
    <w:rsid w:val="004F4209"/>
    <w:rsid w:val="00506097"/>
    <w:rsid w:val="005107A2"/>
    <w:rsid w:val="005203F0"/>
    <w:rsid w:val="005204BC"/>
    <w:rsid w:val="00522DBA"/>
    <w:rsid w:val="00523689"/>
    <w:rsid w:val="005420A8"/>
    <w:rsid w:val="0054401D"/>
    <w:rsid w:val="005450B4"/>
    <w:rsid w:val="005501A9"/>
    <w:rsid w:val="005515A2"/>
    <w:rsid w:val="005556A2"/>
    <w:rsid w:val="00561A6C"/>
    <w:rsid w:val="00564F47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F1E2D"/>
    <w:rsid w:val="005F1F59"/>
    <w:rsid w:val="005F47D8"/>
    <w:rsid w:val="0060157A"/>
    <w:rsid w:val="00604EA7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250C"/>
    <w:rsid w:val="006B2A93"/>
    <w:rsid w:val="006B5A60"/>
    <w:rsid w:val="006B7DFA"/>
    <w:rsid w:val="006C5F4E"/>
    <w:rsid w:val="006C6588"/>
    <w:rsid w:val="006D0577"/>
    <w:rsid w:val="006D1F43"/>
    <w:rsid w:val="006D527A"/>
    <w:rsid w:val="006E0319"/>
    <w:rsid w:val="006E374E"/>
    <w:rsid w:val="006F359E"/>
    <w:rsid w:val="00702100"/>
    <w:rsid w:val="0071025C"/>
    <w:rsid w:val="00714415"/>
    <w:rsid w:val="00720FB1"/>
    <w:rsid w:val="007271F4"/>
    <w:rsid w:val="00730AB4"/>
    <w:rsid w:val="00733E62"/>
    <w:rsid w:val="00737D81"/>
    <w:rsid w:val="00745645"/>
    <w:rsid w:val="0074728C"/>
    <w:rsid w:val="00761D3E"/>
    <w:rsid w:val="00762A2B"/>
    <w:rsid w:val="007733EE"/>
    <w:rsid w:val="00781D61"/>
    <w:rsid w:val="00793E27"/>
    <w:rsid w:val="00797D5B"/>
    <w:rsid w:val="007B0BAE"/>
    <w:rsid w:val="007B6331"/>
    <w:rsid w:val="007D07C4"/>
    <w:rsid w:val="007D4B1E"/>
    <w:rsid w:val="007D7CE9"/>
    <w:rsid w:val="007E6308"/>
    <w:rsid w:val="007E69ED"/>
    <w:rsid w:val="007F0041"/>
    <w:rsid w:val="007F2E2A"/>
    <w:rsid w:val="007F3B56"/>
    <w:rsid w:val="007F7A59"/>
    <w:rsid w:val="008008EB"/>
    <w:rsid w:val="00803370"/>
    <w:rsid w:val="00804A98"/>
    <w:rsid w:val="00821A1E"/>
    <w:rsid w:val="00824CB0"/>
    <w:rsid w:val="00825676"/>
    <w:rsid w:val="00835C44"/>
    <w:rsid w:val="0083735A"/>
    <w:rsid w:val="00847E61"/>
    <w:rsid w:val="00860ECD"/>
    <w:rsid w:val="008623E1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53728"/>
    <w:rsid w:val="0095435D"/>
    <w:rsid w:val="00960F49"/>
    <w:rsid w:val="009663BC"/>
    <w:rsid w:val="00983F08"/>
    <w:rsid w:val="009877F6"/>
    <w:rsid w:val="009959C1"/>
    <w:rsid w:val="009A1E26"/>
    <w:rsid w:val="009B2C9B"/>
    <w:rsid w:val="009C052B"/>
    <w:rsid w:val="009D5C98"/>
    <w:rsid w:val="009E10B3"/>
    <w:rsid w:val="009E6F83"/>
    <w:rsid w:val="009E73F4"/>
    <w:rsid w:val="009F07BD"/>
    <w:rsid w:val="009F5C61"/>
    <w:rsid w:val="00A03941"/>
    <w:rsid w:val="00A05433"/>
    <w:rsid w:val="00A12058"/>
    <w:rsid w:val="00A64429"/>
    <w:rsid w:val="00A66E0C"/>
    <w:rsid w:val="00A671C5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C1BFA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42006"/>
    <w:rsid w:val="00B66895"/>
    <w:rsid w:val="00B671BF"/>
    <w:rsid w:val="00B714A5"/>
    <w:rsid w:val="00B72277"/>
    <w:rsid w:val="00B85495"/>
    <w:rsid w:val="00B96917"/>
    <w:rsid w:val="00B97614"/>
    <w:rsid w:val="00BB1F80"/>
    <w:rsid w:val="00BB37CD"/>
    <w:rsid w:val="00BC1D16"/>
    <w:rsid w:val="00BC361C"/>
    <w:rsid w:val="00BC3ED7"/>
    <w:rsid w:val="00BD4B48"/>
    <w:rsid w:val="00BD6153"/>
    <w:rsid w:val="00BE023C"/>
    <w:rsid w:val="00BF58CB"/>
    <w:rsid w:val="00C02E02"/>
    <w:rsid w:val="00C0581A"/>
    <w:rsid w:val="00C133B5"/>
    <w:rsid w:val="00C14966"/>
    <w:rsid w:val="00C21865"/>
    <w:rsid w:val="00C21DBC"/>
    <w:rsid w:val="00C30F2D"/>
    <w:rsid w:val="00C435B9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D63D6"/>
    <w:rsid w:val="00CD6E83"/>
    <w:rsid w:val="00CE33B2"/>
    <w:rsid w:val="00D030C0"/>
    <w:rsid w:val="00D100B7"/>
    <w:rsid w:val="00D125E6"/>
    <w:rsid w:val="00D161DA"/>
    <w:rsid w:val="00D22047"/>
    <w:rsid w:val="00D24BFC"/>
    <w:rsid w:val="00D35BDF"/>
    <w:rsid w:val="00D43ACA"/>
    <w:rsid w:val="00D4721A"/>
    <w:rsid w:val="00D63431"/>
    <w:rsid w:val="00D6545D"/>
    <w:rsid w:val="00D70131"/>
    <w:rsid w:val="00D820F6"/>
    <w:rsid w:val="00D83E55"/>
    <w:rsid w:val="00D91037"/>
    <w:rsid w:val="00D9383E"/>
    <w:rsid w:val="00D97047"/>
    <w:rsid w:val="00DA3878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121C"/>
    <w:rsid w:val="00E05B59"/>
    <w:rsid w:val="00E101F1"/>
    <w:rsid w:val="00E174E1"/>
    <w:rsid w:val="00E27EA1"/>
    <w:rsid w:val="00E351B4"/>
    <w:rsid w:val="00E408E0"/>
    <w:rsid w:val="00E52414"/>
    <w:rsid w:val="00E62688"/>
    <w:rsid w:val="00E6474A"/>
    <w:rsid w:val="00E767D2"/>
    <w:rsid w:val="00E8061A"/>
    <w:rsid w:val="00E84C6E"/>
    <w:rsid w:val="00EC4775"/>
    <w:rsid w:val="00ED30B9"/>
    <w:rsid w:val="00EE0ADA"/>
    <w:rsid w:val="00EE3A06"/>
    <w:rsid w:val="00EF0FE0"/>
    <w:rsid w:val="00F00B8A"/>
    <w:rsid w:val="00F028E3"/>
    <w:rsid w:val="00F07EDA"/>
    <w:rsid w:val="00F10880"/>
    <w:rsid w:val="00F11802"/>
    <w:rsid w:val="00F161FF"/>
    <w:rsid w:val="00F16963"/>
    <w:rsid w:val="00F16F1E"/>
    <w:rsid w:val="00F25662"/>
    <w:rsid w:val="00F25AA2"/>
    <w:rsid w:val="00F27C54"/>
    <w:rsid w:val="00F3589A"/>
    <w:rsid w:val="00F44F70"/>
    <w:rsid w:val="00F5308E"/>
    <w:rsid w:val="00F77063"/>
    <w:rsid w:val="00F8075F"/>
    <w:rsid w:val="00F83691"/>
    <w:rsid w:val="00FA6B7A"/>
    <w:rsid w:val="00FB1252"/>
    <w:rsid w:val="00FB373F"/>
    <w:rsid w:val="00FB4538"/>
    <w:rsid w:val="00FC2890"/>
    <w:rsid w:val="00FC63DB"/>
    <w:rsid w:val="00FD084F"/>
    <w:rsid w:val="00FD7E1D"/>
    <w:rsid w:val="00FE183E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Tablilla%20Especial%20Consul%20Honorario/DTOP-DIS-049%20SOL%20TABLILLA%20ESPECIAL%20CONSUL%20HONORARIO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Tablilla%20Especial%20Consul%20Honorario/DTOP-DIS-049%20SOL%20TABLILLA%20ESPECIAL%20CONSUL%20HONORARIO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B8C7-81F4-4E53-8478-D5A03D424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38270-90FE-4F11-8E5B-88E0EB75887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95DF75D-B00D-48B7-A6DB-BA477D5AE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097F2-8EC2-4931-A730-8474C7C5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Tablilla Especial o Distintivo para Cónsul Honorario</vt:lpstr>
    </vt:vector>
  </TitlesOfParts>
  <Company>Toshiba</Company>
  <LinksUpToDate>false</LinksUpToDate>
  <CharactersWithSpaces>2124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Tablilla Especial o Distintivo para Consul Honorario</dc:title>
  <dc:subject>Información General</dc:subject>
  <dc:creator>3-1-1 Tu Línea de Servicios de Gobierno</dc:creator>
  <cp:keywords>CESCO</cp:keywords>
  <cp:lastModifiedBy>respondadmin</cp:lastModifiedBy>
  <cp:revision>6</cp:revision>
  <cp:lastPrinted>2012-08-02T14:39:00Z</cp:lastPrinted>
  <dcterms:created xsi:type="dcterms:W3CDTF">2012-08-31T18:19:00Z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