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1B0CA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1D2A1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B558D5" w:rsidRPr="00B558D5" w:rsidRDefault="00B558D5" w:rsidP="00B558D5">
      <w:pPr>
        <w:pStyle w:val="ListParagraph"/>
        <w:numPr>
          <w:ilvl w:val="3"/>
          <w:numId w:val="1"/>
        </w:numPr>
        <w:spacing w:before="120" w:after="120"/>
        <w:ind w:left="907"/>
        <w:rPr>
          <w:rFonts w:ascii="Times New Roman" w:hAnsi="Times New Roman"/>
          <w:sz w:val="24"/>
          <w:szCs w:val="24"/>
          <w:lang w:val="es-PR"/>
        </w:rPr>
      </w:pPr>
      <w:r w:rsidRPr="00B558D5">
        <w:rPr>
          <w:rFonts w:ascii="Times New Roman" w:hAnsi="Times New Roman"/>
          <w:noProof/>
          <w:sz w:val="24"/>
          <w:szCs w:val="24"/>
          <w:lang w:val="es-PR"/>
        </w:rPr>
        <w:t>Se</w:t>
      </w:r>
      <w:r w:rsidRPr="00B558D5">
        <w:rPr>
          <w:rFonts w:ascii="Times New Roman" w:hAnsi="Times New Roman"/>
          <w:sz w:val="24"/>
          <w:szCs w:val="24"/>
          <w:lang w:val="es-PR"/>
        </w:rPr>
        <w:t xml:space="preserve"> concede al contribuyente una deducción por las pérdidas con respecto a bienes muebles como automóviles, mobiliario, enseres y otros bienes muebles del hogar no compensado por seguros o de otra forma sufrida durante el año contributivo por terremotos, huracanes, tormentas, depresiones tropicales e inundaciones ocasionadas por tales causas fortuitas. 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E35C0E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1B0CA3" w:rsidP="00F3589A">
            <w:pPr>
              <w:pStyle w:val="NormalWeb"/>
              <w:rPr>
                <w:color w:val="000000"/>
                <w:lang w:val="es-PR"/>
              </w:rPr>
            </w:pPr>
            <w:r w:rsidRPr="001B0CA3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1D2A1E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CA1F16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9529A" w:rsidRPr="00F8417E" w:rsidRDefault="0089529A" w:rsidP="0089529A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F8417E">
        <w:rPr>
          <w:rFonts w:ascii="Times New Roman" w:hAnsi="Times New Roman"/>
          <w:color w:val="000000"/>
          <w:sz w:val="24"/>
          <w:szCs w:val="24"/>
          <w:lang w:val="es-PR"/>
        </w:rPr>
        <w:t xml:space="preserve">Individuos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C14A16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1B0CA3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CA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AC320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1D2A1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558D5" w:rsidRPr="00B558D5" w:rsidRDefault="001C30B9" w:rsidP="00B558D5">
      <w:pPr>
        <w:pStyle w:val="ListParagraph"/>
        <w:numPr>
          <w:ilvl w:val="0"/>
          <w:numId w:val="1"/>
        </w:numPr>
        <w:spacing w:before="120" w:after="120"/>
        <w:ind w:left="907"/>
        <w:rPr>
          <w:rFonts w:ascii="Times New Roman" w:hAnsi="Times New Roman"/>
          <w:sz w:val="24"/>
          <w:szCs w:val="24"/>
          <w:lang w:val="es-PR"/>
        </w:rPr>
      </w:pPr>
      <w:r w:rsidRPr="001C30B9">
        <w:rPr>
          <w:rFonts w:ascii="Times New Roman" w:hAnsi="Times New Roman"/>
          <w:b/>
          <w:sz w:val="24"/>
          <w:szCs w:val="24"/>
          <w:lang w:val="es-PR"/>
        </w:rPr>
        <w:t>Deducción aceptable</w:t>
      </w:r>
    </w:p>
    <w:p w:rsidR="00B558D5" w:rsidRDefault="00B558D5" w:rsidP="00B558D5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  <w:lang w:val="es-PR"/>
        </w:rPr>
      </w:pPr>
      <w:r w:rsidRPr="00B558D5">
        <w:rPr>
          <w:rFonts w:ascii="Times New Roman" w:hAnsi="Times New Roman"/>
          <w:sz w:val="24"/>
          <w:szCs w:val="24"/>
          <w:lang w:val="es-PR"/>
        </w:rPr>
        <w:t xml:space="preserve">La pérdida está limitada a $5,000 ($2,500 en el caso de casados rindiendo planilla separada o si eligen el cómputo opcional de la contribución).  Aquella parte de dichos $5,000 que no haya sido reclamada en el año en que ocurrió la pérdida, podrá ser arrastrada hasta los dos años contributivos siguientes, sujeto a los límites anuales provistos.  </w:t>
      </w:r>
    </w:p>
    <w:p w:rsidR="00B558D5" w:rsidRPr="00B558D5" w:rsidRDefault="00B558D5" w:rsidP="00B558D5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  <w:lang w:val="es-PR"/>
        </w:rPr>
      </w:pPr>
      <w:r w:rsidRPr="00B558D5">
        <w:rPr>
          <w:rFonts w:ascii="Times New Roman" w:hAnsi="Times New Roman"/>
          <w:sz w:val="24"/>
          <w:szCs w:val="24"/>
          <w:lang w:val="es-PR"/>
        </w:rPr>
        <w:t xml:space="preserve">En esta deducción el contribuyente no podrá incluir el valor de prendas o dinero en efectivo. </w:t>
      </w:r>
    </w:p>
    <w:p w:rsidR="00B558D5" w:rsidRDefault="00B558D5" w:rsidP="00B558D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s-PR"/>
        </w:rPr>
      </w:pPr>
      <w:r w:rsidRPr="00B558D5">
        <w:rPr>
          <w:rFonts w:ascii="Times New Roman" w:hAnsi="Times New Roman"/>
          <w:b/>
          <w:sz w:val="24"/>
          <w:szCs w:val="24"/>
          <w:lang w:val="es-PR"/>
        </w:rPr>
        <w:t>Requisitos para la deducción</w:t>
      </w:r>
    </w:p>
    <w:p w:rsidR="00B558D5" w:rsidRPr="00B558D5" w:rsidRDefault="00B558D5" w:rsidP="00B558D5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4"/>
          <w:lang w:val="es-PR"/>
        </w:rPr>
      </w:pPr>
      <w:r w:rsidRPr="00B558D5">
        <w:rPr>
          <w:rFonts w:ascii="Times New Roman" w:hAnsi="Times New Roman"/>
          <w:szCs w:val="24"/>
          <w:lang w:val="es-PR"/>
        </w:rPr>
        <w:t>Para tener derecho a deducir dicha partida es necesario que:</w:t>
      </w:r>
    </w:p>
    <w:p w:rsidR="00B558D5" w:rsidRPr="00B558D5" w:rsidRDefault="00B558D5" w:rsidP="00B558D5">
      <w:pPr>
        <w:pStyle w:val="ListParagraph"/>
        <w:numPr>
          <w:ilvl w:val="2"/>
          <w:numId w:val="1"/>
        </w:numPr>
        <w:rPr>
          <w:rFonts w:ascii="Times New Roman" w:hAnsi="Times New Roman"/>
          <w:b/>
          <w:sz w:val="24"/>
          <w:szCs w:val="24"/>
          <w:lang w:val="es-PR"/>
        </w:rPr>
      </w:pPr>
      <w:r w:rsidRPr="00B558D5">
        <w:rPr>
          <w:rFonts w:ascii="Times New Roman" w:hAnsi="Times New Roman"/>
          <w:sz w:val="24"/>
          <w:szCs w:val="24"/>
          <w:lang w:val="es-PR"/>
        </w:rPr>
        <w:t>el Gobernador de Puerto Rico haya declarado el área afectada como zona de desastre,</w:t>
      </w:r>
    </w:p>
    <w:p w:rsidR="00B558D5" w:rsidRPr="00B558D5" w:rsidRDefault="00B558D5" w:rsidP="00B558D5">
      <w:pPr>
        <w:pStyle w:val="ListParagraph"/>
        <w:numPr>
          <w:ilvl w:val="2"/>
          <w:numId w:val="1"/>
        </w:numPr>
        <w:rPr>
          <w:rFonts w:ascii="Times New Roman" w:hAnsi="Times New Roman"/>
          <w:b/>
          <w:sz w:val="24"/>
          <w:szCs w:val="24"/>
          <w:lang w:val="es-PR"/>
        </w:rPr>
      </w:pPr>
      <w:r w:rsidRPr="00B558D5">
        <w:rPr>
          <w:rFonts w:ascii="Times New Roman" w:hAnsi="Times New Roman"/>
          <w:sz w:val="24"/>
          <w:szCs w:val="24"/>
          <w:lang w:val="es-PR"/>
        </w:rPr>
        <w:t>el contribuyente haya acudido a reclamar, dentro del término y lugar establecido, los beneficios de los programas de asistencia aprobados para casos de desastre, y</w:t>
      </w:r>
      <w:r>
        <w:rPr>
          <w:rFonts w:ascii="Times New Roman" w:hAnsi="Times New Roman"/>
          <w:sz w:val="24"/>
          <w:szCs w:val="24"/>
          <w:lang w:val="es-PR"/>
        </w:rPr>
        <w:t>;</w:t>
      </w:r>
    </w:p>
    <w:p w:rsidR="00B558D5" w:rsidRPr="00B558D5" w:rsidRDefault="00B558D5" w:rsidP="00B558D5">
      <w:pPr>
        <w:pStyle w:val="ListParagraph"/>
        <w:numPr>
          <w:ilvl w:val="2"/>
          <w:numId w:val="1"/>
        </w:numPr>
        <w:rPr>
          <w:rFonts w:ascii="Times New Roman" w:hAnsi="Times New Roman"/>
          <w:b/>
          <w:sz w:val="24"/>
          <w:szCs w:val="24"/>
          <w:lang w:val="es-PR"/>
        </w:rPr>
      </w:pPr>
      <w:r w:rsidRPr="00B558D5">
        <w:rPr>
          <w:rFonts w:ascii="Times New Roman" w:hAnsi="Times New Roman"/>
          <w:sz w:val="24"/>
          <w:szCs w:val="24"/>
          <w:lang w:val="es-PR"/>
        </w:rPr>
        <w:t>conservar copia de la reclamación radicada y aprobada donde se detallen los daños causados por la causa fortuita.</w:t>
      </w:r>
    </w:p>
    <w:p w:rsidR="00B558D5" w:rsidRDefault="00B558D5" w:rsidP="00B558D5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s-PR"/>
        </w:rPr>
      </w:pPr>
      <w:r w:rsidRPr="00B558D5">
        <w:rPr>
          <w:rFonts w:ascii="Times New Roman" w:hAnsi="Times New Roman"/>
          <w:b/>
          <w:sz w:val="24"/>
          <w:szCs w:val="24"/>
          <w:lang w:val="es-PR"/>
        </w:rPr>
        <w:t xml:space="preserve">Evidencia para récords del contribuyente: </w:t>
      </w:r>
    </w:p>
    <w:p w:rsidR="00B558D5" w:rsidRPr="00B558D5" w:rsidRDefault="00B558D5" w:rsidP="00B558D5">
      <w:pPr>
        <w:pStyle w:val="ListParagraph"/>
        <w:numPr>
          <w:ilvl w:val="1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s-PR"/>
        </w:rPr>
      </w:pPr>
      <w:r w:rsidRPr="00B558D5">
        <w:rPr>
          <w:rFonts w:ascii="Times New Roman" w:hAnsi="Times New Roman"/>
          <w:sz w:val="24"/>
          <w:szCs w:val="24"/>
          <w:lang w:val="es-PR"/>
        </w:rPr>
        <w:t>Copia de la declaración sometida y aprobada que detalle los daños.</w:t>
      </w:r>
    </w:p>
    <w:p w:rsidR="00A32197" w:rsidRPr="00F8417E" w:rsidRDefault="001B0CA3" w:rsidP="00F8417E">
      <w:pPr>
        <w:pStyle w:val="ListParagraph"/>
        <w:numPr>
          <w:ilvl w:val="0"/>
          <w:numId w:val="47"/>
        </w:numPr>
        <w:rPr>
          <w:rFonts w:ascii="Times New Roman" w:hAnsi="Times New Roman"/>
          <w:sz w:val="24"/>
          <w:szCs w:val="24"/>
          <w:lang w:val="es-PR"/>
        </w:rPr>
      </w:pPr>
      <w:r w:rsidRPr="001B0CA3">
        <w:rPr>
          <w:noProof/>
        </w:rPr>
        <w:pict>
          <v:group id="Canvas 1950" o:spid="_x0000_s1041" editas="canvas" style="position:absolute;left:0;text-align:left;margin-left:-15.35pt;margin-top:355.95pt;width:468pt;height:22.7pt;z-index:-251657216" coordsize="59436,2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">
            <v:shape id="_x0000_s1042" type="#_x0000_t75" style="position:absolute;width:59436;height:2882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51" o:spid="_x0000_s1044" type="#_x0000_t202" style="position:absolute;left:571;width:3876;height:28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EIMcA&#10;AADcAAAADwAAAGRycy9kb3ducmV2LnhtbESPQWvCQBSE7wX/w/IK3uqmEUtIXSUEQkXsQevF2zP7&#10;TEKzb2N2G2N/fbdQ6HGYmW+Y5Xo0rRiod41lBc+zCARxaXXDlYLjR/GUgHAeWWNrmRTcycF6NXlY&#10;Yqrtjfc0HHwlAoRdigpq77tUSlfWZNDNbEccvIvtDfog+0rqHm8BbloZR9GLNNhwWKixo7ym8vPw&#10;ZRRs8+Id9+fYJN9t/ra7ZN31eFooNX0cs1cQnkb/H/5rb7SCebKA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0xCDHAAAA3AAAAA8AAAAAAAAAAAAAAAAAmAIAAGRy&#10;cy9kb3ducmV2LnhtbFBLBQYAAAAABAAEAPUAAACMAwAAAAA=&#10;" filled="f" stroked="f" strokeweight=".5pt">
              <v:textbox style="mso-next-textbox:#Text Box 1951">
                <w:txbxContent>
                  <w:p w:rsidR="00FC5C72" w:rsidRDefault="00FC5C72" w:rsidP="00FC5C72">
                    <w:pPr>
                      <w:pStyle w:val="NormalWeb"/>
                      <w:spacing w:before="0" w:beforeAutospacing="0" w:after="0" w:afterAutospacing="0"/>
                      <w:jc w:val="both"/>
                    </w:pPr>
                    <w:r>
                      <w:rPr>
                        <w:rFonts w:ascii="Arial" w:eastAsia="Calibri" w:hAnsi="Arial"/>
                        <w:sz w:val="18"/>
                        <w:szCs w:val="18"/>
                      </w:rPr>
                      <w:t> </w:t>
                    </w:r>
                  </w:p>
                  <w:p w:rsidR="00FC5C72" w:rsidRDefault="00FC5C72" w:rsidP="00FC5C72">
                    <w:pPr>
                      <w:pStyle w:val="NormalWeb"/>
                      <w:spacing w:before="0" w:beforeAutospacing="0" w:after="0" w:afterAutospacing="0"/>
                      <w:jc w:val="both"/>
                    </w:pPr>
                    <w:r>
                      <w:rPr>
                        <w:rFonts w:ascii="Arial" w:eastAsia="Calibri" w:hAnsi="Arial"/>
                        <w:sz w:val="18"/>
                        <w:szCs w:val="18"/>
                      </w:rPr>
                      <w:t xml:space="preserve">  1,225</w:t>
                    </w:r>
                  </w:p>
                </w:txbxContent>
              </v:textbox>
            </v:shape>
          </v:group>
        </w:pict>
      </w:r>
      <w:r w:rsidR="00A32197" w:rsidRPr="00F8417E">
        <w:rPr>
          <w:rFonts w:ascii="Times New Roman" w:hAnsi="Times New Roman"/>
          <w:sz w:val="24"/>
          <w:szCs w:val="24"/>
          <w:lang w:val="es-PR"/>
        </w:rPr>
        <w:t>Esta deducción se reclama en el Anejo A Individuo, Parte I, Línea 5 de la Planilla.</w:t>
      </w:r>
    </w:p>
    <w:p w:rsidR="00F8417E" w:rsidRDefault="00F8417E" w:rsidP="00F8417E">
      <w:pPr>
        <w:pStyle w:val="ListParagraph"/>
        <w:shd w:val="clear" w:color="auto" w:fill="FFFFFF"/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</w:p>
    <w:p w:rsidR="00F8417E" w:rsidRPr="00B558D5" w:rsidRDefault="00F8417E" w:rsidP="00F8417E">
      <w:pPr>
        <w:pStyle w:val="ListParagraph"/>
        <w:shd w:val="clear" w:color="auto" w:fill="FFFFFF"/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C14A16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F3589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lastRenderedPageBreak/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1D2A1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 w:rsidR="001D2A1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4D6967" w:rsidRPr="00EA4951" w:rsidRDefault="001B0CA3" w:rsidP="004D6967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 w:rsidR="004D6967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4D6967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4D6967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8A56D1" w:rsidRDefault="00B558D5" w:rsidP="00F8417E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1033.15 (10) (B</w:t>
      </w:r>
      <w:r w:rsidR="006B4006">
        <w:rPr>
          <w:rFonts w:ascii="Times New Roman" w:hAnsi="Times New Roman"/>
          <w:color w:val="000000"/>
          <w:sz w:val="24"/>
          <w:lang w:val="es-PR"/>
        </w:rPr>
        <w:t>)</w:t>
      </w:r>
    </w:p>
    <w:tbl>
      <w:tblPr>
        <w:tblW w:w="103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9496"/>
      </w:tblGrid>
      <w:tr w:rsidR="003E0674" w:rsidRPr="00C14A16" w:rsidTr="00EA4951">
        <w:trPr>
          <w:trHeight w:val="476"/>
          <w:tblHeader/>
        </w:trPr>
        <w:tc>
          <w:tcPr>
            <w:tcW w:w="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8465C6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465C6">
              <w:rPr>
                <w:b/>
                <w:color w:val="000000"/>
                <w:lang w:val="es-PR"/>
              </w:rPr>
              <w:t xml:space="preserve">  </w:t>
            </w:r>
            <w:r w:rsidR="001B0CA3" w:rsidRPr="001B0CA3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8" type="#_x0000_t75" style="width:22.5pt;height:18.75pt">
                  <v:imagedata r:id="rId13" o:title="dinero"/>
                </v:shape>
              </w:pict>
            </w:r>
          </w:p>
        </w:tc>
        <w:tc>
          <w:tcPr>
            <w:tcW w:w="9496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1D2A1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6B4006" w:rsidP="00F8417E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C14A16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1B0CA3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CA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4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1D2A1E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54702" w:rsidRPr="00F8417E" w:rsidRDefault="00B5470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F8417E">
        <w:rPr>
          <w:rFonts w:ascii="Times New Roman" w:hAnsi="Times New Roman"/>
          <w:b/>
          <w:color w:val="000000"/>
          <w:sz w:val="24"/>
          <w:szCs w:val="24"/>
          <w:lang w:val="es-PR"/>
        </w:rPr>
        <w:t>Lugar:</w:t>
      </w:r>
      <w:r w:rsidRPr="00F8417E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F8417E">
        <w:rPr>
          <w:rFonts w:ascii="Times New Roman" w:hAnsi="Times New Roman"/>
          <w:color w:val="000000"/>
          <w:sz w:val="24"/>
          <w:szCs w:val="24"/>
          <w:lang w:val="es-PR"/>
        </w:rPr>
        <w:tab/>
        <w:t>Sistema de Servicio y Atención al Contribuyente “Hacienda Responde”</w:t>
      </w:r>
    </w:p>
    <w:p w:rsidR="00B54702" w:rsidRPr="00F8417E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B54702" w:rsidRPr="00F8417E" w:rsidRDefault="00B5470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F8417E">
        <w:rPr>
          <w:rFonts w:ascii="Times New Roman" w:hAnsi="Times New Roman"/>
          <w:b/>
          <w:color w:val="000000"/>
          <w:sz w:val="24"/>
          <w:szCs w:val="24"/>
          <w:lang w:val="es-PR"/>
        </w:rPr>
        <w:t>Horario:</w:t>
      </w:r>
      <w:r w:rsidRPr="00F8417E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F8417E">
        <w:rPr>
          <w:rFonts w:ascii="Times New Roman" w:hAnsi="Times New Roman"/>
          <w:color w:val="000000"/>
          <w:sz w:val="24"/>
          <w:szCs w:val="24"/>
          <w:lang w:val="es-PR"/>
        </w:rPr>
        <w:t>Lunes a Viernes</w:t>
      </w:r>
    </w:p>
    <w:p w:rsidR="00B54702" w:rsidRPr="00F8417E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F8417E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                    </w:t>
      </w:r>
      <w:r w:rsidRPr="00F8417E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F8417E">
        <w:rPr>
          <w:rFonts w:ascii="Times New Roman" w:hAnsi="Times New Roman"/>
          <w:color w:val="000000"/>
          <w:sz w:val="24"/>
          <w:szCs w:val="24"/>
          <w:lang w:val="es-PR"/>
        </w:rPr>
        <w:t>8:00 am-4:30 pm</w:t>
      </w:r>
    </w:p>
    <w:p w:rsidR="00B54702" w:rsidRPr="00F8417E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B54702" w:rsidRPr="00F8417E" w:rsidRDefault="00B5470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F8417E">
        <w:rPr>
          <w:rFonts w:ascii="Times New Roman" w:hAnsi="Times New Roman"/>
          <w:b/>
          <w:color w:val="000000"/>
          <w:sz w:val="24"/>
          <w:szCs w:val="24"/>
          <w:lang w:val="es-PR"/>
        </w:rPr>
        <w:t>Teléfono:</w:t>
      </w:r>
      <w:r w:rsidRPr="00F8417E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F8417E">
        <w:rPr>
          <w:rFonts w:ascii="Times New Roman" w:hAnsi="Times New Roman"/>
          <w:color w:val="000000"/>
          <w:sz w:val="24"/>
          <w:szCs w:val="24"/>
          <w:lang w:val="es-PR"/>
        </w:rPr>
        <w:tab/>
        <w:t>(787) 620-2323</w:t>
      </w:r>
    </w:p>
    <w:p w:rsidR="00B54702" w:rsidRPr="00F8417E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F8417E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                    </w:t>
      </w:r>
      <w:r w:rsidRPr="00F8417E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F8417E">
        <w:rPr>
          <w:rFonts w:ascii="Times New Roman" w:hAnsi="Times New Roman"/>
          <w:color w:val="000000"/>
          <w:sz w:val="24"/>
          <w:szCs w:val="24"/>
          <w:lang w:val="es-PR"/>
        </w:rPr>
        <w:t xml:space="preserve">(787) 721-2020 </w:t>
      </w:r>
    </w:p>
    <w:p w:rsidR="00B54702" w:rsidRPr="00F8417E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F8417E">
        <w:rPr>
          <w:rFonts w:ascii="Times New Roman" w:hAnsi="Times New Roman"/>
          <w:color w:val="000000"/>
          <w:sz w:val="24"/>
          <w:szCs w:val="24"/>
          <w:lang w:val="es-PR"/>
        </w:rPr>
        <w:t xml:space="preserve">                     </w:t>
      </w:r>
      <w:r w:rsidRPr="00F8417E">
        <w:rPr>
          <w:rFonts w:ascii="Times New Roman" w:hAnsi="Times New Roman"/>
          <w:color w:val="000000"/>
          <w:sz w:val="24"/>
          <w:szCs w:val="24"/>
          <w:lang w:val="es-PR"/>
        </w:rPr>
        <w:tab/>
        <w:t>(787) 722-0216</w:t>
      </w:r>
    </w:p>
    <w:p w:rsidR="00B54702" w:rsidRPr="00F8417E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B54702" w:rsidRPr="00F8417E" w:rsidRDefault="00B5470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F8417E">
        <w:rPr>
          <w:rFonts w:ascii="Times New Roman" w:hAnsi="Times New Roman"/>
          <w:b/>
          <w:color w:val="000000"/>
          <w:sz w:val="24"/>
          <w:szCs w:val="24"/>
          <w:lang w:val="es-PR"/>
        </w:rPr>
        <w:t>Fax:</w:t>
      </w:r>
      <w:r w:rsidRPr="00F8417E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F8417E">
        <w:rPr>
          <w:rFonts w:ascii="Times New Roman" w:hAnsi="Times New Roman"/>
          <w:color w:val="000000"/>
          <w:sz w:val="24"/>
          <w:szCs w:val="24"/>
          <w:lang w:val="es-PR"/>
        </w:rPr>
        <w:tab/>
      </w:r>
      <w:r w:rsidRPr="00F8417E">
        <w:rPr>
          <w:rFonts w:ascii="Times New Roman" w:hAnsi="Times New Roman"/>
          <w:color w:val="000000"/>
          <w:sz w:val="24"/>
          <w:szCs w:val="24"/>
          <w:lang w:val="es-PR"/>
        </w:rPr>
        <w:tab/>
        <w:t>(787) 522-5055 / 5056</w:t>
      </w:r>
    </w:p>
    <w:p w:rsidR="00B54702" w:rsidRPr="00F8417E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B54702" w:rsidRPr="00F8417E" w:rsidRDefault="001B0CA3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5" w:history="1">
        <w:r w:rsidR="001D2A1E">
          <w:rPr>
            <w:rStyle w:val="Hyperlink"/>
            <w:rFonts w:ascii="Times New Roman" w:hAnsi="Times New Roman"/>
            <w:sz w:val="24"/>
            <w:szCs w:val="24"/>
            <w:lang w:val="es-PR"/>
          </w:rPr>
          <w:t xml:space="preserve">Directorio de </w:t>
        </w:r>
        <w:r w:rsidR="008A4E81">
          <w:rPr>
            <w:rStyle w:val="Hyperlink"/>
            <w:rFonts w:ascii="Times New Roman" w:hAnsi="Times New Roman"/>
            <w:sz w:val="24"/>
            <w:szCs w:val="24"/>
            <w:lang w:val="es-PR"/>
          </w:rPr>
          <w:t>Colecturí</w:t>
        </w:r>
        <w:r w:rsidR="008A4E81" w:rsidRPr="00F8417E">
          <w:rPr>
            <w:rStyle w:val="Hyperlink"/>
            <w:rFonts w:ascii="Times New Roman" w:hAnsi="Times New Roman"/>
            <w:sz w:val="24"/>
            <w:szCs w:val="24"/>
            <w:lang w:val="es-PR"/>
          </w:rPr>
          <w:t>a</w:t>
        </w:r>
      </w:hyperlink>
    </w:p>
    <w:p w:rsidR="00B54702" w:rsidRPr="00F8417E" w:rsidRDefault="001B0CA3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6" w:history="1">
        <w:r w:rsidR="00B54702" w:rsidRPr="00F8417E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Distritos de Cobro</w:t>
        </w:r>
      </w:hyperlink>
    </w:p>
    <w:p w:rsidR="00B54702" w:rsidRPr="00F8417E" w:rsidRDefault="001B0CA3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7" w:history="1">
        <w:r w:rsidR="00B54702" w:rsidRPr="00F8417E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Centros de Servicio</w:t>
        </w:r>
      </w:hyperlink>
    </w:p>
    <w:p w:rsidR="00B54702" w:rsidRPr="00F8417E" w:rsidRDefault="001B0CA3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8" w:history="1">
        <w:r w:rsidR="00B54702" w:rsidRPr="00F8417E">
          <w:rPr>
            <w:rStyle w:val="Hyperlink"/>
            <w:rFonts w:ascii="Times New Roman" w:hAnsi="Times New Roman"/>
            <w:sz w:val="24"/>
            <w:szCs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1B0CA3" w:rsidRPr="001B0CA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19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1D2A1E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A32197" w:rsidRDefault="00A32197" w:rsidP="00F8417E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89529A"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Anejo A Individuo: Deducciones Aplicables a Contribuyentes que Sean Individuos</w:t>
      </w:r>
    </w:p>
    <w:p w:rsidR="00F8417E" w:rsidRPr="00013FC9" w:rsidRDefault="001B0CA3" w:rsidP="00F8417E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F8417E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1D2A1E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F8417E" w:rsidRPr="00013FC9" w:rsidRDefault="00F8417E" w:rsidP="00F8417E">
      <w:pPr>
        <w:pStyle w:val="ListParagraph"/>
        <w:numPr>
          <w:ilvl w:val="0"/>
          <w:numId w:val="4"/>
        </w:numPr>
        <w:spacing w:before="120" w:after="120" w:line="240" w:lineRule="auto"/>
        <w:ind w:left="720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C268D9" w:rsidRDefault="001E5F9F" w:rsidP="00F8417E">
      <w:pPr>
        <w:pStyle w:val="ListParagraph"/>
        <w:spacing w:before="120" w:after="120" w:line="240" w:lineRule="auto"/>
        <w:ind w:left="900"/>
        <w:rPr>
          <w:rFonts w:ascii="Times New Roman" w:hAnsi="Times New Roman"/>
          <w:b/>
          <w:sz w:val="24"/>
          <w:lang w:val="es-PR"/>
        </w:rPr>
      </w:pPr>
    </w:p>
    <w:p w:rsidR="00976767" w:rsidRPr="001E5F9F" w:rsidRDefault="00B54702" w:rsidP="00CC2A43">
      <w:pPr>
        <w:spacing w:before="120" w:after="120" w:line="240" w:lineRule="auto"/>
        <w:rPr>
          <w:b/>
          <w:lang w:val="es-PR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6257290</wp:posOffset>
            </wp:positionV>
            <wp:extent cx="5955665" cy="360045"/>
            <wp:effectExtent l="19050" t="19050" r="26035" b="20955"/>
            <wp:wrapNone/>
            <wp:docPr id="11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60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6767" w:rsidRPr="001E5F9F" w:rsidSect="004D696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D1D" w:rsidRDefault="00A15D1D" w:rsidP="005501A9">
      <w:pPr>
        <w:spacing w:after="0" w:line="240" w:lineRule="auto"/>
      </w:pPr>
      <w:r>
        <w:separator/>
      </w:r>
    </w:p>
  </w:endnote>
  <w:endnote w:type="continuationSeparator" w:id="0">
    <w:p w:rsidR="00A15D1D" w:rsidRDefault="00A15D1D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16" w:rsidRDefault="00C14A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3B1A9B" w:rsidRPr="00C14A16" w:rsidTr="003B1A9B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3B1A9B" w:rsidRDefault="003B1A9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7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B0CA3" w:rsidRPr="00CE71D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CE71D8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1B0CA3" w:rsidRPr="00CE71D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14A16" w:rsidRPr="00C14A16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="001B0CA3" w:rsidRPr="00CE71D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3B1A9B" w:rsidRDefault="003B1A9B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3B1A9B" w:rsidRDefault="003B1A9B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3B1A9B" w:rsidRDefault="003B1A9B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3B1A9B" w:rsidRDefault="003B1A9B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3B1A9B" w:rsidRDefault="003B1A9B" w:rsidP="003B1A9B">
    <w:pPr>
      <w:rPr>
        <w:rFonts w:ascii="Times New Roman" w:hAnsi="Times New Roman"/>
        <w:lang w:val="es-PR"/>
      </w:rPr>
    </w:pPr>
  </w:p>
  <w:p w:rsidR="00CF03B8" w:rsidRPr="001D2A1E" w:rsidRDefault="00CF03B8" w:rsidP="003B1A9B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16" w:rsidRDefault="00C14A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D1D" w:rsidRDefault="00A15D1D" w:rsidP="005501A9">
      <w:pPr>
        <w:spacing w:after="0" w:line="240" w:lineRule="auto"/>
      </w:pPr>
      <w:r>
        <w:separator/>
      </w:r>
    </w:p>
  </w:footnote>
  <w:footnote w:type="continuationSeparator" w:id="0">
    <w:p w:rsidR="00A15D1D" w:rsidRDefault="00A15D1D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16" w:rsidRDefault="00C14A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A32197" w:rsidRPr="00C14A16" w:rsidTr="00CD0F31">
      <w:trPr>
        <w:trHeight w:val="288"/>
      </w:trPr>
      <w:tc>
        <w:tcPr>
          <w:tcW w:w="8395" w:type="dxa"/>
        </w:tcPr>
        <w:p w:rsidR="00A32197" w:rsidRDefault="00A32197" w:rsidP="00CD0F31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A32197" w:rsidRPr="00C14A16" w:rsidRDefault="00A32197" w:rsidP="00CD0F31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C14A16">
            <w:rPr>
              <w:rFonts w:ascii="Times New Roman" w:hAnsi="Times New Roman"/>
              <w:sz w:val="32"/>
              <w:szCs w:val="32"/>
              <w:lang w:val="es-PR"/>
            </w:rPr>
            <w:t>Área de Política Contributiva</w:t>
          </w:r>
          <w:r w:rsidRPr="00C14A16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A32197" w:rsidRPr="00446DFA" w:rsidRDefault="00A32197" w:rsidP="00CD0F31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A32197" w:rsidRPr="00A32197" w:rsidRDefault="001D2A1E" w:rsidP="00A32197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Deduccion</w:t>
          </w:r>
          <w:r w:rsidR="00A11CFB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es</w:t>
          </w: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 aplicable</w:t>
          </w:r>
          <w:r w:rsidR="00A11CFB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s</w:t>
          </w: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-Pe</w:t>
          </w:r>
          <w:r w:rsidR="00A32197" w:rsidRPr="00A32197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rdida de bienes muebles por causas fortuitas</w:t>
          </w:r>
        </w:p>
      </w:tc>
      <w:tc>
        <w:tcPr>
          <w:tcW w:w="1195" w:type="dxa"/>
        </w:tcPr>
        <w:p w:rsidR="00A32197" w:rsidRPr="00D049E5" w:rsidRDefault="001B0CA3" w:rsidP="00CD0F31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1B0CA3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6.85pt;width:83.25pt;height:30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A32197" w:rsidRPr="00446DFA" w:rsidRDefault="00A32197" w:rsidP="00A321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DAC-041</w:t>
                      </w:r>
                    </w:p>
                    <w:p w:rsidR="00A32197" w:rsidRPr="002608D6" w:rsidRDefault="00C14A16" w:rsidP="00A321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17-ago</w:t>
                      </w:r>
                      <w:r w:rsidR="00A32197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A32197" w:rsidRDefault="00CF03B8" w:rsidP="00A32197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16" w:rsidRDefault="00C14A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8FD"/>
    <w:multiLevelType w:val="hybridMultilevel"/>
    <w:tmpl w:val="00647C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481E2C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D386F"/>
    <w:multiLevelType w:val="hybridMultilevel"/>
    <w:tmpl w:val="E7A06B16"/>
    <w:lvl w:ilvl="0" w:tplc="C504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92375"/>
    <w:multiLevelType w:val="hybridMultilevel"/>
    <w:tmpl w:val="D3B09D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51640DB"/>
    <w:multiLevelType w:val="hybridMultilevel"/>
    <w:tmpl w:val="22F684FC"/>
    <w:lvl w:ilvl="0" w:tplc="277C2190">
      <w:start w:val="1"/>
      <w:numFmt w:val="upperLetter"/>
      <w:lvlText w:val="%1."/>
      <w:lvlJc w:val="left"/>
      <w:pPr>
        <w:ind w:left="1980" w:hanging="360"/>
      </w:pPr>
      <w:rPr>
        <w:rFonts w:hint="default"/>
        <w:lang w:val="es-ES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A347C"/>
    <w:multiLevelType w:val="hybridMultilevel"/>
    <w:tmpl w:val="49AC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81E45"/>
    <w:multiLevelType w:val="hybridMultilevel"/>
    <w:tmpl w:val="E9CCD920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">
    <w:nsid w:val="0BE167C7"/>
    <w:multiLevelType w:val="hybridMultilevel"/>
    <w:tmpl w:val="176E40C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2795198"/>
    <w:multiLevelType w:val="hybridMultilevel"/>
    <w:tmpl w:val="ED48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56386"/>
    <w:multiLevelType w:val="hybridMultilevel"/>
    <w:tmpl w:val="D0BA103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42B4E"/>
    <w:multiLevelType w:val="hybridMultilevel"/>
    <w:tmpl w:val="0BBC84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2263AB8"/>
    <w:multiLevelType w:val="hybridMultilevel"/>
    <w:tmpl w:val="595C9FF6"/>
    <w:lvl w:ilvl="0" w:tplc="EDBA7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0D8FCB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66861"/>
    <w:multiLevelType w:val="hybridMultilevel"/>
    <w:tmpl w:val="5FE413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05FF4"/>
    <w:multiLevelType w:val="hybridMultilevel"/>
    <w:tmpl w:val="DF3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7273D4"/>
    <w:multiLevelType w:val="hybridMultilevel"/>
    <w:tmpl w:val="9EBC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D4F16"/>
    <w:multiLevelType w:val="hybridMultilevel"/>
    <w:tmpl w:val="6774245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>
    <w:nsid w:val="2B9243FC"/>
    <w:multiLevelType w:val="hybridMultilevel"/>
    <w:tmpl w:val="0AD032C2"/>
    <w:lvl w:ilvl="0" w:tplc="6A18A4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246C9E6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B80FCD"/>
    <w:multiLevelType w:val="hybridMultilevel"/>
    <w:tmpl w:val="A8EC0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F40EBD"/>
    <w:multiLevelType w:val="hybridMultilevel"/>
    <w:tmpl w:val="1A7C6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275694"/>
    <w:multiLevelType w:val="hybridMultilevel"/>
    <w:tmpl w:val="34C6F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290623"/>
    <w:multiLevelType w:val="hybridMultilevel"/>
    <w:tmpl w:val="304AE3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A146101"/>
    <w:multiLevelType w:val="hybridMultilevel"/>
    <w:tmpl w:val="61F44836"/>
    <w:lvl w:ilvl="0" w:tplc="F648C07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3A9A6CD4"/>
    <w:multiLevelType w:val="hybridMultilevel"/>
    <w:tmpl w:val="893E9D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D2B4F1F"/>
    <w:multiLevelType w:val="hybridMultilevel"/>
    <w:tmpl w:val="D86E6C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1CB4520"/>
    <w:multiLevelType w:val="hybridMultilevel"/>
    <w:tmpl w:val="8C3E8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D0BF2"/>
    <w:multiLevelType w:val="hybridMultilevel"/>
    <w:tmpl w:val="D96485C8"/>
    <w:lvl w:ilvl="0" w:tplc="6A18A4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3D250A"/>
    <w:multiLevelType w:val="hybridMultilevel"/>
    <w:tmpl w:val="4B3A3D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CD01AD5"/>
    <w:multiLevelType w:val="hybridMultilevel"/>
    <w:tmpl w:val="6B60CBF8"/>
    <w:lvl w:ilvl="0" w:tplc="24F4158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D5728A"/>
    <w:multiLevelType w:val="hybridMultilevel"/>
    <w:tmpl w:val="F354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8115B4"/>
    <w:multiLevelType w:val="hybridMultilevel"/>
    <w:tmpl w:val="C2F60BD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4">
    <w:nsid w:val="579F4192"/>
    <w:multiLevelType w:val="hybridMultilevel"/>
    <w:tmpl w:val="A330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A34654"/>
    <w:multiLevelType w:val="hybridMultilevel"/>
    <w:tmpl w:val="6DC486E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5960DE"/>
    <w:multiLevelType w:val="hybridMultilevel"/>
    <w:tmpl w:val="FD70661C"/>
    <w:lvl w:ilvl="0" w:tplc="F648C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6629B5"/>
    <w:multiLevelType w:val="hybridMultilevel"/>
    <w:tmpl w:val="8F5C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4E7CD7"/>
    <w:multiLevelType w:val="hybridMultilevel"/>
    <w:tmpl w:val="5D620DEC"/>
    <w:lvl w:ilvl="0" w:tplc="F648C0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4DF07C7"/>
    <w:multiLevelType w:val="hybridMultilevel"/>
    <w:tmpl w:val="8C3E8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CE2983"/>
    <w:multiLevelType w:val="hybridMultilevel"/>
    <w:tmpl w:val="852E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6917D4"/>
    <w:multiLevelType w:val="hybridMultilevel"/>
    <w:tmpl w:val="915C0EDE"/>
    <w:lvl w:ilvl="0" w:tplc="7E4EE95A">
      <w:start w:val="480"/>
      <w:numFmt w:val="bullet"/>
      <w:lvlText w:val="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F648C07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E623E1"/>
    <w:multiLevelType w:val="hybridMultilevel"/>
    <w:tmpl w:val="A948DB2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6C7B69B9"/>
    <w:multiLevelType w:val="hybridMultilevel"/>
    <w:tmpl w:val="42F04A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6D563D0F"/>
    <w:multiLevelType w:val="hybridMultilevel"/>
    <w:tmpl w:val="11C8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C87E92"/>
    <w:multiLevelType w:val="hybridMultilevel"/>
    <w:tmpl w:val="8FE0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2B04F5"/>
    <w:multiLevelType w:val="hybridMultilevel"/>
    <w:tmpl w:val="CD42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44F12"/>
    <w:multiLevelType w:val="hybridMultilevel"/>
    <w:tmpl w:val="77B6E54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1"/>
  </w:num>
  <w:num w:numId="2">
    <w:abstractNumId w:val="2"/>
  </w:num>
  <w:num w:numId="3">
    <w:abstractNumId w:val="30"/>
  </w:num>
  <w:num w:numId="4">
    <w:abstractNumId w:val="31"/>
  </w:num>
  <w:num w:numId="5">
    <w:abstractNumId w:val="7"/>
  </w:num>
  <w:num w:numId="6">
    <w:abstractNumId w:val="14"/>
  </w:num>
  <w:num w:numId="7">
    <w:abstractNumId w:val="20"/>
  </w:num>
  <w:num w:numId="8">
    <w:abstractNumId w:val="16"/>
  </w:num>
  <w:num w:numId="9">
    <w:abstractNumId w:val="33"/>
  </w:num>
  <w:num w:numId="10">
    <w:abstractNumId w:val="32"/>
  </w:num>
  <w:num w:numId="11">
    <w:abstractNumId w:val="1"/>
  </w:num>
  <w:num w:numId="12">
    <w:abstractNumId w:val="41"/>
  </w:num>
  <w:num w:numId="13">
    <w:abstractNumId w:val="48"/>
  </w:num>
  <w:num w:numId="14">
    <w:abstractNumId w:val="8"/>
  </w:num>
  <w:num w:numId="15">
    <w:abstractNumId w:val="35"/>
  </w:num>
  <w:num w:numId="16">
    <w:abstractNumId w:val="6"/>
  </w:num>
  <w:num w:numId="17">
    <w:abstractNumId w:val="9"/>
  </w:num>
  <w:num w:numId="18">
    <w:abstractNumId w:val="4"/>
  </w:num>
  <w:num w:numId="19">
    <w:abstractNumId w:val="12"/>
  </w:num>
  <w:num w:numId="20">
    <w:abstractNumId w:val="18"/>
  </w:num>
  <w:num w:numId="21">
    <w:abstractNumId w:val="37"/>
  </w:num>
  <w:num w:numId="22">
    <w:abstractNumId w:val="26"/>
  </w:num>
  <w:num w:numId="23">
    <w:abstractNumId w:val="40"/>
  </w:num>
  <w:num w:numId="24">
    <w:abstractNumId w:val="43"/>
  </w:num>
  <w:num w:numId="25">
    <w:abstractNumId w:val="27"/>
  </w:num>
  <w:num w:numId="26">
    <w:abstractNumId w:val="47"/>
  </w:num>
  <w:num w:numId="27">
    <w:abstractNumId w:val="46"/>
  </w:num>
  <w:num w:numId="28">
    <w:abstractNumId w:val="29"/>
  </w:num>
  <w:num w:numId="29">
    <w:abstractNumId w:val="17"/>
  </w:num>
  <w:num w:numId="30">
    <w:abstractNumId w:val="24"/>
  </w:num>
  <w:num w:numId="31">
    <w:abstractNumId w:val="5"/>
  </w:num>
  <w:num w:numId="32">
    <w:abstractNumId w:val="44"/>
  </w:num>
  <w:num w:numId="33">
    <w:abstractNumId w:val="22"/>
  </w:num>
  <w:num w:numId="34">
    <w:abstractNumId w:val="45"/>
  </w:num>
  <w:num w:numId="35">
    <w:abstractNumId w:val="23"/>
  </w:num>
  <w:num w:numId="36">
    <w:abstractNumId w:val="28"/>
  </w:num>
  <w:num w:numId="37">
    <w:abstractNumId w:val="39"/>
  </w:num>
  <w:num w:numId="38">
    <w:abstractNumId w:val="21"/>
  </w:num>
  <w:num w:numId="39">
    <w:abstractNumId w:val="19"/>
  </w:num>
  <w:num w:numId="40">
    <w:abstractNumId w:val="15"/>
  </w:num>
  <w:num w:numId="41">
    <w:abstractNumId w:val="13"/>
  </w:num>
  <w:num w:numId="42">
    <w:abstractNumId w:val="3"/>
  </w:num>
  <w:num w:numId="43">
    <w:abstractNumId w:val="34"/>
  </w:num>
  <w:num w:numId="44">
    <w:abstractNumId w:val="25"/>
  </w:num>
  <w:num w:numId="45">
    <w:abstractNumId w:val="0"/>
  </w:num>
  <w:num w:numId="46">
    <w:abstractNumId w:val="42"/>
  </w:num>
  <w:num w:numId="47">
    <w:abstractNumId w:val="38"/>
  </w:num>
  <w:num w:numId="48">
    <w:abstractNumId w:val="10"/>
  </w:num>
  <w:num w:numId="49">
    <w:abstractNumId w:val="3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26825"/>
    <w:rsid w:val="00031913"/>
    <w:rsid w:val="00032898"/>
    <w:rsid w:val="00032D48"/>
    <w:rsid w:val="00035A7B"/>
    <w:rsid w:val="00037674"/>
    <w:rsid w:val="000458BF"/>
    <w:rsid w:val="000517CD"/>
    <w:rsid w:val="0005534A"/>
    <w:rsid w:val="0005682C"/>
    <w:rsid w:val="00057000"/>
    <w:rsid w:val="00057C41"/>
    <w:rsid w:val="000654F9"/>
    <w:rsid w:val="00066C33"/>
    <w:rsid w:val="000674D5"/>
    <w:rsid w:val="0007270C"/>
    <w:rsid w:val="00075B22"/>
    <w:rsid w:val="00075B7B"/>
    <w:rsid w:val="00076DE8"/>
    <w:rsid w:val="00077B18"/>
    <w:rsid w:val="000808EB"/>
    <w:rsid w:val="0009017E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5283"/>
    <w:rsid w:val="000D60F9"/>
    <w:rsid w:val="000E4017"/>
    <w:rsid w:val="000F40B6"/>
    <w:rsid w:val="000F7989"/>
    <w:rsid w:val="00101F32"/>
    <w:rsid w:val="001021F3"/>
    <w:rsid w:val="00107C8E"/>
    <w:rsid w:val="0011279C"/>
    <w:rsid w:val="001143FE"/>
    <w:rsid w:val="00115CAB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7199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0BD6"/>
    <w:rsid w:val="001B0CA3"/>
    <w:rsid w:val="001B4194"/>
    <w:rsid w:val="001B5E3B"/>
    <w:rsid w:val="001B6C87"/>
    <w:rsid w:val="001C147E"/>
    <w:rsid w:val="001C2D5F"/>
    <w:rsid w:val="001C30B9"/>
    <w:rsid w:val="001C4B1B"/>
    <w:rsid w:val="001C7A01"/>
    <w:rsid w:val="001D12CF"/>
    <w:rsid w:val="001D2A1E"/>
    <w:rsid w:val="001D586F"/>
    <w:rsid w:val="001D7021"/>
    <w:rsid w:val="001E1870"/>
    <w:rsid w:val="001E5F9F"/>
    <w:rsid w:val="001E770C"/>
    <w:rsid w:val="001F0472"/>
    <w:rsid w:val="001F4301"/>
    <w:rsid w:val="002004EC"/>
    <w:rsid w:val="0020276F"/>
    <w:rsid w:val="002036C5"/>
    <w:rsid w:val="00203A78"/>
    <w:rsid w:val="00204116"/>
    <w:rsid w:val="002069F5"/>
    <w:rsid w:val="002178F4"/>
    <w:rsid w:val="002240FF"/>
    <w:rsid w:val="002241F3"/>
    <w:rsid w:val="00224796"/>
    <w:rsid w:val="00225FE9"/>
    <w:rsid w:val="00231ED1"/>
    <w:rsid w:val="00236370"/>
    <w:rsid w:val="00237BDC"/>
    <w:rsid w:val="00245FEB"/>
    <w:rsid w:val="002501E2"/>
    <w:rsid w:val="00254806"/>
    <w:rsid w:val="00255612"/>
    <w:rsid w:val="00257170"/>
    <w:rsid w:val="002608D6"/>
    <w:rsid w:val="00265792"/>
    <w:rsid w:val="0026787D"/>
    <w:rsid w:val="00267DA0"/>
    <w:rsid w:val="002734CB"/>
    <w:rsid w:val="0027646A"/>
    <w:rsid w:val="00277BF0"/>
    <w:rsid w:val="00285FF6"/>
    <w:rsid w:val="002908E3"/>
    <w:rsid w:val="00294016"/>
    <w:rsid w:val="002A7ACF"/>
    <w:rsid w:val="002B5156"/>
    <w:rsid w:val="002C1753"/>
    <w:rsid w:val="002C67C1"/>
    <w:rsid w:val="002D0154"/>
    <w:rsid w:val="002D1E0C"/>
    <w:rsid w:val="002D3544"/>
    <w:rsid w:val="002D3658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3701A"/>
    <w:rsid w:val="00344E42"/>
    <w:rsid w:val="00351C23"/>
    <w:rsid w:val="003556DB"/>
    <w:rsid w:val="003561C2"/>
    <w:rsid w:val="00362B7B"/>
    <w:rsid w:val="00365424"/>
    <w:rsid w:val="0036675A"/>
    <w:rsid w:val="00370141"/>
    <w:rsid w:val="0038431C"/>
    <w:rsid w:val="00393F9D"/>
    <w:rsid w:val="003950A0"/>
    <w:rsid w:val="00396926"/>
    <w:rsid w:val="003A20CF"/>
    <w:rsid w:val="003A7310"/>
    <w:rsid w:val="003B1A9B"/>
    <w:rsid w:val="003B4575"/>
    <w:rsid w:val="003C3FCB"/>
    <w:rsid w:val="003C6015"/>
    <w:rsid w:val="003E0674"/>
    <w:rsid w:val="003E3CF4"/>
    <w:rsid w:val="003F0271"/>
    <w:rsid w:val="003F6F56"/>
    <w:rsid w:val="003F7B76"/>
    <w:rsid w:val="003F7EF4"/>
    <w:rsid w:val="004012B7"/>
    <w:rsid w:val="00403CD2"/>
    <w:rsid w:val="00404A83"/>
    <w:rsid w:val="00404BC2"/>
    <w:rsid w:val="00406783"/>
    <w:rsid w:val="00407014"/>
    <w:rsid w:val="0041138B"/>
    <w:rsid w:val="00412C48"/>
    <w:rsid w:val="004139CE"/>
    <w:rsid w:val="004241F6"/>
    <w:rsid w:val="00424D18"/>
    <w:rsid w:val="0043005F"/>
    <w:rsid w:val="00431B7D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2B06"/>
    <w:rsid w:val="0049324C"/>
    <w:rsid w:val="004979AF"/>
    <w:rsid w:val="00497B37"/>
    <w:rsid w:val="004A04AB"/>
    <w:rsid w:val="004A5AAE"/>
    <w:rsid w:val="004C2D1D"/>
    <w:rsid w:val="004C746A"/>
    <w:rsid w:val="004D1C16"/>
    <w:rsid w:val="004D2A32"/>
    <w:rsid w:val="004D33BF"/>
    <w:rsid w:val="004D415A"/>
    <w:rsid w:val="004D6967"/>
    <w:rsid w:val="004E0DAC"/>
    <w:rsid w:val="004E1CC2"/>
    <w:rsid w:val="004F0386"/>
    <w:rsid w:val="004F4209"/>
    <w:rsid w:val="004F7E61"/>
    <w:rsid w:val="00506097"/>
    <w:rsid w:val="005115C4"/>
    <w:rsid w:val="0052298C"/>
    <w:rsid w:val="005241A9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76109"/>
    <w:rsid w:val="0058498C"/>
    <w:rsid w:val="00590F9C"/>
    <w:rsid w:val="00591CEE"/>
    <w:rsid w:val="0059391F"/>
    <w:rsid w:val="0059790A"/>
    <w:rsid w:val="005A342A"/>
    <w:rsid w:val="005B0EA6"/>
    <w:rsid w:val="005B2388"/>
    <w:rsid w:val="005C1B0C"/>
    <w:rsid w:val="005C1D13"/>
    <w:rsid w:val="005C33B7"/>
    <w:rsid w:val="005D2EE9"/>
    <w:rsid w:val="005D39C6"/>
    <w:rsid w:val="005D6FC4"/>
    <w:rsid w:val="005D72CC"/>
    <w:rsid w:val="005F07EB"/>
    <w:rsid w:val="005F21F7"/>
    <w:rsid w:val="005F3A77"/>
    <w:rsid w:val="005F7447"/>
    <w:rsid w:val="00614C19"/>
    <w:rsid w:val="006318C0"/>
    <w:rsid w:val="00633154"/>
    <w:rsid w:val="00633672"/>
    <w:rsid w:val="00633E03"/>
    <w:rsid w:val="00644031"/>
    <w:rsid w:val="00645B12"/>
    <w:rsid w:val="00655D34"/>
    <w:rsid w:val="00655E15"/>
    <w:rsid w:val="00657A0B"/>
    <w:rsid w:val="00664028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006"/>
    <w:rsid w:val="006B4A5E"/>
    <w:rsid w:val="006B5A60"/>
    <w:rsid w:val="006B7A9B"/>
    <w:rsid w:val="006B7DFA"/>
    <w:rsid w:val="006C1662"/>
    <w:rsid w:val="006C50A0"/>
    <w:rsid w:val="006C6588"/>
    <w:rsid w:val="006C6B39"/>
    <w:rsid w:val="006E3049"/>
    <w:rsid w:val="006E36FC"/>
    <w:rsid w:val="006E374E"/>
    <w:rsid w:val="006E5552"/>
    <w:rsid w:val="006F0C66"/>
    <w:rsid w:val="006F14E2"/>
    <w:rsid w:val="006F16FB"/>
    <w:rsid w:val="006F359E"/>
    <w:rsid w:val="00706AE9"/>
    <w:rsid w:val="00717592"/>
    <w:rsid w:val="00717A20"/>
    <w:rsid w:val="00722794"/>
    <w:rsid w:val="00726CF4"/>
    <w:rsid w:val="007271F4"/>
    <w:rsid w:val="00735007"/>
    <w:rsid w:val="00735FB7"/>
    <w:rsid w:val="007415A2"/>
    <w:rsid w:val="00743A02"/>
    <w:rsid w:val="0074728C"/>
    <w:rsid w:val="007545D2"/>
    <w:rsid w:val="00755573"/>
    <w:rsid w:val="0076116F"/>
    <w:rsid w:val="00771EEF"/>
    <w:rsid w:val="007776A3"/>
    <w:rsid w:val="00781E56"/>
    <w:rsid w:val="007833DA"/>
    <w:rsid w:val="00787F13"/>
    <w:rsid w:val="00790A6E"/>
    <w:rsid w:val="00793C7A"/>
    <w:rsid w:val="00793C85"/>
    <w:rsid w:val="0079658A"/>
    <w:rsid w:val="007A0037"/>
    <w:rsid w:val="007B1C6B"/>
    <w:rsid w:val="007B3534"/>
    <w:rsid w:val="007B4C53"/>
    <w:rsid w:val="007C089B"/>
    <w:rsid w:val="007C3FAC"/>
    <w:rsid w:val="007C4C59"/>
    <w:rsid w:val="007C795B"/>
    <w:rsid w:val="007D07C4"/>
    <w:rsid w:val="007E1921"/>
    <w:rsid w:val="007E319D"/>
    <w:rsid w:val="007F0041"/>
    <w:rsid w:val="007F6C93"/>
    <w:rsid w:val="007F7A59"/>
    <w:rsid w:val="00807397"/>
    <w:rsid w:val="00815B23"/>
    <w:rsid w:val="00817C0C"/>
    <w:rsid w:val="00824CB0"/>
    <w:rsid w:val="00832CC3"/>
    <w:rsid w:val="00841D9E"/>
    <w:rsid w:val="008465C6"/>
    <w:rsid w:val="008542CD"/>
    <w:rsid w:val="008766CF"/>
    <w:rsid w:val="00877A45"/>
    <w:rsid w:val="008947B8"/>
    <w:rsid w:val="0089529A"/>
    <w:rsid w:val="008A0367"/>
    <w:rsid w:val="008A4E81"/>
    <w:rsid w:val="008A56D1"/>
    <w:rsid w:val="008B7F12"/>
    <w:rsid w:val="008C29E6"/>
    <w:rsid w:val="008C479E"/>
    <w:rsid w:val="008E0ADE"/>
    <w:rsid w:val="008E7544"/>
    <w:rsid w:val="008F34D6"/>
    <w:rsid w:val="00910F3B"/>
    <w:rsid w:val="00916D37"/>
    <w:rsid w:val="00917173"/>
    <w:rsid w:val="009177F5"/>
    <w:rsid w:val="00920A48"/>
    <w:rsid w:val="00920F3A"/>
    <w:rsid w:val="00924F05"/>
    <w:rsid w:val="00933418"/>
    <w:rsid w:val="00934BD4"/>
    <w:rsid w:val="0093666D"/>
    <w:rsid w:val="00951825"/>
    <w:rsid w:val="00953728"/>
    <w:rsid w:val="00953C5A"/>
    <w:rsid w:val="0096140B"/>
    <w:rsid w:val="00963FB9"/>
    <w:rsid w:val="0097559D"/>
    <w:rsid w:val="00976767"/>
    <w:rsid w:val="00982DEA"/>
    <w:rsid w:val="00983F08"/>
    <w:rsid w:val="00985EC6"/>
    <w:rsid w:val="009A1E26"/>
    <w:rsid w:val="009B1E80"/>
    <w:rsid w:val="009B26E4"/>
    <w:rsid w:val="009B2C9B"/>
    <w:rsid w:val="009B60D4"/>
    <w:rsid w:val="009C3BD1"/>
    <w:rsid w:val="009D5454"/>
    <w:rsid w:val="009E10B3"/>
    <w:rsid w:val="009E6F83"/>
    <w:rsid w:val="009F4507"/>
    <w:rsid w:val="00A01CD3"/>
    <w:rsid w:val="00A03578"/>
    <w:rsid w:val="00A05433"/>
    <w:rsid w:val="00A05F47"/>
    <w:rsid w:val="00A11CFB"/>
    <w:rsid w:val="00A1216D"/>
    <w:rsid w:val="00A132E2"/>
    <w:rsid w:val="00A15D1D"/>
    <w:rsid w:val="00A15EFF"/>
    <w:rsid w:val="00A22135"/>
    <w:rsid w:val="00A25135"/>
    <w:rsid w:val="00A26F7F"/>
    <w:rsid w:val="00A271A0"/>
    <w:rsid w:val="00A32197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7426A"/>
    <w:rsid w:val="00A85737"/>
    <w:rsid w:val="00A877BD"/>
    <w:rsid w:val="00A87E54"/>
    <w:rsid w:val="00A902C1"/>
    <w:rsid w:val="00AB0DF3"/>
    <w:rsid w:val="00AB1AE5"/>
    <w:rsid w:val="00AB301F"/>
    <w:rsid w:val="00AB7A80"/>
    <w:rsid w:val="00AC3208"/>
    <w:rsid w:val="00AD3D71"/>
    <w:rsid w:val="00AD43CC"/>
    <w:rsid w:val="00AD65F3"/>
    <w:rsid w:val="00AF0F2D"/>
    <w:rsid w:val="00AF2EAF"/>
    <w:rsid w:val="00B03DC9"/>
    <w:rsid w:val="00B04364"/>
    <w:rsid w:val="00B105B2"/>
    <w:rsid w:val="00B26E30"/>
    <w:rsid w:val="00B30328"/>
    <w:rsid w:val="00B34D73"/>
    <w:rsid w:val="00B45ED1"/>
    <w:rsid w:val="00B465E5"/>
    <w:rsid w:val="00B51703"/>
    <w:rsid w:val="00B54104"/>
    <w:rsid w:val="00B54702"/>
    <w:rsid w:val="00B54FFF"/>
    <w:rsid w:val="00B558D5"/>
    <w:rsid w:val="00B65025"/>
    <w:rsid w:val="00B671BF"/>
    <w:rsid w:val="00B80DEA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17F3"/>
    <w:rsid w:val="00BD5A35"/>
    <w:rsid w:val="00BD7397"/>
    <w:rsid w:val="00BE20DD"/>
    <w:rsid w:val="00BE5E84"/>
    <w:rsid w:val="00BF0C6E"/>
    <w:rsid w:val="00BF69F3"/>
    <w:rsid w:val="00C0535D"/>
    <w:rsid w:val="00C133B5"/>
    <w:rsid w:val="00C14966"/>
    <w:rsid w:val="00C14A16"/>
    <w:rsid w:val="00C21DBC"/>
    <w:rsid w:val="00C22E14"/>
    <w:rsid w:val="00C26448"/>
    <w:rsid w:val="00C268D9"/>
    <w:rsid w:val="00C30F2D"/>
    <w:rsid w:val="00C3546D"/>
    <w:rsid w:val="00C44AC8"/>
    <w:rsid w:val="00C4507A"/>
    <w:rsid w:val="00C56D6C"/>
    <w:rsid w:val="00C57A67"/>
    <w:rsid w:val="00C614EA"/>
    <w:rsid w:val="00C62C17"/>
    <w:rsid w:val="00C7220A"/>
    <w:rsid w:val="00C77541"/>
    <w:rsid w:val="00C84847"/>
    <w:rsid w:val="00C86E43"/>
    <w:rsid w:val="00C975AA"/>
    <w:rsid w:val="00CA0090"/>
    <w:rsid w:val="00CA01CF"/>
    <w:rsid w:val="00CA1937"/>
    <w:rsid w:val="00CA1F16"/>
    <w:rsid w:val="00CC2A43"/>
    <w:rsid w:val="00CD525F"/>
    <w:rsid w:val="00CD63D6"/>
    <w:rsid w:val="00CE71D8"/>
    <w:rsid w:val="00CF03B8"/>
    <w:rsid w:val="00CF2784"/>
    <w:rsid w:val="00CF6CE6"/>
    <w:rsid w:val="00D06581"/>
    <w:rsid w:val="00D06C9C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53C49"/>
    <w:rsid w:val="00D57B36"/>
    <w:rsid w:val="00D7198C"/>
    <w:rsid w:val="00D72227"/>
    <w:rsid w:val="00D90302"/>
    <w:rsid w:val="00D92566"/>
    <w:rsid w:val="00D97047"/>
    <w:rsid w:val="00DA5FE2"/>
    <w:rsid w:val="00DA69B9"/>
    <w:rsid w:val="00DB009A"/>
    <w:rsid w:val="00DB20A5"/>
    <w:rsid w:val="00DB3272"/>
    <w:rsid w:val="00DB63E7"/>
    <w:rsid w:val="00DB7E70"/>
    <w:rsid w:val="00DC21AF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101F1"/>
    <w:rsid w:val="00E14EC8"/>
    <w:rsid w:val="00E169B7"/>
    <w:rsid w:val="00E16D22"/>
    <w:rsid w:val="00E23183"/>
    <w:rsid w:val="00E263A1"/>
    <w:rsid w:val="00E27EA1"/>
    <w:rsid w:val="00E35C0E"/>
    <w:rsid w:val="00E366B6"/>
    <w:rsid w:val="00E36B79"/>
    <w:rsid w:val="00E53D05"/>
    <w:rsid w:val="00E562F3"/>
    <w:rsid w:val="00E56BBD"/>
    <w:rsid w:val="00E60873"/>
    <w:rsid w:val="00E62119"/>
    <w:rsid w:val="00E62823"/>
    <w:rsid w:val="00E65EC2"/>
    <w:rsid w:val="00E67805"/>
    <w:rsid w:val="00E8314F"/>
    <w:rsid w:val="00E94C68"/>
    <w:rsid w:val="00EA4951"/>
    <w:rsid w:val="00EB10E1"/>
    <w:rsid w:val="00EB2605"/>
    <w:rsid w:val="00EB4465"/>
    <w:rsid w:val="00EB7ACD"/>
    <w:rsid w:val="00EC0600"/>
    <w:rsid w:val="00EE0ADA"/>
    <w:rsid w:val="00EE130A"/>
    <w:rsid w:val="00EE37B2"/>
    <w:rsid w:val="00EE3A06"/>
    <w:rsid w:val="00EE4871"/>
    <w:rsid w:val="00EE489A"/>
    <w:rsid w:val="00EF547F"/>
    <w:rsid w:val="00F028E3"/>
    <w:rsid w:val="00F02EB4"/>
    <w:rsid w:val="00F05AE7"/>
    <w:rsid w:val="00F10880"/>
    <w:rsid w:val="00F17576"/>
    <w:rsid w:val="00F30B87"/>
    <w:rsid w:val="00F3589A"/>
    <w:rsid w:val="00F44F70"/>
    <w:rsid w:val="00F52E10"/>
    <w:rsid w:val="00F5308E"/>
    <w:rsid w:val="00F62596"/>
    <w:rsid w:val="00F71A63"/>
    <w:rsid w:val="00F7510A"/>
    <w:rsid w:val="00F80327"/>
    <w:rsid w:val="00F8075F"/>
    <w:rsid w:val="00F814FC"/>
    <w:rsid w:val="00F83691"/>
    <w:rsid w:val="00F8417E"/>
    <w:rsid w:val="00F84D63"/>
    <w:rsid w:val="00F95728"/>
    <w:rsid w:val="00F965E1"/>
    <w:rsid w:val="00FA2219"/>
    <w:rsid w:val="00FA3431"/>
    <w:rsid w:val="00FB373F"/>
    <w:rsid w:val="00FB479D"/>
    <w:rsid w:val="00FC5C72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4702"/>
    <w:pPr>
      <w:keepNext/>
      <w:keepLines/>
      <w:numPr>
        <w:numId w:val="2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  <w:style w:type="paragraph" w:styleId="BodyText">
    <w:name w:val="Body Text"/>
    <w:basedOn w:val="Normal"/>
    <w:link w:val="BodyTextChar"/>
    <w:uiPriority w:val="99"/>
    <w:rsid w:val="00B558D5"/>
    <w:pPr>
      <w:widowControl w:val="0"/>
      <w:tabs>
        <w:tab w:val="left" w:pos="-114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0"/>
        <w:tab w:val="left" w:pos="7200"/>
      </w:tabs>
      <w:suppressAutoHyphens/>
      <w:spacing w:after="0" w:line="240" w:lineRule="auto"/>
      <w:jc w:val="both"/>
    </w:pPr>
    <w:rPr>
      <w:rFonts w:ascii="CG Times" w:eastAsia="Times New Roman" w:hAnsi="CG Times"/>
      <w:spacing w:val="-3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rsid w:val="00B558D5"/>
    <w:rPr>
      <w:rFonts w:ascii="CG Times" w:eastAsia="Times New Roman" w:hAnsi="CG Times"/>
      <w:spacing w:val="-3"/>
      <w:sz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1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9.png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35" Type="http://schemas.openxmlformats.org/officeDocument/2006/relationships/customXml" Target="../customXml/item4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gociado xmlns="5f0ae432-0749-408f-8ead-50bf53da4852">153</Negociado>
    <Area xmlns="5f0ae432-0749-408f-8ead-50bf53da4852">1</Area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E313A8FF-02EC-4932-9F4C-BC8F9D8DCBC4}"/>
</file>

<file path=customXml/itemProps2.xml><?xml version="1.0" encoding="utf-8"?>
<ds:datastoreItem xmlns:ds="http://schemas.openxmlformats.org/officeDocument/2006/customXml" ds:itemID="{10533CCE-3D50-4AF0-9A08-8C2944914C2D}"/>
</file>

<file path=customXml/itemProps3.xml><?xml version="1.0" encoding="utf-8"?>
<ds:datastoreItem xmlns:ds="http://schemas.openxmlformats.org/officeDocument/2006/customXml" ds:itemID="{53EA3D43-E4CD-4F1D-919B-39AC7C944719}"/>
</file>

<file path=customXml/itemProps4.xml><?xml version="1.0" encoding="utf-8"?>
<ds:datastoreItem xmlns:ds="http://schemas.openxmlformats.org/officeDocument/2006/customXml" ds:itemID="{92FDF5BF-143C-4C6C-A2FF-3B2E0BF3F10A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246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de Politica Contributiva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Deducciones aplicables-Perdida de bienes muebles por causas fortuitas</dc:title>
  <dc:subject>Referido</dc:subject>
  <dc:creator>Edgar R Rivera Cruz</dc:creator>
  <cp:keywords>DAC</cp:keywords>
  <cp:lastModifiedBy>erc0119</cp:lastModifiedBy>
  <cp:revision>35</cp:revision>
  <cp:lastPrinted>2015-03-31T13:58:00Z</cp:lastPrinted>
  <dcterms:created xsi:type="dcterms:W3CDTF">2015-06-02T14:44:00Z</dcterms:created>
  <dcterms:modified xsi:type="dcterms:W3CDTF">2015-08-17T20:25:00Z</dcterms:modified>
  <cp:category>Division de Asistencia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