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637359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637359" w:rsidRDefault="00863ABF" w:rsidP="00591CEE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drawing>
                <wp:inline distT="0" distB="0" distL="0" distR="0">
                  <wp:extent cx="247650" cy="285750"/>
                  <wp:effectExtent l="19050" t="0" r="0" b="0"/>
                  <wp:docPr id="1" name="Picture 1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637359" w:rsidRDefault="006D4D89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Descripción del s</w:t>
            </w:r>
            <w:r w:rsidR="004979AF" w:rsidRPr="00637359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2501E2" w:rsidRPr="00564C74" w:rsidRDefault="00B9516D" w:rsidP="00B9516D">
      <w:pPr>
        <w:pStyle w:val="ListParagraph"/>
        <w:numPr>
          <w:ilvl w:val="0"/>
          <w:numId w:val="33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Se informa sobre la definición de Residente de Puerto Rico para propósitos del Departamento de Hacienda según definido en el Código de Rentas Internas para un Nuevo Puerto Rico de 2011.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F44F70" w:rsidRPr="00B9516D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637359" w:rsidRDefault="00863ABF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4" name="Picture 4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637359" w:rsidRDefault="006D4D89" w:rsidP="005B0EA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B46A90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F34D6" w:rsidRPr="008C2AAF" w:rsidRDefault="00424539" w:rsidP="006B186C">
      <w:pPr>
        <w:pStyle w:val="NormalWeb"/>
        <w:numPr>
          <w:ilvl w:val="0"/>
          <w:numId w:val="34"/>
        </w:numPr>
        <w:spacing w:before="120" w:beforeAutospacing="0" w:after="120" w:afterAutospacing="0"/>
        <w:rPr>
          <w:color w:val="000000"/>
          <w:lang w:val="es-PR"/>
        </w:rPr>
      </w:pPr>
      <w:r w:rsidRPr="008C2AAF">
        <w:rPr>
          <w:rFonts w:eastAsiaTheme="minorHAnsi"/>
          <w:lang w:val="es-PR"/>
        </w:rPr>
        <w:t>Individuo</w:t>
      </w:r>
      <w:r w:rsidR="006B186C" w:rsidRPr="008C2AAF">
        <w:rPr>
          <w:rFonts w:eastAsiaTheme="minorHAnsi"/>
          <w:lang w:val="es-PR"/>
        </w:rPr>
        <w:t>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4A5AAE" w:rsidRPr="00CA6E39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637359" w:rsidRDefault="00863ABF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2" name="Picture 13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637359" w:rsidRDefault="00863AB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s y </w:t>
            </w:r>
            <w:r w:rsidR="006D4D89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documentos referentes al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9516D" w:rsidRPr="00564C74" w:rsidRDefault="00B9516D" w:rsidP="00B9516D">
      <w:pPr>
        <w:pStyle w:val="ListParagraph"/>
        <w:numPr>
          <w:ilvl w:val="0"/>
          <w:numId w:val="33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Un</w:t>
      </w:r>
      <w:r w:rsidRPr="00B9516D">
        <w:rPr>
          <w:rFonts w:ascii="Times New Roman" w:hAnsi="Times New Roman"/>
          <w:sz w:val="24"/>
          <w:szCs w:val="24"/>
          <w:lang w:val="es-PR"/>
        </w:rPr>
        <w:t xml:space="preserve"> </w:t>
      </w:r>
      <w:r>
        <w:rPr>
          <w:rFonts w:ascii="Times New Roman" w:hAnsi="Times New Roman"/>
          <w:sz w:val="24"/>
          <w:szCs w:val="24"/>
          <w:lang w:val="es-PR"/>
        </w:rPr>
        <w:t xml:space="preserve">individuo es </w:t>
      </w:r>
      <w:r w:rsidRPr="00564C74">
        <w:rPr>
          <w:rFonts w:ascii="Times New Roman" w:hAnsi="Times New Roman"/>
          <w:sz w:val="24"/>
          <w:szCs w:val="24"/>
          <w:lang w:val="es-PR"/>
        </w:rPr>
        <w:t>residente de Puerto Rico si ha estado presente en Puerto Rico por un período de ciento ochenta y tres (183) días durante el año natural.</w:t>
      </w:r>
    </w:p>
    <w:p w:rsidR="00B9516D" w:rsidRPr="00564C74" w:rsidRDefault="00B9516D" w:rsidP="00B9516D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  <w:lang w:val="es-PR"/>
        </w:rPr>
      </w:pPr>
      <w:r w:rsidRPr="00564C74">
        <w:rPr>
          <w:rFonts w:ascii="Times New Roman" w:hAnsi="Times New Roman"/>
          <w:sz w:val="24"/>
          <w:szCs w:val="24"/>
          <w:lang w:val="es-PR"/>
        </w:rPr>
        <w:t>Si la intención del contribuyente respecto a la duración de su estadía es meramente temporal, su familia está fuera de Puerto Rico y cumple con otros factores aún cuando haya estado presente por lo menos ciento ochenta y tres (183) días en Puerto Rico, no se considerará residente para propósitos contributivos.</w:t>
      </w:r>
    </w:p>
    <w:p w:rsidR="00B9516D" w:rsidRPr="00564C74" w:rsidRDefault="00B9516D" w:rsidP="00B9516D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  <w:lang w:val="es-PR"/>
        </w:rPr>
      </w:pPr>
      <w:r w:rsidRPr="00564C74">
        <w:rPr>
          <w:rFonts w:ascii="Times New Roman" w:hAnsi="Times New Roman"/>
          <w:sz w:val="24"/>
          <w:szCs w:val="24"/>
          <w:lang w:val="es-PR"/>
        </w:rPr>
        <w:t>Aquellos individuos no residentes sólo tributarán en Puerto Rico la parte proporcional de su ingreso que sea de fuentes de Puerto Rico.</w:t>
      </w:r>
    </w:p>
    <w:p w:rsidR="00261474" w:rsidRPr="008C2AAF" w:rsidRDefault="00B9516D" w:rsidP="00B9516D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564C74">
        <w:rPr>
          <w:rFonts w:ascii="Times New Roman" w:hAnsi="Times New Roman"/>
          <w:sz w:val="24"/>
          <w:szCs w:val="24"/>
          <w:lang w:val="es-PR"/>
        </w:rPr>
        <w:t>De igual forma, si el individuo cambia su residencia de Puerto Rico a los Estados Unidos o país extranjero, informará en la planilla de Puerto Rico todos los ingresos devengados hasta el momento del cambio de residencia.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CA6E39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637359" w:rsidRDefault="00863ABF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863ABF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6225" cy="283494"/>
                  <wp:effectExtent l="19050" t="0" r="9525" b="0"/>
                  <wp:docPr id="6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3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637359" w:rsidRDefault="00863AB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6D4D89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6D4D89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D5754E" w:rsidRPr="00B9516D" w:rsidRDefault="003F2F68" w:rsidP="00D5754E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2" w:history="1">
        <w:r w:rsidR="00D5754E">
          <w:rPr>
            <w:rStyle w:val="Hyperlink"/>
            <w:rFonts w:ascii="Times New Roman" w:hAnsi="Times New Roman"/>
            <w:sz w:val="24"/>
            <w:szCs w:val="24"/>
            <w:lang w:val="es-PR"/>
          </w:rPr>
          <w:t>Código de Rentas Internas para un Nuevo Puerto Rico</w:t>
        </w:r>
      </w:hyperlink>
    </w:p>
    <w:p w:rsidR="00863ABF" w:rsidRPr="006A6A37" w:rsidRDefault="00863ABF" w:rsidP="00061E12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6A6A37">
        <w:rPr>
          <w:rFonts w:ascii="Times New Roman" w:hAnsi="Times New Roman"/>
          <w:color w:val="000000"/>
          <w:sz w:val="24"/>
          <w:szCs w:val="24"/>
          <w:lang w:val="es-PR"/>
        </w:rPr>
        <w:t>Sección 1010.01 [(a) (30)]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CA6E39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637359" w:rsidRDefault="00863ABF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295275"/>
                  <wp:effectExtent l="19050" t="0" r="9525" b="0"/>
                  <wp:docPr id="11" name="Picture 16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637359" w:rsidRDefault="006D4D89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 métodos de p</w:t>
            </w:r>
            <w:r w:rsidR="00863AB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8C2AAF" w:rsidRDefault="00564C74" w:rsidP="00B9516D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8C2AAF">
        <w:rPr>
          <w:rFonts w:ascii="Times New Roman" w:hAnsi="Times New Roman"/>
          <w:color w:val="000000"/>
          <w:sz w:val="24"/>
          <w:szCs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CA6E39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637359" w:rsidRDefault="00863ABF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6225" cy="268759"/>
                  <wp:effectExtent l="19050" t="0" r="9525" b="0"/>
                  <wp:docPr id="19" name="Picture 19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8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637359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637359" w:rsidRDefault="00934BD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637359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8C2AAF" w:rsidRPr="008C2AAF" w:rsidRDefault="008C2AAF" w:rsidP="00B9516D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8C2AAF">
        <w:rPr>
          <w:rFonts w:ascii="Times New Roman" w:hAnsi="Times New Roman"/>
          <w:b/>
          <w:color w:val="000000"/>
          <w:sz w:val="24"/>
          <w:szCs w:val="24"/>
          <w:lang w:val="es-PR"/>
        </w:rPr>
        <w:t>Lugar:</w:t>
      </w:r>
      <w:r w:rsidRPr="008C2AAF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8C2AAF">
        <w:rPr>
          <w:rFonts w:ascii="Times New Roman" w:hAnsi="Times New Roman"/>
          <w:color w:val="000000"/>
          <w:sz w:val="24"/>
          <w:szCs w:val="24"/>
          <w:lang w:val="es-PR"/>
        </w:rPr>
        <w:tab/>
        <w:t>Sistema de Servicio y Atención al Contribuyente “Hacienda Responde”</w:t>
      </w:r>
    </w:p>
    <w:p w:rsidR="008C2AAF" w:rsidRPr="008C2AAF" w:rsidRDefault="008C2AAF" w:rsidP="00B9516D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8C2AAF" w:rsidRPr="008C2AAF" w:rsidRDefault="008C2AAF" w:rsidP="00B9516D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8C2AAF">
        <w:rPr>
          <w:rFonts w:ascii="Times New Roman" w:hAnsi="Times New Roman"/>
          <w:b/>
          <w:color w:val="000000"/>
          <w:sz w:val="24"/>
          <w:szCs w:val="24"/>
          <w:lang w:val="es-PR"/>
        </w:rPr>
        <w:t>Horario:</w:t>
      </w:r>
      <w:r w:rsidRPr="008C2AAF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8C2AAF">
        <w:rPr>
          <w:rFonts w:ascii="Times New Roman" w:hAnsi="Times New Roman"/>
          <w:color w:val="000000"/>
          <w:sz w:val="24"/>
          <w:szCs w:val="24"/>
          <w:lang w:val="es-PR"/>
        </w:rPr>
        <w:t>Lunes a Viernes</w:t>
      </w:r>
    </w:p>
    <w:p w:rsidR="008C2AAF" w:rsidRPr="008C2AAF" w:rsidRDefault="008C2AAF" w:rsidP="00B9516D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8C2AAF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                    </w:t>
      </w:r>
      <w:r w:rsidR="006A6A37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8C2AAF">
        <w:rPr>
          <w:rFonts w:ascii="Times New Roman" w:hAnsi="Times New Roman"/>
          <w:color w:val="000000"/>
          <w:sz w:val="24"/>
          <w:szCs w:val="24"/>
          <w:lang w:val="es-PR"/>
        </w:rPr>
        <w:t>8:00 am-4:30 pm</w:t>
      </w:r>
    </w:p>
    <w:p w:rsidR="008C2AAF" w:rsidRPr="008C2AAF" w:rsidRDefault="008C2AAF" w:rsidP="00B9516D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8C2AAF" w:rsidRPr="008C2AAF" w:rsidRDefault="008C2AAF" w:rsidP="00B9516D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8C2AAF">
        <w:rPr>
          <w:rFonts w:ascii="Times New Roman" w:hAnsi="Times New Roman"/>
          <w:b/>
          <w:color w:val="000000"/>
          <w:sz w:val="24"/>
          <w:szCs w:val="24"/>
          <w:lang w:val="es-PR"/>
        </w:rPr>
        <w:t>Teléfono:</w:t>
      </w:r>
      <w:r w:rsidRPr="008C2AAF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8C2AAF">
        <w:rPr>
          <w:rFonts w:ascii="Times New Roman" w:hAnsi="Times New Roman"/>
          <w:color w:val="000000"/>
          <w:sz w:val="24"/>
          <w:szCs w:val="24"/>
          <w:lang w:val="es-PR"/>
        </w:rPr>
        <w:tab/>
        <w:t>(787) 620-2323</w:t>
      </w:r>
    </w:p>
    <w:p w:rsidR="008C2AAF" w:rsidRPr="008C2AAF" w:rsidRDefault="008C2AAF" w:rsidP="00B9516D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8C2AAF">
        <w:rPr>
          <w:rFonts w:ascii="Times New Roman" w:hAnsi="Times New Roman"/>
          <w:b/>
          <w:color w:val="000000"/>
          <w:sz w:val="24"/>
          <w:szCs w:val="24"/>
          <w:lang w:val="es-PR"/>
        </w:rPr>
        <w:lastRenderedPageBreak/>
        <w:t xml:space="preserve">                   </w:t>
      </w:r>
      <w:r w:rsidR="006A6A37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8C2AAF">
        <w:rPr>
          <w:rFonts w:ascii="Times New Roman" w:hAnsi="Times New Roman"/>
          <w:color w:val="000000"/>
          <w:sz w:val="24"/>
          <w:szCs w:val="24"/>
          <w:lang w:val="es-PR"/>
        </w:rPr>
        <w:t xml:space="preserve">(787) 721-2020 </w:t>
      </w:r>
    </w:p>
    <w:p w:rsidR="008C2AAF" w:rsidRPr="008C2AAF" w:rsidRDefault="008C2AAF" w:rsidP="00B9516D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8C2AAF">
        <w:rPr>
          <w:rFonts w:ascii="Times New Roman" w:hAnsi="Times New Roman"/>
          <w:color w:val="000000"/>
          <w:sz w:val="24"/>
          <w:szCs w:val="24"/>
          <w:lang w:val="es-PR"/>
        </w:rPr>
        <w:t xml:space="preserve">                     </w:t>
      </w:r>
      <w:r w:rsidR="006A6A37">
        <w:rPr>
          <w:rFonts w:ascii="Times New Roman" w:hAnsi="Times New Roman"/>
          <w:color w:val="000000"/>
          <w:sz w:val="24"/>
          <w:szCs w:val="24"/>
          <w:lang w:val="es-PR"/>
        </w:rPr>
        <w:tab/>
      </w:r>
      <w:r w:rsidRPr="008C2AAF">
        <w:rPr>
          <w:rFonts w:ascii="Times New Roman" w:hAnsi="Times New Roman"/>
          <w:color w:val="000000"/>
          <w:sz w:val="24"/>
          <w:szCs w:val="24"/>
          <w:lang w:val="es-PR"/>
        </w:rPr>
        <w:t>(787) 722-0216</w:t>
      </w:r>
    </w:p>
    <w:p w:rsidR="008C2AAF" w:rsidRPr="008C2AAF" w:rsidRDefault="008C2AAF" w:rsidP="00B9516D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8C2AAF" w:rsidRPr="008C2AAF" w:rsidRDefault="008C2AAF" w:rsidP="00B9516D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8C2AAF">
        <w:rPr>
          <w:rFonts w:ascii="Times New Roman" w:hAnsi="Times New Roman"/>
          <w:b/>
          <w:color w:val="000000"/>
          <w:sz w:val="24"/>
          <w:szCs w:val="24"/>
          <w:lang w:val="es-PR"/>
        </w:rPr>
        <w:t>Fax:</w:t>
      </w:r>
      <w:r w:rsidRPr="008C2AAF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8C2AAF">
        <w:rPr>
          <w:rFonts w:ascii="Times New Roman" w:hAnsi="Times New Roman"/>
          <w:color w:val="000000"/>
          <w:sz w:val="24"/>
          <w:szCs w:val="24"/>
          <w:lang w:val="es-PR"/>
        </w:rPr>
        <w:tab/>
      </w:r>
      <w:r w:rsidRPr="008C2AAF">
        <w:rPr>
          <w:rFonts w:ascii="Times New Roman" w:hAnsi="Times New Roman"/>
          <w:color w:val="000000"/>
          <w:sz w:val="24"/>
          <w:szCs w:val="24"/>
          <w:lang w:val="es-PR"/>
        </w:rPr>
        <w:tab/>
        <w:t>(787) 522-5055 / 5056</w:t>
      </w:r>
    </w:p>
    <w:p w:rsidR="008C2AAF" w:rsidRPr="008C2AAF" w:rsidRDefault="008C2AAF" w:rsidP="00B9516D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8C2AAF" w:rsidRPr="008C2AAF" w:rsidRDefault="003F2F68" w:rsidP="00B9516D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5" w:history="1">
        <w:r w:rsidR="008F6353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Colecturi</w:t>
        </w:r>
        <w:r w:rsidR="008C2AAF" w:rsidRPr="008C2AAF">
          <w:rPr>
            <w:rStyle w:val="Hyperlink"/>
            <w:rFonts w:ascii="Times New Roman" w:hAnsi="Times New Roman"/>
            <w:sz w:val="24"/>
            <w:szCs w:val="24"/>
            <w:lang w:val="es-PR"/>
          </w:rPr>
          <w:t>a</w:t>
        </w:r>
      </w:hyperlink>
    </w:p>
    <w:p w:rsidR="008C2AAF" w:rsidRPr="008C2AAF" w:rsidRDefault="003F2F68" w:rsidP="00B9516D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6" w:history="1">
        <w:r w:rsidR="008C2AAF" w:rsidRPr="008C2AAF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Distritos de Cobro</w:t>
        </w:r>
      </w:hyperlink>
    </w:p>
    <w:p w:rsidR="008C2AAF" w:rsidRPr="008C2AAF" w:rsidRDefault="003F2F68" w:rsidP="00B9516D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7" w:history="1">
        <w:r w:rsidR="008C2AAF" w:rsidRPr="008C2AAF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Centros de Servicio</w:t>
        </w:r>
      </w:hyperlink>
    </w:p>
    <w:p w:rsidR="00934BD4" w:rsidRPr="008C2AAF" w:rsidRDefault="003F2F68" w:rsidP="00B9516D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8" w:history="1">
        <w:r w:rsidR="008C2AAF" w:rsidRPr="008C2AAF">
          <w:rPr>
            <w:rStyle w:val="Hyperlink"/>
            <w:rFonts w:ascii="Times New Roman" w:hAnsi="Times New Roman"/>
            <w:sz w:val="24"/>
            <w:szCs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63735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637359" w:rsidRDefault="001E5F9F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637359">
              <w:rPr>
                <w:color w:val="000000"/>
                <w:sz w:val="20"/>
                <w:szCs w:val="20"/>
                <w:lang w:val="es-PR"/>
              </w:rPr>
              <w:t xml:space="preserve"> </w:t>
            </w:r>
            <w:r w:rsidR="00863ABF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22" name="Picture 22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637359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637359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6A6A37" w:rsidRPr="00013FC9" w:rsidRDefault="003F2F68" w:rsidP="006A6A37">
      <w:pPr>
        <w:pStyle w:val="ListParagraph"/>
        <w:numPr>
          <w:ilvl w:val="0"/>
          <w:numId w:val="31"/>
        </w:num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6A6A37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637359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637359" w:rsidRDefault="00863ABF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863ABF">
              <w:rPr>
                <w:noProof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19050" t="0" r="9525" b="0"/>
                  <wp:docPr id="17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5F9F" w:rsidRPr="00637359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637359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637359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1E5F9F" w:rsidRPr="006A6A37" w:rsidRDefault="006A6A37" w:rsidP="006A6A37">
      <w:pPr>
        <w:pStyle w:val="ListParagraph"/>
        <w:numPr>
          <w:ilvl w:val="0"/>
          <w:numId w:val="31"/>
        </w:numPr>
        <w:spacing w:before="120" w:after="120" w:line="240" w:lineRule="auto"/>
        <w:ind w:left="720"/>
        <w:rPr>
          <w:rFonts w:ascii="Times New Roman" w:hAnsi="Times New Roman"/>
          <w:b/>
          <w:lang w:val="es-PR"/>
        </w:rPr>
      </w:pPr>
      <w:r w:rsidRPr="006A6A37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</w:t>
      </w:r>
      <w:r w:rsidR="00D5754E">
        <w:rPr>
          <w:rFonts w:ascii="Times New Roman" w:hAnsi="Times New Roman"/>
          <w:sz w:val="24"/>
          <w:szCs w:val="24"/>
          <w:lang w:val="es-PR"/>
        </w:rPr>
        <w:t>.</w:t>
      </w:r>
    </w:p>
    <w:sectPr w:rsidR="001E5F9F" w:rsidRPr="006A6A37" w:rsidSect="002E7816">
      <w:headerReference w:type="default" r:id="rId22"/>
      <w:footerReference w:type="default" r:id="rId23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B95" w:rsidRDefault="00474B95" w:rsidP="005501A9">
      <w:pPr>
        <w:spacing w:after="0" w:line="240" w:lineRule="auto"/>
      </w:pPr>
      <w:r>
        <w:separator/>
      </w:r>
    </w:p>
  </w:endnote>
  <w:endnote w:type="continuationSeparator" w:id="0">
    <w:p w:rsidR="00474B95" w:rsidRDefault="00474B95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6A6A37" w:rsidRPr="00CA6E39" w:rsidTr="00384998">
      <w:tc>
        <w:tcPr>
          <w:tcW w:w="918" w:type="dxa"/>
        </w:tcPr>
        <w:p w:rsidR="006A6A37" w:rsidRDefault="006A6A37" w:rsidP="00384998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8F04DB"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5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920" cy="62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F2F68" w:rsidRPr="008C19CA">
            <w:rPr>
              <w:rFonts w:ascii="Times New Roman" w:hAnsi="Times New Roman"/>
            </w:rPr>
            <w:fldChar w:fldCharType="begin"/>
          </w:r>
          <w:r w:rsidRPr="008C19CA">
            <w:rPr>
              <w:rFonts w:ascii="Times New Roman" w:hAnsi="Times New Roman"/>
            </w:rPr>
            <w:instrText xml:space="preserve"> PAGE   \* MERGEFORMAT </w:instrText>
          </w:r>
          <w:r w:rsidR="003F2F68" w:rsidRPr="008C19CA">
            <w:rPr>
              <w:rFonts w:ascii="Times New Roman" w:hAnsi="Times New Roman"/>
            </w:rPr>
            <w:fldChar w:fldCharType="separate"/>
          </w:r>
          <w:r w:rsidR="00D039D7" w:rsidRPr="00D039D7">
            <w:rPr>
              <w:rFonts w:ascii="Times New Roman" w:hAnsi="Times New Roman"/>
              <w:b/>
              <w:noProof/>
              <w:sz w:val="32"/>
              <w:szCs w:val="32"/>
            </w:rPr>
            <w:t>1</w:t>
          </w:r>
          <w:r w:rsidR="003F2F68" w:rsidRPr="008C19CA">
            <w:rPr>
              <w:rFonts w:ascii="Times New Roman" w:hAnsi="Times New Roman"/>
            </w:rPr>
            <w:fldChar w:fldCharType="end"/>
          </w:r>
        </w:p>
      </w:tc>
      <w:tc>
        <w:tcPr>
          <w:tcW w:w="7938" w:type="dxa"/>
        </w:tcPr>
        <w:p w:rsidR="006A6A37" w:rsidRDefault="006A6A37" w:rsidP="00384998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6A6A37" w:rsidRPr="008C19CA" w:rsidRDefault="006A6A37" w:rsidP="00384998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 w:rsidRPr="008C19CA"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6A6A37" w:rsidRDefault="006A6A37" w:rsidP="00384998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6A6A37" w:rsidRPr="008F04DB" w:rsidRDefault="006A6A37" w:rsidP="008C19CA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Este documento es</w:t>
          </w:r>
          <w:r>
            <w:rPr>
              <w:rFonts w:ascii="Times New Roman" w:hAnsi="Times New Roman"/>
              <w:sz w:val="16"/>
              <w:szCs w:val="16"/>
              <w:lang w:val="es-PR"/>
            </w:rPr>
            <w:t xml:space="preserve"> sólo de carácter informativo.  </w:t>
          </w: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La comunicación provista puede estar sujeta a cambios y no sustituye ninguna legislación, jurisprudencia, orden ejecutiva, reglamentos y/o normas aplicables a la agencia de gobierno.</w:t>
          </w:r>
        </w:p>
      </w:tc>
    </w:tr>
  </w:tbl>
  <w:p w:rsidR="00CF03B8" w:rsidRPr="00637359" w:rsidRDefault="00CF03B8">
    <w:pPr>
      <w:rPr>
        <w:rFonts w:ascii="Times New Roman" w:hAnsi="Times New Roman"/>
        <w:lang w:val="es-P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B95" w:rsidRDefault="00474B95" w:rsidP="005501A9">
      <w:pPr>
        <w:spacing w:after="0" w:line="240" w:lineRule="auto"/>
      </w:pPr>
      <w:r>
        <w:separator/>
      </w:r>
    </w:p>
  </w:footnote>
  <w:footnote w:type="continuationSeparator" w:id="0">
    <w:p w:rsidR="00474B95" w:rsidRDefault="00474B95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6A6A37" w:rsidRPr="00CA6E39" w:rsidTr="00384998">
      <w:trPr>
        <w:trHeight w:val="288"/>
      </w:trPr>
      <w:tc>
        <w:tcPr>
          <w:tcW w:w="8395" w:type="dxa"/>
        </w:tcPr>
        <w:p w:rsidR="006A6A37" w:rsidRDefault="006A6A37" w:rsidP="00384998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6A6A37" w:rsidRPr="005A2F6F" w:rsidRDefault="006A6A37" w:rsidP="00384998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5A2F6F">
            <w:rPr>
              <w:rFonts w:ascii="Times New Roman" w:hAnsi="Times New Roman"/>
              <w:sz w:val="32"/>
              <w:szCs w:val="32"/>
              <w:lang w:val="es-PR"/>
            </w:rPr>
            <w:t>Área de Política Contributiva</w:t>
          </w:r>
          <w:r w:rsidRPr="005A2F6F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6A6A37" w:rsidRPr="00446DFA" w:rsidRDefault="006A6A37" w:rsidP="00384998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6A6A37" w:rsidRPr="004C743D" w:rsidRDefault="006E218F" w:rsidP="00384998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bookmarkStart w:id="0" w:name="OLE_LINK1"/>
          <w:bookmarkStart w:id="1" w:name="OLE_LINK2"/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Definición de </w:t>
          </w:r>
          <w:r w:rsidR="006A6A37">
            <w:rPr>
              <w:rFonts w:ascii="Times New Roman" w:hAnsi="Times New Roman"/>
              <w:b/>
              <w:sz w:val="28"/>
              <w:szCs w:val="28"/>
              <w:lang w:val="es-PR"/>
            </w:rPr>
            <w:t>Residente de Puerto Rico</w:t>
          </w: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para propósitos de la Planilla de Contribución Sobre Individuos</w:t>
          </w:r>
          <w:bookmarkEnd w:id="0"/>
          <w:bookmarkEnd w:id="1"/>
        </w:p>
      </w:tc>
      <w:tc>
        <w:tcPr>
          <w:tcW w:w="1195" w:type="dxa"/>
        </w:tcPr>
        <w:p w:rsidR="006A6A37" w:rsidRPr="00D049E5" w:rsidRDefault="003F2F68" w:rsidP="0038499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3F2F68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4" type="#_x0000_t202" style="position:absolute;margin-left:-2.75pt;margin-top:53.85pt;width:82.5pt;height:30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6A6A37" w:rsidRPr="00446DFA" w:rsidRDefault="006A6A37" w:rsidP="006A6A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DAC-003</w:t>
                      </w:r>
                    </w:p>
                    <w:p w:rsidR="006A6A37" w:rsidRPr="002608D6" w:rsidRDefault="00D5754E" w:rsidP="006A6A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17-ago</w:t>
                      </w:r>
                      <w:r w:rsidR="006A6A37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6A6A37" w:rsidRDefault="00CF03B8" w:rsidP="006A6A37">
    <w:pPr>
      <w:pStyle w:val="Header"/>
      <w:spacing w:line="120" w:lineRule="exact"/>
      <w:rPr>
        <w:rFonts w:ascii="Times New Roman" w:hAnsi="Times New Roman"/>
        <w:sz w:val="24"/>
        <w:szCs w:val="24"/>
        <w:lang w:val="es-P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7811BB"/>
    <w:multiLevelType w:val="hybridMultilevel"/>
    <w:tmpl w:val="EA1C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5059E"/>
    <w:multiLevelType w:val="hybridMultilevel"/>
    <w:tmpl w:val="F5E29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42B4E"/>
    <w:multiLevelType w:val="hybridMultilevel"/>
    <w:tmpl w:val="6AEAFC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36FBC"/>
    <w:multiLevelType w:val="hybridMultilevel"/>
    <w:tmpl w:val="9A86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1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2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0"/>
  </w:num>
  <w:num w:numId="3">
    <w:abstractNumId w:val="31"/>
  </w:num>
  <w:num w:numId="4">
    <w:abstractNumId w:val="35"/>
  </w:num>
  <w:num w:numId="5">
    <w:abstractNumId w:val="20"/>
  </w:num>
  <w:num w:numId="6">
    <w:abstractNumId w:val="16"/>
  </w:num>
  <w:num w:numId="7">
    <w:abstractNumId w:val="25"/>
  </w:num>
  <w:num w:numId="8">
    <w:abstractNumId w:val="14"/>
  </w:num>
  <w:num w:numId="9">
    <w:abstractNumId w:val="28"/>
  </w:num>
  <w:num w:numId="10">
    <w:abstractNumId w:val="13"/>
  </w:num>
  <w:num w:numId="11">
    <w:abstractNumId w:val="1"/>
  </w:num>
  <w:num w:numId="12">
    <w:abstractNumId w:val="34"/>
  </w:num>
  <w:num w:numId="13">
    <w:abstractNumId w:val="3"/>
  </w:num>
  <w:num w:numId="14">
    <w:abstractNumId w:val="29"/>
  </w:num>
  <w:num w:numId="15">
    <w:abstractNumId w:val="9"/>
  </w:num>
  <w:num w:numId="16">
    <w:abstractNumId w:val="23"/>
  </w:num>
  <w:num w:numId="17">
    <w:abstractNumId w:val="6"/>
  </w:num>
  <w:num w:numId="18">
    <w:abstractNumId w:val="27"/>
  </w:num>
  <w:num w:numId="19">
    <w:abstractNumId w:val="17"/>
  </w:num>
  <w:num w:numId="20">
    <w:abstractNumId w:val="26"/>
  </w:num>
  <w:num w:numId="21">
    <w:abstractNumId w:val="15"/>
  </w:num>
  <w:num w:numId="22">
    <w:abstractNumId w:val="2"/>
  </w:num>
  <w:num w:numId="23">
    <w:abstractNumId w:val="32"/>
  </w:num>
  <w:num w:numId="24">
    <w:abstractNumId w:val="33"/>
  </w:num>
  <w:num w:numId="25">
    <w:abstractNumId w:val="12"/>
  </w:num>
  <w:num w:numId="26">
    <w:abstractNumId w:val="0"/>
  </w:num>
  <w:num w:numId="27">
    <w:abstractNumId w:val="22"/>
  </w:num>
  <w:num w:numId="28">
    <w:abstractNumId w:val="19"/>
  </w:num>
  <w:num w:numId="29">
    <w:abstractNumId w:val="18"/>
  </w:num>
  <w:num w:numId="30">
    <w:abstractNumId w:val="24"/>
  </w:num>
  <w:num w:numId="31">
    <w:abstractNumId w:val="5"/>
  </w:num>
  <w:num w:numId="32">
    <w:abstractNumId w:val="21"/>
  </w:num>
  <w:num w:numId="33">
    <w:abstractNumId w:val="11"/>
  </w:num>
  <w:num w:numId="34">
    <w:abstractNumId w:val="4"/>
  </w:num>
  <w:num w:numId="35">
    <w:abstractNumId w:val="8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534A"/>
    <w:rsid w:val="00057000"/>
    <w:rsid w:val="00061E12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1C9C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3DB3"/>
    <w:rsid w:val="00125E0D"/>
    <w:rsid w:val="00126FC9"/>
    <w:rsid w:val="00133BAB"/>
    <w:rsid w:val="00134878"/>
    <w:rsid w:val="001356F1"/>
    <w:rsid w:val="00142FD6"/>
    <w:rsid w:val="0014766A"/>
    <w:rsid w:val="00162D4A"/>
    <w:rsid w:val="0016664C"/>
    <w:rsid w:val="00173985"/>
    <w:rsid w:val="00174283"/>
    <w:rsid w:val="001744E9"/>
    <w:rsid w:val="00175C1F"/>
    <w:rsid w:val="00181A79"/>
    <w:rsid w:val="00182153"/>
    <w:rsid w:val="00185F44"/>
    <w:rsid w:val="001860B9"/>
    <w:rsid w:val="00191D71"/>
    <w:rsid w:val="00194922"/>
    <w:rsid w:val="001A49AE"/>
    <w:rsid w:val="001B4194"/>
    <w:rsid w:val="001B5E3B"/>
    <w:rsid w:val="001B6C87"/>
    <w:rsid w:val="001C147E"/>
    <w:rsid w:val="001C2D5F"/>
    <w:rsid w:val="001C4B1B"/>
    <w:rsid w:val="001C7A01"/>
    <w:rsid w:val="001D586F"/>
    <w:rsid w:val="001E1870"/>
    <w:rsid w:val="001E5F9F"/>
    <w:rsid w:val="001E770C"/>
    <w:rsid w:val="002004EC"/>
    <w:rsid w:val="0020276F"/>
    <w:rsid w:val="002036C5"/>
    <w:rsid w:val="00203A78"/>
    <w:rsid w:val="00204116"/>
    <w:rsid w:val="002069F5"/>
    <w:rsid w:val="002178F4"/>
    <w:rsid w:val="002223DD"/>
    <w:rsid w:val="002241F3"/>
    <w:rsid w:val="00224796"/>
    <w:rsid w:val="00225FE9"/>
    <w:rsid w:val="00231ED1"/>
    <w:rsid w:val="00236370"/>
    <w:rsid w:val="00237BDC"/>
    <w:rsid w:val="00245FEB"/>
    <w:rsid w:val="002501E2"/>
    <w:rsid w:val="00261474"/>
    <w:rsid w:val="00265792"/>
    <w:rsid w:val="0026787D"/>
    <w:rsid w:val="00267DA0"/>
    <w:rsid w:val="002734CB"/>
    <w:rsid w:val="0027646A"/>
    <w:rsid w:val="00277BF0"/>
    <w:rsid w:val="00280D1B"/>
    <w:rsid w:val="00285FF6"/>
    <w:rsid w:val="002908E3"/>
    <w:rsid w:val="002A7ACF"/>
    <w:rsid w:val="002B5156"/>
    <w:rsid w:val="002C1753"/>
    <w:rsid w:val="002D1E0C"/>
    <w:rsid w:val="002D3544"/>
    <w:rsid w:val="002D3658"/>
    <w:rsid w:val="002E7816"/>
    <w:rsid w:val="002F030A"/>
    <w:rsid w:val="002F2A29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467FE"/>
    <w:rsid w:val="003556DB"/>
    <w:rsid w:val="00362B7B"/>
    <w:rsid w:val="0036675A"/>
    <w:rsid w:val="00370141"/>
    <w:rsid w:val="00393F9D"/>
    <w:rsid w:val="003950A0"/>
    <w:rsid w:val="00396926"/>
    <w:rsid w:val="003A20CF"/>
    <w:rsid w:val="003A7310"/>
    <w:rsid w:val="003B4575"/>
    <w:rsid w:val="003C6015"/>
    <w:rsid w:val="003E0674"/>
    <w:rsid w:val="003E3CF4"/>
    <w:rsid w:val="003F0271"/>
    <w:rsid w:val="003F2F68"/>
    <w:rsid w:val="003F6F56"/>
    <w:rsid w:val="003F7B76"/>
    <w:rsid w:val="003F7EF4"/>
    <w:rsid w:val="004012B7"/>
    <w:rsid w:val="004037CF"/>
    <w:rsid w:val="00405E31"/>
    <w:rsid w:val="00406783"/>
    <w:rsid w:val="00412C48"/>
    <w:rsid w:val="004241F6"/>
    <w:rsid w:val="00424539"/>
    <w:rsid w:val="0043005F"/>
    <w:rsid w:val="00434497"/>
    <w:rsid w:val="00445105"/>
    <w:rsid w:val="004529FC"/>
    <w:rsid w:val="004548F1"/>
    <w:rsid w:val="00456683"/>
    <w:rsid w:val="0046423D"/>
    <w:rsid w:val="004651BE"/>
    <w:rsid w:val="0047186A"/>
    <w:rsid w:val="00474B95"/>
    <w:rsid w:val="00475E45"/>
    <w:rsid w:val="00476F59"/>
    <w:rsid w:val="004842B9"/>
    <w:rsid w:val="004847E5"/>
    <w:rsid w:val="0049324C"/>
    <w:rsid w:val="0049528C"/>
    <w:rsid w:val="004979AF"/>
    <w:rsid w:val="00497B37"/>
    <w:rsid w:val="004A04AB"/>
    <w:rsid w:val="004A5AAE"/>
    <w:rsid w:val="004C2D1D"/>
    <w:rsid w:val="004C512B"/>
    <w:rsid w:val="004C5916"/>
    <w:rsid w:val="004D1C16"/>
    <w:rsid w:val="004D2A32"/>
    <w:rsid w:val="004D33BF"/>
    <w:rsid w:val="004D415A"/>
    <w:rsid w:val="004D642D"/>
    <w:rsid w:val="004E0DAC"/>
    <w:rsid w:val="004E1CC2"/>
    <w:rsid w:val="004F4209"/>
    <w:rsid w:val="00506097"/>
    <w:rsid w:val="005115C4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1C52"/>
    <w:rsid w:val="005556A2"/>
    <w:rsid w:val="00556A00"/>
    <w:rsid w:val="00557367"/>
    <w:rsid w:val="00564C74"/>
    <w:rsid w:val="00576109"/>
    <w:rsid w:val="0058498C"/>
    <w:rsid w:val="00590F9C"/>
    <w:rsid w:val="00591CEE"/>
    <w:rsid w:val="005A2F6F"/>
    <w:rsid w:val="005B0EA6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30A05"/>
    <w:rsid w:val="00633154"/>
    <w:rsid w:val="00633672"/>
    <w:rsid w:val="00633E03"/>
    <w:rsid w:val="00637359"/>
    <w:rsid w:val="00644031"/>
    <w:rsid w:val="00646A52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2721"/>
    <w:rsid w:val="006A35EC"/>
    <w:rsid w:val="006A5C1B"/>
    <w:rsid w:val="006A6A37"/>
    <w:rsid w:val="006B186C"/>
    <w:rsid w:val="006B4A5E"/>
    <w:rsid w:val="006B5A60"/>
    <w:rsid w:val="006B7DFA"/>
    <w:rsid w:val="006C1662"/>
    <w:rsid w:val="006C50A0"/>
    <w:rsid w:val="006C6588"/>
    <w:rsid w:val="006C6B39"/>
    <w:rsid w:val="006D4D89"/>
    <w:rsid w:val="006E218F"/>
    <w:rsid w:val="006E3049"/>
    <w:rsid w:val="006E374E"/>
    <w:rsid w:val="006F0C66"/>
    <w:rsid w:val="006F359E"/>
    <w:rsid w:val="00706AE9"/>
    <w:rsid w:val="0071165E"/>
    <w:rsid w:val="00722794"/>
    <w:rsid w:val="00726CF4"/>
    <w:rsid w:val="007271F4"/>
    <w:rsid w:val="00735FB7"/>
    <w:rsid w:val="007415A2"/>
    <w:rsid w:val="0074728C"/>
    <w:rsid w:val="0076116F"/>
    <w:rsid w:val="00781E56"/>
    <w:rsid w:val="00790A6E"/>
    <w:rsid w:val="00793C85"/>
    <w:rsid w:val="0079658A"/>
    <w:rsid w:val="007977D0"/>
    <w:rsid w:val="007A7FB5"/>
    <w:rsid w:val="007B1C6B"/>
    <w:rsid w:val="007B3534"/>
    <w:rsid w:val="007B4C53"/>
    <w:rsid w:val="007C089B"/>
    <w:rsid w:val="007C4C59"/>
    <w:rsid w:val="007C795B"/>
    <w:rsid w:val="007D07C4"/>
    <w:rsid w:val="007E1921"/>
    <w:rsid w:val="007E319D"/>
    <w:rsid w:val="007F0041"/>
    <w:rsid w:val="007F146E"/>
    <w:rsid w:val="007F6C93"/>
    <w:rsid w:val="007F7A59"/>
    <w:rsid w:val="00807397"/>
    <w:rsid w:val="00815B23"/>
    <w:rsid w:val="00817C0C"/>
    <w:rsid w:val="00824CB0"/>
    <w:rsid w:val="00832CC3"/>
    <w:rsid w:val="00841D9E"/>
    <w:rsid w:val="008542CD"/>
    <w:rsid w:val="00863ABF"/>
    <w:rsid w:val="008766CF"/>
    <w:rsid w:val="00877A45"/>
    <w:rsid w:val="008947B8"/>
    <w:rsid w:val="008A0367"/>
    <w:rsid w:val="008B7F12"/>
    <w:rsid w:val="008C19CA"/>
    <w:rsid w:val="008C29E6"/>
    <w:rsid w:val="008C2AAF"/>
    <w:rsid w:val="008C479E"/>
    <w:rsid w:val="008F34D6"/>
    <w:rsid w:val="008F6353"/>
    <w:rsid w:val="00910F3B"/>
    <w:rsid w:val="00916D37"/>
    <w:rsid w:val="00917173"/>
    <w:rsid w:val="009177F5"/>
    <w:rsid w:val="00920656"/>
    <w:rsid w:val="00920F3A"/>
    <w:rsid w:val="00924F05"/>
    <w:rsid w:val="00933418"/>
    <w:rsid w:val="00934BD4"/>
    <w:rsid w:val="0093666D"/>
    <w:rsid w:val="00951825"/>
    <w:rsid w:val="00953728"/>
    <w:rsid w:val="0095377B"/>
    <w:rsid w:val="00953C5A"/>
    <w:rsid w:val="00963FB9"/>
    <w:rsid w:val="0097559D"/>
    <w:rsid w:val="00983F08"/>
    <w:rsid w:val="009A1E26"/>
    <w:rsid w:val="009B26E4"/>
    <w:rsid w:val="009B2C9B"/>
    <w:rsid w:val="009C3BD1"/>
    <w:rsid w:val="009D5454"/>
    <w:rsid w:val="009D76CA"/>
    <w:rsid w:val="009E10B3"/>
    <w:rsid w:val="009E6F83"/>
    <w:rsid w:val="009F3A9D"/>
    <w:rsid w:val="009F4507"/>
    <w:rsid w:val="00A03578"/>
    <w:rsid w:val="00A05433"/>
    <w:rsid w:val="00A07BBB"/>
    <w:rsid w:val="00A132E2"/>
    <w:rsid w:val="00A15EFF"/>
    <w:rsid w:val="00A22135"/>
    <w:rsid w:val="00A25135"/>
    <w:rsid w:val="00A26F7F"/>
    <w:rsid w:val="00A271A0"/>
    <w:rsid w:val="00A33626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B0DF3"/>
    <w:rsid w:val="00AB1AE5"/>
    <w:rsid w:val="00AB301F"/>
    <w:rsid w:val="00AB7A80"/>
    <w:rsid w:val="00AD3D71"/>
    <w:rsid w:val="00AD43CC"/>
    <w:rsid w:val="00AE0D06"/>
    <w:rsid w:val="00AF0F2D"/>
    <w:rsid w:val="00AF2EAF"/>
    <w:rsid w:val="00B03DC9"/>
    <w:rsid w:val="00B04364"/>
    <w:rsid w:val="00B26E30"/>
    <w:rsid w:val="00B3300A"/>
    <w:rsid w:val="00B34D73"/>
    <w:rsid w:val="00B45ED1"/>
    <w:rsid w:val="00B46A90"/>
    <w:rsid w:val="00B51703"/>
    <w:rsid w:val="00B54FFF"/>
    <w:rsid w:val="00B65025"/>
    <w:rsid w:val="00B671BF"/>
    <w:rsid w:val="00B80DEA"/>
    <w:rsid w:val="00B841AB"/>
    <w:rsid w:val="00B9516D"/>
    <w:rsid w:val="00B96917"/>
    <w:rsid w:val="00B97614"/>
    <w:rsid w:val="00BA2309"/>
    <w:rsid w:val="00BA3D48"/>
    <w:rsid w:val="00BA55B7"/>
    <w:rsid w:val="00BB3D25"/>
    <w:rsid w:val="00BB72F0"/>
    <w:rsid w:val="00BB7B19"/>
    <w:rsid w:val="00BB7D22"/>
    <w:rsid w:val="00BC089D"/>
    <w:rsid w:val="00BC361C"/>
    <w:rsid w:val="00BD5A35"/>
    <w:rsid w:val="00BE20DD"/>
    <w:rsid w:val="00BE5E84"/>
    <w:rsid w:val="00BF0C6E"/>
    <w:rsid w:val="00BF13CA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975AA"/>
    <w:rsid w:val="00CA0A25"/>
    <w:rsid w:val="00CA1937"/>
    <w:rsid w:val="00CA6E39"/>
    <w:rsid w:val="00CC2A43"/>
    <w:rsid w:val="00CD525F"/>
    <w:rsid w:val="00CD63D6"/>
    <w:rsid w:val="00CF03B8"/>
    <w:rsid w:val="00CF2784"/>
    <w:rsid w:val="00CF6CE6"/>
    <w:rsid w:val="00D02E03"/>
    <w:rsid w:val="00D039D7"/>
    <w:rsid w:val="00D06581"/>
    <w:rsid w:val="00D06C9C"/>
    <w:rsid w:val="00D17B23"/>
    <w:rsid w:val="00D22047"/>
    <w:rsid w:val="00D33863"/>
    <w:rsid w:val="00D34073"/>
    <w:rsid w:val="00D3537B"/>
    <w:rsid w:val="00D42014"/>
    <w:rsid w:val="00D5754E"/>
    <w:rsid w:val="00D57B36"/>
    <w:rsid w:val="00D7198C"/>
    <w:rsid w:val="00D72227"/>
    <w:rsid w:val="00D87ECC"/>
    <w:rsid w:val="00D90302"/>
    <w:rsid w:val="00D97047"/>
    <w:rsid w:val="00DA5FE2"/>
    <w:rsid w:val="00DA69B9"/>
    <w:rsid w:val="00DB009A"/>
    <w:rsid w:val="00DB20A5"/>
    <w:rsid w:val="00DB303C"/>
    <w:rsid w:val="00DB63E7"/>
    <w:rsid w:val="00DB7E70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101F1"/>
    <w:rsid w:val="00E14EC8"/>
    <w:rsid w:val="00E169B7"/>
    <w:rsid w:val="00E23183"/>
    <w:rsid w:val="00E263A1"/>
    <w:rsid w:val="00E27EA1"/>
    <w:rsid w:val="00E366B6"/>
    <w:rsid w:val="00E36B79"/>
    <w:rsid w:val="00E53D05"/>
    <w:rsid w:val="00E62823"/>
    <w:rsid w:val="00E65EC2"/>
    <w:rsid w:val="00E661F8"/>
    <w:rsid w:val="00E67805"/>
    <w:rsid w:val="00E94C68"/>
    <w:rsid w:val="00EA3A34"/>
    <w:rsid w:val="00EB10E1"/>
    <w:rsid w:val="00EB7ACD"/>
    <w:rsid w:val="00EC0600"/>
    <w:rsid w:val="00EE0ADA"/>
    <w:rsid w:val="00EE130A"/>
    <w:rsid w:val="00EE3A06"/>
    <w:rsid w:val="00EE489A"/>
    <w:rsid w:val="00F00C34"/>
    <w:rsid w:val="00F028E3"/>
    <w:rsid w:val="00F05AE7"/>
    <w:rsid w:val="00F10880"/>
    <w:rsid w:val="00F17576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theme" Target="theme/theme1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1</Area>
    <Negociado xmlns="5f0ae432-0749-408f-8ead-50bf53da4852">153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23BED483-5BA5-479B-A6F3-AC16A0F3C1F9}"/>
</file>

<file path=customXml/itemProps2.xml><?xml version="1.0" encoding="utf-8"?>
<ds:datastoreItem xmlns:ds="http://schemas.openxmlformats.org/officeDocument/2006/customXml" ds:itemID="{3FEA9682-6766-4869-9275-17C1AD09F60F}"/>
</file>

<file path=customXml/itemProps3.xml><?xml version="1.0" encoding="utf-8"?>
<ds:datastoreItem xmlns:ds="http://schemas.openxmlformats.org/officeDocument/2006/customXml" ds:itemID="{80FA8EDB-4937-445D-842C-662FB06317CE}"/>
</file>

<file path=customXml/itemProps4.xml><?xml version="1.0" encoding="utf-8"?>
<ds:datastoreItem xmlns:ds="http://schemas.openxmlformats.org/officeDocument/2006/customXml" ds:itemID="{FDEC28DC-C174-4025-8BCB-7BA7FC2919A8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161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Residente de Puerto Rico</vt:lpstr>
    </vt:vector>
  </TitlesOfParts>
  <Company>Area de Politica Contributiva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Definicion de Residente de Puerto Rico para propositos de la Planilla de Contribucion Sobre Individuos</dc:title>
  <dc:subject>Referido</dc:subject>
  <dc:creator>Edgar R Rivera Cruz</dc:creator>
  <cp:keywords>DAC</cp:keywords>
  <cp:lastModifiedBy>jtb3509</cp:lastModifiedBy>
  <cp:revision>35</cp:revision>
  <cp:lastPrinted>2015-07-15T18:40:00Z</cp:lastPrinted>
  <dcterms:created xsi:type="dcterms:W3CDTF">2015-01-28T20:53:00Z</dcterms:created>
  <dcterms:modified xsi:type="dcterms:W3CDTF">2015-08-24T16:59:00Z</dcterms:modified>
  <cp:category>Division de Politica Contributiva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