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14:paraId="79516C5F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AF32A1F" w14:textId="77777777" w:rsidR="00591CEE" w:rsidRPr="00A625BF" w:rsidRDefault="00640EB4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B841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513C57" wp14:editId="2584D104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3A082" w14:textId="77777777"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14:paraId="43B76DD9" w14:textId="77777777" w:rsidR="006A5C1B" w:rsidRPr="002241F3" w:rsidRDefault="00A13CD9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</w:t>
      </w:r>
      <w:r w:rsidR="00E932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rmación sobre </w:t>
      </w:r>
      <w:r w:rsidR="00533FB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</w:t>
      </w:r>
      <w:r w:rsidR="00E9322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transacciones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relacionadas al registro de una marca.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14:paraId="1039F5B5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EFE090D" w14:textId="77777777"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534038" wp14:editId="5BD3A645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E3528" w14:textId="77777777"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14:paraId="1A93E0BF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Abogados </w:t>
      </w:r>
    </w:p>
    <w:p w14:paraId="3621B782" w14:textId="77777777" w:rsidR="00C90D2B" w:rsidRPr="00820BFC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Agencias Gubernamentales</w:t>
      </w:r>
    </w:p>
    <w:p w14:paraId="4689D1F0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Asociaciones</w:t>
      </w:r>
    </w:p>
    <w:p w14:paraId="3047CA9E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Ciudadanía en general</w:t>
      </w:r>
    </w:p>
    <w:p w14:paraId="4D34CE7D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Corporaciones</w:t>
      </w:r>
    </w:p>
    <w:p w14:paraId="7DE268FF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Dueños de un producto o servicio</w:t>
      </w:r>
    </w:p>
    <w:p w14:paraId="71E30BCD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Empresas</w:t>
      </w:r>
    </w:p>
    <w:p w14:paraId="2E489968" w14:textId="77777777" w:rsidR="00C90D2B" w:rsidRDefault="00C90D2B" w:rsidP="00820BF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Manufactureros</w:t>
      </w:r>
    </w:p>
    <w:p w14:paraId="3231EDD8" w14:textId="77777777" w:rsidR="00A13CD9" w:rsidRDefault="00D62DD1" w:rsidP="00A13CD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del registro de un</w:t>
      </w:r>
      <w:r w:rsidR="00992D52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</w:t>
      </w:r>
      <w:r w:rsidR="00A13CD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arca es 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darle publicidad al hecho de la validez de </w:t>
      </w:r>
      <w:r w:rsidR="00533FB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>marca</w:t>
      </w:r>
      <w:r w:rsidR="00726C32">
        <w:rPr>
          <w:rFonts w:asciiTheme="minorHAnsi" w:hAnsiTheme="minorHAnsi" w:cs="Arial"/>
          <w:color w:val="000000"/>
          <w:sz w:val="22"/>
          <w:szCs w:val="22"/>
          <w:lang w:val="es-PR"/>
        </w:rPr>
        <w:t>,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que ésta se usa en el comercio, que es propiedad del titular registral y que éste tiene el derecho exclusivo a usarla en el comercio sujeto a disposiciones de la legislación y reglamentación aplicable.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14:paraId="3D314D11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07E40C0" w14:textId="77777777"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9E7DB4" wp14:editId="18495E0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D1F4" w14:textId="77777777"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14:paraId="27664D55" w14:textId="77777777" w:rsidR="00726C32" w:rsidRPr="00726C32" w:rsidRDefault="00726C32" w:rsidP="00726C32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726C32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a proveerse para presentar el trámite deseado, y de ser necesario, solicitar asesoría de un especialista. Tu Línea de Servicios de Gobierno 3-1-1 no está autorizada a ofrecer ningún tipo de asesoría legal, completar solicitudes y/o formularios a nombre del ciudadano.</w:t>
      </w:r>
    </w:p>
    <w:p w14:paraId="1AB18CA6" w14:textId="77777777" w:rsidR="00EA531D" w:rsidRDefault="00EA531D" w:rsidP="00EA531D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Oficina de Registro hará referencia a la Oficina de Registro de Marcas y Nombres Comerciales.</w:t>
      </w:r>
    </w:p>
    <w:p w14:paraId="286D7CD2" w14:textId="7A89BA83" w:rsidR="00F609DA" w:rsidRPr="000242E3" w:rsidRDefault="00F609DA" w:rsidP="00F609DA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registro de una marca está regulado por la </w:t>
      </w:r>
      <w:hyperlink r:id="rId15" w:history="1">
        <w:r w:rsidR="00E9244F" w:rsidRPr="006D243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 xml:space="preserve">Ley de Marcas del Gobierno de Puerto Rico </w:t>
        </w:r>
      </w:hyperlink>
      <w:r w:rsidR="00E9244F" w:rsidRPr="009B0548">
        <w:rPr>
          <w:rFonts w:asciiTheme="minorHAnsi" w:hAnsiTheme="minorHAnsi" w:cstheme="minorHAnsi"/>
          <w:color w:val="FF0000"/>
          <w:sz w:val="22"/>
          <w:szCs w:val="22"/>
          <w:lang w:val="es-PR"/>
        </w:rPr>
        <w:t xml:space="preserve"> </w:t>
      </w:r>
      <w:r w:rsidR="00E9244F" w:rsidRPr="000242E3">
        <w:rPr>
          <w:rFonts w:asciiTheme="minorHAnsi" w:hAnsiTheme="minorHAnsi" w:cstheme="minorHAnsi"/>
          <w:sz w:val="22"/>
          <w:szCs w:val="22"/>
          <w:lang w:val="es-PR"/>
        </w:rPr>
        <w:t xml:space="preserve">y el </w:t>
      </w:r>
      <w:hyperlink r:id="rId16" w:history="1">
        <w:r w:rsidR="00E9244F" w:rsidRPr="006D2430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PR"/>
          </w:rPr>
          <w:t>Reglamento de Procedimientos del Registro de Marcas del Departamento de Estado</w:t>
        </w:r>
      </w:hyperlink>
      <w:r w:rsidR="00E9244F"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</w:t>
      </w:r>
      <w:r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>por lo que los mismos debe</w:t>
      </w:r>
      <w:r w:rsidR="003D52FA">
        <w:rPr>
          <w:rFonts w:asciiTheme="minorHAnsi" w:hAnsiTheme="minorHAnsi" w:cstheme="minorHAnsi"/>
          <w:color w:val="000000"/>
          <w:sz w:val="22"/>
          <w:szCs w:val="22"/>
          <w:lang w:val="es-PR"/>
        </w:rPr>
        <w:t>n</w:t>
      </w:r>
      <w:r w:rsidRPr="000242E3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revisarse antes de comenzar la gestión de un trámite en la Oficina de Registro.</w:t>
      </w:r>
    </w:p>
    <w:p w14:paraId="0B5A46D4" w14:textId="77777777" w:rsidR="00680F12" w:rsidRPr="001736B6" w:rsidRDefault="00680F12" w:rsidP="00680F12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C329D8">
        <w:rPr>
          <w:rFonts w:asciiTheme="minorHAnsi" w:hAnsiTheme="minorHAnsi" w:cstheme="minorHAnsi"/>
          <w:color w:val="000000"/>
          <w:sz w:val="22"/>
          <w:szCs w:val="22"/>
          <w:lang w:val="es-PR"/>
        </w:rPr>
        <w:t>El registro de una marca es válido por un período de diez (10) años sujeto al cumplimiento de la legislación y reglamentación aplicable. El registro de una marca puede renovarse durante el año anterior a la fecha de vencimiento.</w:t>
      </w:r>
    </w:p>
    <w:p w14:paraId="215BF1E2" w14:textId="77777777" w:rsidR="002467A8" w:rsidRDefault="002467A8" w:rsidP="002467A8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Antes de presentar una solicitud de registro, el solicitante deberá realizar una búsqueda en el Sistema en Línea del Registro de Marcas y Nombres Comerciales a través del portal </w:t>
      </w:r>
      <w:hyperlink r:id="rId17" w:history="1">
        <w:r w:rsidR="003F3BC0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www.estado.gobierno</w:t>
        </w:r>
      </w:hyperlink>
      <w:r w:rsidR="003F3BC0">
        <w:rPr>
          <w:rStyle w:val="Hyperlink"/>
          <w:rFonts w:asciiTheme="minorHAnsi" w:hAnsiTheme="minorHAnsi" w:cs="Arial"/>
          <w:sz w:val="22"/>
          <w:szCs w:val="22"/>
          <w:lang w:val="es-PR"/>
        </w:rPr>
        <w:t>.pr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La marca que se interesa inscribir en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no debe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ser igual o similar a otra marca ya registrada o presentada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evitar causar probabilidad de confusión en la mente del consumidor. </w:t>
      </w:r>
    </w:p>
    <w:p w14:paraId="5F5B2DC9" w14:textId="77777777" w:rsidR="00B14745" w:rsidRPr="001969F6" w:rsidRDefault="00B14745" w:rsidP="00B14745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  <w:lang w:val="es-PR"/>
        </w:rPr>
      </w:pPr>
      <w:r w:rsidRPr="001969F6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 xml:space="preserve">Las transacciones relacionadas a </w:t>
      </w:r>
      <w:r w:rsidRPr="001969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Oficina de Registro </w:t>
      </w:r>
      <w:r w:rsidRPr="001969F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deberán ser tramitadas en el </w:t>
      </w:r>
      <w:r w:rsidRPr="001969F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Sistema en Línea del Registro de Marcas y Nombres Comerciales a través del portal </w:t>
      </w:r>
      <w:hyperlink r:id="rId18" w:history="1">
        <w:r w:rsidR="003F3BC0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www.estado.gobierno</w:t>
        </w:r>
      </w:hyperlink>
      <w:r w:rsidR="003F3BC0">
        <w:rPr>
          <w:rStyle w:val="Hyperlink"/>
          <w:rFonts w:asciiTheme="minorHAnsi" w:hAnsiTheme="minorHAnsi" w:cs="Arial"/>
          <w:sz w:val="22"/>
          <w:szCs w:val="22"/>
          <w:lang w:val="es-PR"/>
        </w:rPr>
        <w:t>.pr</w:t>
      </w:r>
      <w:r w:rsidRPr="001969F6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es-PR"/>
        </w:rPr>
        <w:t>, con excepción de los siguientes servicios:</w:t>
      </w:r>
    </w:p>
    <w:p w14:paraId="415805D1" w14:textId="58172067" w:rsidR="004F581E" w:rsidRDefault="000C7546" w:rsidP="004F581E">
      <w:pPr>
        <w:pStyle w:val="NormalWeb"/>
        <w:numPr>
          <w:ilvl w:val="1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19" w:history="1">
        <w:r w:rsidR="004F581E" w:rsidRPr="000616E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de Certificación</w:t>
        </w:r>
      </w:hyperlink>
    </w:p>
    <w:p w14:paraId="68E3EDB4" w14:textId="59A6D50C" w:rsidR="004F581E" w:rsidRPr="007756F8" w:rsidRDefault="000C7546" w:rsidP="004F581E">
      <w:pPr>
        <w:pStyle w:val="NormalWeb"/>
        <w:numPr>
          <w:ilvl w:val="1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0" w:history="1">
        <w:r w:rsidR="004F581E" w:rsidRPr="000616E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Información Sobre el Proceso para Presentar una Solicitud para el Registro y la Renovación del Registro de una Marca Colectiva</w:t>
        </w:r>
      </w:hyperlink>
    </w:p>
    <w:p w14:paraId="2034CAE2" w14:textId="788F5069" w:rsidR="001E625F" w:rsidRPr="004F581E" w:rsidRDefault="001E625F" w:rsidP="001E625F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Style w:val="Hyperlink"/>
          <w:rFonts w:asciiTheme="minorHAnsi" w:hAnsiTheme="minorHAnsi" w:cs="Arial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Las transacciones relacionadas a Nombres Comerciales que se ofrecen en la Oficina de Registro son:</w:t>
      </w:r>
      <w:r w:rsidR="004F581E">
        <w:rPr>
          <w:rFonts w:ascii="Calibri" w:eastAsia="Calibri" w:hAnsi="Calibri"/>
          <w:color w:val="0000FF"/>
          <w:sz w:val="22"/>
          <w:szCs w:val="22"/>
          <w:u w:val="single"/>
          <w:lang w:val="es-PR"/>
        </w:rPr>
        <w:fldChar w:fldCharType="begin"/>
      </w:r>
      <w:r w:rsidR="000C7546">
        <w:rPr>
          <w:rFonts w:ascii="Calibri" w:eastAsia="Calibri" w:hAnsi="Calibri"/>
          <w:color w:val="0000FF"/>
          <w:sz w:val="22"/>
          <w:szCs w:val="22"/>
          <w:u w:val="single"/>
          <w:lang w:val="es-PR"/>
        </w:rPr>
        <w:instrText>HYPERLINK "https://spnavigation.respondcrm.com/AppViewer.html?q=https://311prkb.respondcrm.com/respondweb/ESTADO-021 Renovar Registro Fabrica Servicio/ESTADO-021 Solicitar Renovar Registro Fabrica Servicio.pdf"</w:instrText>
      </w:r>
      <w:r w:rsidR="000C7546">
        <w:rPr>
          <w:rFonts w:ascii="Calibri" w:eastAsia="Calibri" w:hAnsi="Calibri"/>
          <w:color w:val="0000FF"/>
          <w:sz w:val="22"/>
          <w:szCs w:val="22"/>
          <w:u w:val="single"/>
          <w:lang w:val="es-PR"/>
        </w:rPr>
      </w:r>
      <w:r w:rsidR="004F581E">
        <w:rPr>
          <w:rFonts w:ascii="Calibri" w:eastAsia="Calibri" w:hAnsi="Calibri"/>
          <w:color w:val="0000FF"/>
          <w:sz w:val="22"/>
          <w:szCs w:val="22"/>
          <w:u w:val="single"/>
          <w:lang w:val="es-PR"/>
        </w:rPr>
        <w:fldChar w:fldCharType="separate"/>
      </w:r>
    </w:p>
    <w:p w14:paraId="24580DA8" w14:textId="51D7B504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 xml:space="preserve">Solicitud de Registro para Marca de Fábrica </w:t>
      </w:r>
    </w:p>
    <w:p w14:paraId="6110996E" w14:textId="235F6D8C" w:rsidR="00FD4B72" w:rsidRPr="006413BB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u w:val="single"/>
          <w:lang w:val="es-PR"/>
        </w:rPr>
      </w:pPr>
      <w:r w:rsidRPr="004F581E">
        <w:rPr>
          <w:rStyle w:val="Hyperlink"/>
          <w:lang w:val="es-PR"/>
        </w:rPr>
        <w:t>Solicitud de Registro para Marca de Servicio</w:t>
      </w:r>
      <w:r w:rsidR="004F581E">
        <w:rPr>
          <w:color w:val="0000FF"/>
          <w:u w:val="single"/>
          <w:lang w:val="es-PR"/>
        </w:rPr>
        <w:fldChar w:fldCharType="end"/>
      </w:r>
    </w:p>
    <w:p w14:paraId="54DB0207" w14:textId="4ED41F02" w:rsidR="00FD4B72" w:rsidRPr="006413BB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u w:val="single"/>
          <w:lang w:val="es-PR"/>
        </w:rPr>
      </w:pPr>
      <w:hyperlink r:id="rId21" w:history="1">
        <w:r w:rsidR="00FD4B72" w:rsidRPr="004F581E">
          <w:rPr>
            <w:rStyle w:val="Hyperlink"/>
            <w:lang w:val="es-PR"/>
          </w:rPr>
          <w:t>Solicitud de Registro para Marca de Certificación</w:t>
        </w:r>
      </w:hyperlink>
    </w:p>
    <w:p w14:paraId="70E9A40D" w14:textId="6E63B412" w:rsidR="00FD4B72" w:rsidRPr="006413BB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u w:val="single"/>
          <w:lang w:val="es-PR"/>
        </w:rPr>
      </w:pPr>
      <w:hyperlink r:id="rId22" w:history="1">
        <w:r w:rsidR="00FD4B72" w:rsidRPr="004F581E">
          <w:rPr>
            <w:rStyle w:val="Hyperlink"/>
            <w:lang w:val="es-PR"/>
          </w:rPr>
          <w:t>Solicitud de Registro para Marca Colectiva</w:t>
        </w:r>
      </w:hyperlink>
    </w:p>
    <w:p w14:paraId="4E477AF0" w14:textId="01D9B4AA" w:rsidR="00FD4B72" w:rsidRPr="00D021D2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u w:val="single"/>
          <w:lang w:val="es-PR"/>
        </w:rPr>
      </w:pPr>
      <w:hyperlink r:id="rId23" w:history="1">
        <w:r w:rsidR="00FD4B72" w:rsidRPr="004F581E">
          <w:rPr>
            <w:rStyle w:val="Hyperlink"/>
            <w:lang w:val="es-PR"/>
          </w:rPr>
          <w:t>Solicitud de Renovación de Marcas</w:t>
        </w:r>
      </w:hyperlink>
    </w:p>
    <w:p w14:paraId="2744188A" w14:textId="357DDB5A" w:rsidR="00FD4B72" w:rsidRPr="004F581E" w:rsidRDefault="004F581E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>
        <w:rPr>
          <w:color w:val="0000FF"/>
          <w:lang w:val="es-PR"/>
        </w:rPr>
        <w:fldChar w:fldCharType="begin"/>
      </w:r>
      <w:r w:rsidR="000C7546">
        <w:rPr>
          <w:color w:val="0000FF"/>
          <w:lang w:val="es-PR"/>
        </w:rPr>
        <w:instrText>HYPERLINK "https://spnavigation.respondcrm.com/AppViewer.html?q=https://311prkb.respondcrm.com/respondweb/Estado-DM017 Derechos a Cobrar Marcas/Derechos a Cobrar Marcas.pdf"</w:instrText>
      </w:r>
      <w:r w:rsidR="000C7546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FD4B72" w:rsidRPr="004F581E">
        <w:rPr>
          <w:rStyle w:val="Hyperlink"/>
          <w:lang w:val="es-PR"/>
        </w:rPr>
        <w:t>Solicitud Enmienda a Solicitud</w:t>
      </w:r>
    </w:p>
    <w:p w14:paraId="7A6E2751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Archivar- Anejo</w:t>
      </w:r>
    </w:p>
    <w:p w14:paraId="6EE74FAD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Archivar-Dúplica</w:t>
      </w:r>
    </w:p>
    <w:p w14:paraId="3AE8866D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Archivar-Moción</w:t>
      </w:r>
    </w:p>
    <w:p w14:paraId="0579D0B4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Archivar-Réplica</w:t>
      </w:r>
    </w:p>
    <w:p w14:paraId="2D483959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 xml:space="preserve">Solicitud de Cancelación de Registro de Marca </w:t>
      </w:r>
    </w:p>
    <w:p w14:paraId="46CCC866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Cancelación Voluntaria</w:t>
      </w:r>
    </w:p>
    <w:p w14:paraId="3930CC51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Cambio de Dirección Dueño</w:t>
      </w:r>
    </w:p>
    <w:p w14:paraId="201B2269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Cambio de Dirección Representante</w:t>
      </w:r>
    </w:p>
    <w:p w14:paraId="4C03C799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Cambio de Nombre Corporativo</w:t>
      </w:r>
    </w:p>
    <w:p w14:paraId="480D0DED" w14:textId="42117223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r w:rsidRPr="004F581E">
        <w:rPr>
          <w:rStyle w:val="Hyperlink"/>
          <w:lang w:val="es-PR"/>
        </w:rPr>
        <w:t>Cambio de Representante</w:t>
      </w:r>
      <w:r w:rsidR="004F581E">
        <w:rPr>
          <w:color w:val="0000FF"/>
          <w:lang w:val="es-PR"/>
        </w:rPr>
        <w:fldChar w:fldCharType="end"/>
      </w:r>
    </w:p>
    <w:p w14:paraId="37DC12AB" w14:textId="4DB53CC1" w:rsidR="00AD6317" w:rsidRPr="004F581E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hyperlink r:id="rId24" w:history="1">
        <w:r w:rsidR="00AD6317" w:rsidRPr="004F581E">
          <w:rPr>
            <w:rStyle w:val="Hyperlink"/>
            <w:lang w:val="es-PR"/>
          </w:rPr>
          <w:t>Cambio de Titular de Archivo de Registro de Marca Federal (Depósito U.S)</w:t>
        </w:r>
      </w:hyperlink>
    </w:p>
    <w:p w14:paraId="10C4EE3C" w14:textId="5E79A0C1" w:rsidR="00FD4B72" w:rsidRPr="004F581E" w:rsidRDefault="004F581E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>
        <w:rPr>
          <w:color w:val="0000FF"/>
          <w:lang w:val="es-PR"/>
        </w:rPr>
        <w:fldChar w:fldCharType="begin"/>
      </w:r>
      <w:r w:rsidR="000C7546">
        <w:rPr>
          <w:color w:val="0000FF"/>
          <w:lang w:val="es-PR"/>
        </w:rPr>
        <w:instrText>HYPERLINK "https://spnavigation.respondcrm.com/AppViewer.html?q=https://311prkb.respondcrm.com/respondweb/Estado-DM017 Derechos a Cobrar Marcas/Derechos a Cobrar Marcas.pdf"</w:instrText>
      </w:r>
      <w:r w:rsidR="000C7546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FD4B72" w:rsidRPr="004F581E">
        <w:rPr>
          <w:rStyle w:val="Hyperlink"/>
          <w:lang w:val="es-PR"/>
        </w:rPr>
        <w:t>Certificación Original de Registro de Marca (para aquellas peticiones aceptadas por el Registro)</w:t>
      </w:r>
    </w:p>
    <w:p w14:paraId="6DF42B8B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Certificación Negativa de Marca</w:t>
      </w:r>
    </w:p>
    <w:p w14:paraId="4B3752BB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Certificado de Existencia</w:t>
      </w:r>
    </w:p>
    <w:p w14:paraId="246DA4AE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Certificado de Presentación</w:t>
      </w:r>
    </w:p>
    <w:p w14:paraId="1D536B66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Corrección de Error Cometido por el Solicitante en Relación con un Registro</w:t>
      </w:r>
    </w:p>
    <w:p w14:paraId="244BE6C6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Declaración de Primer Uso ( a los tres (3) años)</w:t>
      </w:r>
    </w:p>
    <w:p w14:paraId="0EE0EEAF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Declaración de Uso Continuo ( al 5to o 6to año)</w:t>
      </w:r>
    </w:p>
    <w:p w14:paraId="66315E41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Designación de Representante</w:t>
      </w:r>
    </w:p>
    <w:p w14:paraId="0EF9C3AD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Evidencia de Publicación, si aplica.</w:t>
      </w:r>
    </w:p>
    <w:p w14:paraId="1ED47215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Evidencia de Uso</w:t>
      </w:r>
    </w:p>
    <w:p w14:paraId="572945E0" w14:textId="2C4D2382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r w:rsidRPr="004F581E">
        <w:rPr>
          <w:rStyle w:val="Hyperlink"/>
          <w:lang w:val="es-PR"/>
        </w:rPr>
        <w:t>Fusión-Consolidación</w:t>
      </w:r>
      <w:r w:rsidR="004F581E">
        <w:rPr>
          <w:color w:val="0000FF"/>
          <w:lang w:val="es-PR"/>
        </w:rPr>
        <w:fldChar w:fldCharType="end"/>
      </w:r>
    </w:p>
    <w:p w14:paraId="656A8FB2" w14:textId="5EC844DE" w:rsidR="00FD4B72" w:rsidRPr="004F581E" w:rsidRDefault="004F581E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>
        <w:rPr>
          <w:color w:val="0000FF"/>
          <w:lang w:val="es-PR"/>
        </w:rPr>
        <w:lastRenderedPageBreak/>
        <w:fldChar w:fldCharType="begin"/>
      </w:r>
      <w:r w:rsidR="000C7546">
        <w:rPr>
          <w:color w:val="0000FF"/>
          <w:lang w:val="es-PR"/>
        </w:rPr>
        <w:instrText>HYPERLINK "https://spnavigation.respondcrm.com/AppViewer.html?q=https://311prkb.respondcrm.com/respondweb/Estado-DM017 Derechos a Cobrar Marcas/Derechos a Cobrar Marcas.pdf"</w:instrText>
      </w:r>
      <w:r w:rsidR="000C7546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FD4B72" w:rsidRPr="004F581E">
        <w:rPr>
          <w:rStyle w:val="Hyperlink"/>
          <w:lang w:val="es-PR"/>
        </w:rPr>
        <w:t>Gravamen</w:t>
      </w:r>
    </w:p>
    <w:p w14:paraId="44177A07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Licencia de Uso</w:t>
      </w:r>
    </w:p>
    <w:p w14:paraId="53B13AA1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Oposición a Solicitud de Registro</w:t>
      </w:r>
    </w:p>
    <w:p w14:paraId="51231565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Periodo de Gracia para Renovación</w:t>
      </w:r>
    </w:p>
    <w:p w14:paraId="49F8948A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Prórroga para Presentar Evidencia de Primer Uso</w:t>
      </w:r>
    </w:p>
    <w:p w14:paraId="60674B98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Prórroga para Presentar Evidencia de Publicación</w:t>
      </w:r>
    </w:p>
    <w:p w14:paraId="75CC01C6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Prórroga para Presentar Oposición</w:t>
      </w:r>
    </w:p>
    <w:p w14:paraId="2E6CF6ED" w14:textId="4EAE65C4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r w:rsidRPr="004F581E">
        <w:rPr>
          <w:rStyle w:val="Hyperlink"/>
          <w:lang w:val="es-PR"/>
        </w:rPr>
        <w:t>Publicación en la Gaceta Oficial en Línea</w:t>
      </w:r>
      <w:r w:rsidR="004F581E">
        <w:rPr>
          <w:color w:val="0000FF"/>
          <w:lang w:val="es-PR"/>
        </w:rPr>
        <w:fldChar w:fldCharType="end"/>
      </w:r>
    </w:p>
    <w:p w14:paraId="2549AE74" w14:textId="29357947" w:rsidR="00AD6317" w:rsidRPr="004F581E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hyperlink r:id="rId25" w:history="1">
        <w:r w:rsidR="00AD6317" w:rsidRPr="004F581E">
          <w:rPr>
            <w:rStyle w:val="Hyperlink"/>
            <w:rFonts w:cstheme="minorHAnsi"/>
            <w:lang w:val="es-PR"/>
          </w:rPr>
          <w:t>Renovación de Archivo de Registro de Marca Federal (Depósito U.S.)</w:t>
        </w:r>
      </w:hyperlink>
    </w:p>
    <w:p w14:paraId="16B64F24" w14:textId="1F8DDE0F" w:rsidR="00FD4B72" w:rsidRPr="004F581E" w:rsidRDefault="004F581E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>
        <w:rPr>
          <w:color w:val="0000FF"/>
          <w:lang w:val="es-PR"/>
        </w:rPr>
        <w:fldChar w:fldCharType="begin"/>
      </w:r>
      <w:r w:rsidR="000C7546">
        <w:rPr>
          <w:color w:val="0000FF"/>
          <w:lang w:val="es-PR"/>
        </w:rPr>
        <w:instrText>HYPERLINK "https://spnavigation.respondcrm.com/AppViewer.html?q=https://311prkb.respondcrm.com/respondweb/Estado-DM017 Derechos a Cobrar Marcas/Derechos a Cobrar Marcas.pdf"</w:instrText>
      </w:r>
      <w:r w:rsidR="000C7546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FD4B72" w:rsidRPr="004F581E">
        <w:rPr>
          <w:rStyle w:val="Hyperlink"/>
          <w:lang w:val="es-PR"/>
        </w:rPr>
        <w:t>Reconsideración</w:t>
      </w:r>
    </w:p>
    <w:p w14:paraId="6B06D7FD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Respuesta a Notificación (Office Action)</w:t>
      </w:r>
    </w:p>
    <w:p w14:paraId="009902CB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Respuesta en Argumento a Notificación (Second Office Action)</w:t>
      </w:r>
    </w:p>
    <w:p w14:paraId="090CDF38" w14:textId="77777777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 w:rsidRPr="004F581E">
        <w:rPr>
          <w:rStyle w:val="Hyperlink"/>
          <w:lang w:val="es-PR"/>
        </w:rPr>
        <w:t>Revivir Trámite</w:t>
      </w:r>
    </w:p>
    <w:p w14:paraId="4DDC2709" w14:textId="72032E98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r w:rsidRPr="004F581E">
        <w:rPr>
          <w:rStyle w:val="Hyperlink"/>
          <w:lang w:val="es-PR"/>
        </w:rPr>
        <w:t>Solicitud de Retiro o abandono expreso</w:t>
      </w:r>
      <w:r w:rsidR="004F581E">
        <w:rPr>
          <w:color w:val="0000FF"/>
          <w:lang w:val="es-PR"/>
        </w:rPr>
        <w:fldChar w:fldCharType="end"/>
      </w:r>
    </w:p>
    <w:p w14:paraId="11D25263" w14:textId="1C5575E2" w:rsidR="00AD6317" w:rsidRPr="004F581E" w:rsidRDefault="000C7546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hyperlink r:id="rId26" w:history="1">
        <w:r w:rsidR="00AD6317" w:rsidRPr="004F581E">
          <w:rPr>
            <w:rStyle w:val="Hyperlink"/>
            <w:lang w:val="es-PR"/>
          </w:rPr>
          <w:t>Solicitud de Archivo de Registro de Marca Federal (Depósito U.S)</w:t>
        </w:r>
      </w:hyperlink>
    </w:p>
    <w:p w14:paraId="4CAF4E1F" w14:textId="6F2A5C62" w:rsidR="00FD4B72" w:rsidRPr="004018D9" w:rsidRDefault="004018D9" w:rsidP="00FD4B72">
      <w:pPr>
        <w:pStyle w:val="ListParagraph"/>
        <w:numPr>
          <w:ilvl w:val="2"/>
          <w:numId w:val="35"/>
        </w:numPr>
        <w:spacing w:before="120" w:after="120"/>
        <w:rPr>
          <w:rStyle w:val="Hyperlink"/>
          <w:lang w:val="es-PR"/>
        </w:rPr>
      </w:pPr>
      <w:r>
        <w:rPr>
          <w:color w:val="0000FF"/>
          <w:lang w:val="es-PR"/>
        </w:rPr>
        <w:fldChar w:fldCharType="begin"/>
      </w:r>
      <w:r w:rsidR="000C7546">
        <w:rPr>
          <w:color w:val="0000FF"/>
          <w:lang w:val="es-PR"/>
        </w:rPr>
        <w:instrText>HYPERLINK "https://spnavigation.respondcrm.com/AppViewer.html?q=https://311prkb.respondcrm.com/respondweb/Estado-DM017 Derechos a Cobrar Marcas/Derechos a Cobrar Marcas.pdf"</w:instrText>
      </w:r>
      <w:r w:rsidR="000C7546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FD4B72" w:rsidRPr="004018D9">
        <w:rPr>
          <w:rStyle w:val="Hyperlink"/>
          <w:lang w:val="es-PR"/>
        </w:rPr>
        <w:t>Traspaso</w:t>
      </w:r>
    </w:p>
    <w:p w14:paraId="7C54D0E7" w14:textId="0CF87FFB" w:rsidR="00FD4B72" w:rsidRPr="004F581E" w:rsidRDefault="00FD4B72" w:rsidP="00FD4B72">
      <w:pPr>
        <w:pStyle w:val="ListParagraph"/>
        <w:numPr>
          <w:ilvl w:val="2"/>
          <w:numId w:val="35"/>
        </w:numPr>
        <w:spacing w:before="120" w:after="120"/>
        <w:rPr>
          <w:color w:val="0000FF"/>
          <w:lang w:val="es-PR"/>
        </w:rPr>
      </w:pPr>
      <w:r w:rsidRPr="004018D9">
        <w:rPr>
          <w:rStyle w:val="Hyperlink"/>
          <w:lang w:val="es-PR"/>
        </w:rPr>
        <w:t>Solicitud de Copia</w:t>
      </w:r>
      <w:r w:rsidR="004018D9">
        <w:rPr>
          <w:color w:val="0000FF"/>
          <w:lang w:val="es-PR"/>
        </w:rPr>
        <w:fldChar w:fldCharType="end"/>
      </w:r>
      <w:r w:rsidR="00F83905" w:rsidRPr="004F581E">
        <w:rPr>
          <w:color w:val="0000FF"/>
          <w:lang w:val="es-PR"/>
        </w:rPr>
        <w:t xml:space="preserve"> </w:t>
      </w:r>
    </w:p>
    <w:p w14:paraId="5CDF1F5C" w14:textId="77777777" w:rsidR="00A15A7B" w:rsidRDefault="00A15A7B" w:rsidP="00A15A7B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Para los ciudadanos que no cuenten con acceso a Internet, el Departamento de Estado</w:t>
      </w:r>
      <w:r w:rsidR="00564F56">
        <w:rPr>
          <w:rFonts w:asciiTheme="minorHAnsi" w:hAnsiTheme="minorHAnsi" w:cs="Arial"/>
          <w:color w:val="000000"/>
          <w:sz w:val="22"/>
          <w:szCs w:val="22"/>
          <w:lang w:val="es-PR"/>
        </w:rPr>
        <w:t>-Oficina Central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provee un centro de computadoras que es libre de costo para que puedan realiz</w:t>
      </w:r>
      <w:r w:rsidR="001E625F">
        <w:rPr>
          <w:rFonts w:asciiTheme="minorHAnsi" w:hAnsiTheme="minorHAnsi" w:cs="Arial"/>
          <w:color w:val="000000"/>
          <w:sz w:val="22"/>
          <w:szCs w:val="22"/>
          <w:lang w:val="es-PR"/>
        </w:rPr>
        <w:t>ar transacciones relacionadas a la Oficina de Registro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También, </w:t>
      </w:r>
      <w:r w:rsidR="00CA4C1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centro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cuenta con personal para ayudar a los ciudadanos.</w:t>
      </w:r>
    </w:p>
    <w:p w14:paraId="76C2E68F" w14:textId="77777777" w:rsidR="00A15A7B" w:rsidRDefault="00A15A7B" w:rsidP="00A15A7B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Sólo el titular, dueño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representante de una marca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podrá tramitar en </w:t>
      </w:r>
      <w:r w:rsidR="001E625F">
        <w:rPr>
          <w:rFonts w:asciiTheme="minorHAnsi" w:hAnsiTheme="minorHAnsi" w:cs="Arial"/>
          <w:color w:val="000000"/>
          <w:sz w:val="22"/>
          <w:szCs w:val="22"/>
          <w:lang w:val="es-PR"/>
        </w:rPr>
        <w:t>la Oficina de Registro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</w:t>
      </w:r>
      <w:r w:rsidR="008338BB">
        <w:rPr>
          <w:rFonts w:asciiTheme="minorHAnsi" w:hAnsiTheme="minorHAnsi" w:cs="Arial"/>
          <w:color w:val="000000"/>
          <w:sz w:val="22"/>
          <w:szCs w:val="22"/>
          <w:lang w:val="es-PR"/>
        </w:rPr>
        <w:t>s asuntos relacionados a marcas, con excepción de la</w:t>
      </w:r>
      <w:r w:rsidR="003A20B6">
        <w:rPr>
          <w:rFonts w:asciiTheme="minorHAnsi" w:hAnsiTheme="minorHAnsi" w:cs="Arial"/>
          <w:color w:val="000000"/>
          <w:sz w:val="22"/>
          <w:szCs w:val="22"/>
          <w:lang w:val="es-PR"/>
        </w:rPr>
        <w:t>s transacciones de la</w:t>
      </w:r>
      <w:r w:rsidR="008338B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oposición  y cancelaci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>ón que puede</w:t>
      </w:r>
      <w:r w:rsidR="00726C32"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ser </w:t>
      </w:r>
      <w:r w:rsidR="00112838">
        <w:rPr>
          <w:rFonts w:asciiTheme="minorHAnsi" w:hAnsiTheme="minorHAnsi" w:cs="Arial"/>
          <w:color w:val="000000"/>
          <w:sz w:val="22"/>
          <w:szCs w:val="22"/>
          <w:lang w:val="es-PR"/>
        </w:rPr>
        <w:t>solicitadas por</w:t>
      </w:r>
      <w:r w:rsidR="003A20B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>cualquier p</w:t>
      </w:r>
      <w:r w:rsidR="00726C32">
        <w:rPr>
          <w:rFonts w:asciiTheme="minorHAnsi" w:hAnsiTheme="minorHAnsi" w:cs="Arial"/>
          <w:color w:val="000000"/>
          <w:sz w:val="22"/>
          <w:szCs w:val="22"/>
          <w:lang w:val="es-PR"/>
        </w:rPr>
        <w:t>ersona que se sienta perjudicada</w:t>
      </w:r>
      <w:r w:rsidR="006213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por el registro de una marca.</w:t>
      </w:r>
    </w:p>
    <w:p w14:paraId="2E13E97F" w14:textId="77777777" w:rsidR="00EA531D" w:rsidRDefault="00EA531D" w:rsidP="00EA531D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principal vía de comunicación de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el titular, dueño o representante de una marca será a través del correo electrónico. El solicitante tiene la responsabilidad de comunicarle a la Oficina de </w:t>
      </w:r>
      <w:r w:rsidRPr="002538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Registro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 cualquier cambio en la dirección de correo electrónico informada para propósitos de notificación.</w:t>
      </w:r>
    </w:p>
    <w:p w14:paraId="4CF17631" w14:textId="77777777" w:rsidR="00A15A7B" w:rsidRDefault="00A15A7B" w:rsidP="00A15A7B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 se aceptarán solicitudes incompletas.</w:t>
      </w:r>
    </w:p>
    <w:p w14:paraId="66501376" w14:textId="77777777" w:rsidR="00EA531D" w:rsidRPr="00F64BB1" w:rsidRDefault="00726C32" w:rsidP="00EA531D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Oficina de Registro no enviará</w:t>
      </w:r>
      <w:r w:rsidR="00EA531D" w:rsidRPr="00C74C7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recordatorios o notificaciones para que el titular registral cumpla con los requisitos para solicitar y ma</w:t>
      </w:r>
      <w:r w:rsidR="00486A7D">
        <w:rPr>
          <w:rFonts w:asciiTheme="minorHAnsi" w:hAnsiTheme="minorHAnsi" w:cs="Arial"/>
          <w:color w:val="000000"/>
          <w:sz w:val="22"/>
          <w:szCs w:val="22"/>
          <w:lang w:val="es-PR"/>
        </w:rPr>
        <w:t>ntener el registro de una marca.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36F1B" w14:paraId="1E55A426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90771A8" w14:textId="77777777"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A8DAC7" wp14:editId="55DDF2E3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A00111" w14:textId="77777777"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14:paraId="2057C9A3" w14:textId="77777777" w:rsidR="001C3BA4" w:rsidRPr="00636F1B" w:rsidRDefault="001C3BA4" w:rsidP="001C3BA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636F1B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636F1B">
        <w:rPr>
          <w:rFonts w:asciiTheme="minorHAnsi" w:hAnsiTheme="minorHAnsi" w:cstheme="minorHAnsi"/>
          <w:b/>
          <w:color w:val="000000"/>
          <w:lang w:val="es-PR"/>
        </w:rPr>
        <w:tab/>
      </w:r>
      <w:r w:rsidRPr="00636F1B">
        <w:rPr>
          <w:rFonts w:asciiTheme="minorHAnsi" w:hAnsiTheme="minorHAnsi" w:cstheme="minorHAnsi"/>
          <w:color w:val="000000"/>
          <w:lang w:val="es-PR"/>
        </w:rPr>
        <w:t>Departamento de Estado- Oficina de Registro de Marcas y Nombres Comerciales</w:t>
      </w:r>
    </w:p>
    <w:p w14:paraId="62DF3127" w14:textId="644FC137" w:rsidR="001C3BA4" w:rsidRPr="005B252A" w:rsidRDefault="000C7546" w:rsidP="001C3BA4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28" w:history="1">
        <w:r w:rsidR="001C3BA4" w:rsidRPr="00636F1B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14:paraId="276D9530" w14:textId="77777777" w:rsidR="001C3BA4" w:rsidRPr="005B252A" w:rsidRDefault="001C3BA4" w:rsidP="001C3BA4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5B252A"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14:paraId="32011B1E" w14:textId="652314C2" w:rsidR="001C3BA4" w:rsidRPr="005B252A" w:rsidRDefault="001C3BA4" w:rsidP="001C3BA4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b/>
          <w:color w:val="000000"/>
          <w:lang w:val="es-PR"/>
        </w:rPr>
        <w:tab/>
      </w:r>
      <w:r w:rsidRPr="005B252A">
        <w:rPr>
          <w:rFonts w:asciiTheme="minorHAnsi" w:hAnsiTheme="minorHAnsi" w:cstheme="minorHAnsi"/>
          <w:b/>
          <w:color w:val="000000"/>
          <w:lang w:val="es-PR"/>
        </w:rPr>
        <w:tab/>
      </w:r>
      <w:r w:rsidRPr="005B252A">
        <w:rPr>
          <w:rFonts w:asciiTheme="minorHAnsi" w:hAnsiTheme="minorHAnsi" w:cstheme="minorHAnsi"/>
          <w:color w:val="000000"/>
          <w:lang w:val="es-PR"/>
        </w:rPr>
        <w:t xml:space="preserve">8:00am- 12:00pm </w:t>
      </w:r>
    </w:p>
    <w:p w14:paraId="6F7A2F14" w14:textId="77777777" w:rsidR="001C3BA4" w:rsidRPr="005B252A" w:rsidRDefault="001C3BA4" w:rsidP="001C3BA4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5B252A">
        <w:rPr>
          <w:rFonts w:asciiTheme="minorHAnsi" w:hAnsiTheme="minorHAnsi" w:cstheme="minorHAnsi"/>
          <w:color w:val="000000"/>
          <w:lang w:val="es-PR"/>
        </w:rPr>
        <w:lastRenderedPageBreak/>
        <w:tab/>
      </w:r>
      <w:r w:rsidRPr="005B252A">
        <w:rPr>
          <w:rFonts w:asciiTheme="minorHAnsi" w:hAnsiTheme="minorHAnsi" w:cstheme="minorHAnsi"/>
          <w:color w:val="000000"/>
          <w:lang w:val="es-PR"/>
        </w:rPr>
        <w:tab/>
        <w:t>1:00pm- 4:30pm</w:t>
      </w:r>
    </w:p>
    <w:p w14:paraId="3116E40F" w14:textId="77777777" w:rsidR="00642680" w:rsidRDefault="00642680" w:rsidP="00642680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Teléfono:</w:t>
      </w:r>
      <w:r>
        <w:rPr>
          <w:rFonts w:asciiTheme="minorHAnsi" w:hAnsiTheme="minorHAnsi" w:cstheme="minorHAnsi"/>
          <w:color w:val="000000"/>
          <w:lang w:val="es-PR"/>
        </w:rPr>
        <w:tab/>
        <w:t>(787) 722-2121 Extensión 6485, 6487, 6488 o 6489</w:t>
      </w:r>
    </w:p>
    <w:p w14:paraId="5637D3E3" w14:textId="77777777" w:rsidR="00642680" w:rsidRDefault="00642680" w:rsidP="00642680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 xml:space="preserve">Teléfono para apoyo técnico para  el Registro Electrónico: </w:t>
      </w:r>
      <w:r>
        <w:rPr>
          <w:rFonts w:asciiTheme="minorHAnsi" w:hAnsiTheme="minorHAnsi" w:cstheme="minorHAnsi"/>
          <w:color w:val="000000"/>
          <w:lang w:val="es-PR"/>
        </w:rPr>
        <w:t xml:space="preserve">787-722-2121 Extensión 6335, 6320,     </w:t>
      </w:r>
    </w:p>
    <w:p w14:paraId="36C88D66" w14:textId="77777777" w:rsidR="00642680" w:rsidRDefault="00642680" w:rsidP="00642680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                             4348 o 6273</w:t>
      </w:r>
    </w:p>
    <w:p w14:paraId="46E5450A" w14:textId="77777777" w:rsidR="00642680" w:rsidRDefault="00642680" w:rsidP="00642680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Fax: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14:paraId="1B946D5E" w14:textId="1337DE35" w:rsidR="00C00F53" w:rsidRPr="00636F1B" w:rsidRDefault="00C00F53" w:rsidP="00C00F5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636F1B">
        <w:rPr>
          <w:rFonts w:asciiTheme="minorHAnsi" w:hAnsiTheme="minorHAnsi" w:cstheme="minorHAnsi"/>
          <w:b/>
          <w:color w:val="000000"/>
          <w:lang w:val="es-PR"/>
        </w:rPr>
        <w:t xml:space="preserve">Para </w:t>
      </w:r>
      <w:r w:rsidR="00FD0194" w:rsidRPr="00636F1B">
        <w:rPr>
          <w:rFonts w:asciiTheme="minorHAnsi" w:hAnsiTheme="minorHAnsi" w:cstheme="minorHAnsi"/>
          <w:b/>
          <w:color w:val="000000"/>
          <w:lang w:val="es-PR"/>
        </w:rPr>
        <w:t>preguntas</w:t>
      </w:r>
      <w:r w:rsidRPr="00636F1B">
        <w:rPr>
          <w:rFonts w:asciiTheme="minorHAnsi" w:hAnsiTheme="minorHAnsi" w:cstheme="minorHAnsi"/>
          <w:b/>
          <w:color w:val="000000"/>
          <w:lang w:val="es-PR"/>
        </w:rPr>
        <w:t xml:space="preserve"> o apoyo técnico: </w:t>
      </w:r>
      <w:hyperlink r:id="rId29" w:history="1">
        <w:r w:rsidRPr="00636F1B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marcas@estado.gobierno.pr</w:t>
        </w:r>
      </w:hyperlink>
    </w:p>
    <w:p w14:paraId="62E9C984" w14:textId="7FC082E0" w:rsidR="004018D9" w:rsidRDefault="00C00F53" w:rsidP="00C00F5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636F1B">
        <w:rPr>
          <w:rFonts w:asciiTheme="minorHAnsi" w:hAnsiTheme="minorHAnsi" w:cstheme="minorHAnsi"/>
          <w:b/>
          <w:color w:val="000000"/>
          <w:u w:val="single"/>
          <w:lang w:val="es-PR"/>
        </w:rPr>
        <w:t>Nota:</w:t>
      </w:r>
      <w:r w:rsidRPr="00636F1B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Pr="00636F1B">
        <w:rPr>
          <w:rFonts w:asciiTheme="minorHAnsi" w:hAnsiTheme="minorHAnsi" w:cstheme="minorHAnsi"/>
          <w:color w:val="000000"/>
          <w:lang w:val="es-PR"/>
        </w:rPr>
        <w:t>Tu Línea de Servicio de Gobierno 3-1-1 no le dará seguimiento a correos electrónicos enviados a la Oficina de Registro.</w:t>
      </w:r>
    </w:p>
    <w:p w14:paraId="0DE042E7" w14:textId="77777777" w:rsidR="00636F1B" w:rsidRPr="00C00F53" w:rsidRDefault="00636F1B" w:rsidP="00C00F5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36F1B" w14:paraId="48015D7D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446613A" w14:textId="77777777"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BBCC33" wp14:editId="4595A348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CE030" w14:textId="77777777"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14:paraId="776C6C42" w14:textId="77777777" w:rsidR="00A13CD9" w:rsidRPr="00C90D2B" w:rsidRDefault="00A13CD9" w:rsidP="00A0780C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C90D2B">
        <w:rPr>
          <w:rFonts w:cs="Arial"/>
          <w:color w:val="000000"/>
          <w:lang w:val="es-PR"/>
        </w:rPr>
        <w:t>Se podrá</w:t>
      </w:r>
      <w:r w:rsidR="00820BFC" w:rsidRPr="00C90D2B">
        <w:rPr>
          <w:rFonts w:cs="Arial"/>
          <w:color w:val="000000"/>
          <w:lang w:val="es-PR"/>
        </w:rPr>
        <w:t>n</w:t>
      </w:r>
      <w:r w:rsidRPr="00C90D2B">
        <w:rPr>
          <w:rFonts w:cs="Arial"/>
          <w:color w:val="000000"/>
          <w:lang w:val="es-PR"/>
        </w:rPr>
        <w:t xml:space="preserve"> utilizar los siguientes métodos de pago:</w:t>
      </w:r>
    </w:p>
    <w:p w14:paraId="158216BE" w14:textId="77777777" w:rsidR="00A13CD9" w:rsidRPr="00C90D2B" w:rsidRDefault="00A13CD9" w:rsidP="00A13CD9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C90D2B">
        <w:rPr>
          <w:rFonts w:cs="Arial"/>
          <w:color w:val="000000"/>
          <w:lang w:val="es-PR"/>
        </w:rPr>
        <w:t xml:space="preserve">Tarjetas de Crédito: American Express, MasterCard y Visa </w:t>
      </w:r>
    </w:p>
    <w:p w14:paraId="3AAF26C1" w14:textId="77777777" w:rsidR="00966328" w:rsidRPr="00C90D2B" w:rsidRDefault="00966328" w:rsidP="00966328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C90D2B">
        <w:rPr>
          <w:rFonts w:cs="Arial"/>
          <w:color w:val="000000"/>
          <w:lang w:val="es-PR"/>
        </w:rPr>
        <w:t>Tarjetas de Débito (ATH)</w:t>
      </w:r>
      <w:r w:rsidR="00820BFC" w:rsidRPr="00C90D2B">
        <w:rPr>
          <w:rFonts w:cs="Arial"/>
          <w:color w:val="000000"/>
          <w:lang w:val="es-PR"/>
        </w:rPr>
        <w:t xml:space="preserve"> </w:t>
      </w:r>
      <w:r w:rsidRPr="00C90D2B">
        <w:rPr>
          <w:rFonts w:cs="Arial"/>
          <w:color w:val="000000"/>
          <w:lang w:val="es-PR"/>
        </w:rPr>
        <w:t>con logo de MasterCard y Visa</w:t>
      </w:r>
    </w:p>
    <w:p w14:paraId="6C6E88A3" w14:textId="77777777" w:rsidR="0085454C" w:rsidRPr="00C90D2B" w:rsidRDefault="00A13CD9" w:rsidP="00A25135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C90D2B">
        <w:rPr>
          <w:rFonts w:cs="Arial"/>
          <w:color w:val="000000"/>
          <w:lang w:val="es-PR"/>
        </w:rPr>
        <w:t>Comprobantes de Rentas Internas (cifra de cuenta-</w:t>
      </w:r>
      <w:r w:rsidR="00C90D2B" w:rsidRPr="00C90D2B">
        <w:rPr>
          <w:rFonts w:cs="Arial"/>
          <w:color w:val="000000"/>
          <w:lang w:val="es-PR"/>
        </w:rPr>
        <w:t>5189</w:t>
      </w:r>
      <w:r w:rsidRPr="00C90D2B">
        <w:rPr>
          <w:rFonts w:cs="Arial"/>
          <w:color w:val="000000"/>
          <w:lang w:val="es-PR"/>
        </w:rPr>
        <w:t>)</w:t>
      </w:r>
    </w:p>
    <w:p w14:paraId="677CBCD7" w14:textId="77777777" w:rsidR="00CB31D3" w:rsidRDefault="00AE33CD" w:rsidP="00CB31D3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Nota: </w:t>
      </w:r>
      <w:r w:rsidR="00CB31D3">
        <w:rPr>
          <w:rFonts w:cs="Arial"/>
          <w:color w:val="000000"/>
          <w:lang w:val="es-PR"/>
        </w:rPr>
        <w:t xml:space="preserve">Para </w:t>
      </w:r>
      <w:r w:rsidR="00BC37D8">
        <w:rPr>
          <w:rFonts w:cs="Arial"/>
          <w:color w:val="000000"/>
          <w:lang w:val="es-PR"/>
        </w:rPr>
        <w:t>conocer</w:t>
      </w:r>
      <w:r w:rsidR="00CB31D3">
        <w:rPr>
          <w:rFonts w:cs="Arial"/>
          <w:color w:val="000000"/>
          <w:lang w:val="es-PR"/>
        </w:rPr>
        <w:t xml:space="preserve"> los costos de las transacciones favor de acceder al siguiente enlace:</w:t>
      </w:r>
    </w:p>
    <w:p w14:paraId="5A6C446A" w14:textId="34F3DB42" w:rsidR="004018D9" w:rsidRDefault="000C7546" w:rsidP="00CB31D3">
      <w:pPr>
        <w:pStyle w:val="ListParagraph"/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31" w:history="1">
        <w:r w:rsidR="002C0E26" w:rsidRPr="004F581E">
          <w:rPr>
            <w:rStyle w:val="Hyperlink"/>
            <w:rFonts w:asciiTheme="minorHAnsi" w:hAnsiTheme="minorHAnsi" w:cs="Arial"/>
            <w:lang w:val="es-PR"/>
          </w:rPr>
          <w:t>Derechos a Cobrar por Transacciones Relacionadas al Registro de una Marca</w:t>
        </w:r>
      </w:hyperlink>
    </w:p>
    <w:p w14:paraId="3765660A" w14:textId="068978BE" w:rsidR="00CB31D3" w:rsidRDefault="00CB31D3" w:rsidP="00CB31D3">
      <w:pPr>
        <w:pStyle w:val="ListParagraph"/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</w:p>
    <w:p w14:paraId="6F734506" w14:textId="77777777" w:rsidR="00636F1B" w:rsidRPr="00CB31D3" w:rsidRDefault="00636F1B" w:rsidP="00CB31D3">
      <w:pPr>
        <w:pStyle w:val="ListParagraph"/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14:paraId="4734F73A" w14:textId="77777777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808509E" w14:textId="77777777"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A5EA6F" wp14:editId="301F5FA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209A614" w14:textId="77777777"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14:paraId="55FD3B1F" w14:textId="77777777" w:rsidR="00A13CD9" w:rsidRDefault="00A13CD9" w:rsidP="00A13CD9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Tener acceso al internet.</w:t>
      </w:r>
    </w:p>
    <w:p w14:paraId="6ED1F6F1" w14:textId="77777777" w:rsidR="00AA561F" w:rsidRDefault="00A13CD9" w:rsidP="00AA561F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Poseer una cuenta de correo electrónico.</w:t>
      </w:r>
    </w:p>
    <w:p w14:paraId="07FB5DDC" w14:textId="7DEDFD14" w:rsidR="00AA561F" w:rsidRPr="007D77D9" w:rsidRDefault="00C90D2B" w:rsidP="00AA561F">
      <w:pPr>
        <w:pStyle w:val="ListParagraph"/>
        <w:numPr>
          <w:ilvl w:val="0"/>
          <w:numId w:val="3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AA561F">
        <w:rPr>
          <w:rFonts w:cs="Arial"/>
          <w:color w:val="000000"/>
          <w:lang w:val="es-PR"/>
        </w:rPr>
        <w:t xml:space="preserve">El dueño, </w:t>
      </w:r>
      <w:r w:rsidR="00C534BA" w:rsidRPr="00AA561F">
        <w:rPr>
          <w:rFonts w:cs="Arial"/>
          <w:color w:val="000000"/>
          <w:lang w:val="es-PR"/>
        </w:rPr>
        <w:t>titular registral</w:t>
      </w:r>
      <w:r w:rsidRPr="00AA561F">
        <w:rPr>
          <w:rFonts w:cs="Arial"/>
          <w:color w:val="000000"/>
          <w:lang w:val="es-PR"/>
        </w:rPr>
        <w:t xml:space="preserve"> o representante</w:t>
      </w:r>
      <w:r w:rsidR="00C534BA" w:rsidRPr="00AA561F">
        <w:rPr>
          <w:rFonts w:cs="Arial"/>
          <w:color w:val="000000"/>
          <w:lang w:val="es-PR"/>
        </w:rPr>
        <w:t xml:space="preserve"> </w:t>
      </w:r>
      <w:r w:rsidR="00AA561F" w:rsidRPr="00AA561F">
        <w:rPr>
          <w:rFonts w:cs="Arial"/>
          <w:color w:val="000000"/>
          <w:lang w:val="es-PR"/>
        </w:rPr>
        <w:t xml:space="preserve">podrá utilizar como guía las </w:t>
      </w:r>
      <w:hyperlink r:id="rId33" w:history="1">
        <w:r w:rsidR="007D77D9" w:rsidRPr="007D77D9">
          <w:rPr>
            <w:rStyle w:val="Hyperlink"/>
            <w:rFonts w:cs="Arial"/>
            <w:color w:val="FF0000"/>
            <w:lang w:val="es-PR"/>
          </w:rPr>
          <w:t>Instrucciones para Presentar Transacciones</w:t>
        </w:r>
      </w:hyperlink>
      <w:r w:rsidR="00AA561F" w:rsidRPr="00AA561F">
        <w:rPr>
          <w:rFonts w:cs="Arial"/>
          <w:lang w:val="es-PR"/>
        </w:rPr>
        <w:t>. De tener alguna duda de como tramitar esta transacción, el ciudadano deberá:</w:t>
      </w:r>
    </w:p>
    <w:p w14:paraId="514C8063" w14:textId="77777777" w:rsidR="00AA561F" w:rsidRDefault="00AA561F" w:rsidP="00AA561F">
      <w:pPr>
        <w:pStyle w:val="ListParagraph"/>
        <w:numPr>
          <w:ilvl w:val="1"/>
          <w:numId w:val="4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 xml:space="preserve">Acceder a la Información de los Servicios del Sistema de Marcas y Nombres Comerciales en Línea </w:t>
      </w:r>
      <w:hyperlink r:id="rId34" w:history="1">
        <w:r w:rsidRPr="00432507">
          <w:rPr>
            <w:rStyle w:val="Hyperlink"/>
            <w:rFonts w:asciiTheme="minorHAnsi" w:hAnsiTheme="minorHAnsi" w:cs="Arial"/>
            <w:lang w:val="es-PR"/>
          </w:rPr>
          <w:t>https://prtmfiling.f1hst.com/Content/Help_es.html</w:t>
        </w:r>
      </w:hyperlink>
    </w:p>
    <w:p w14:paraId="7EE62A08" w14:textId="77777777" w:rsidR="00AA561F" w:rsidRPr="000F6D40" w:rsidRDefault="00AA561F" w:rsidP="00AA561F">
      <w:pPr>
        <w:pStyle w:val="ListParagraph"/>
        <w:numPr>
          <w:ilvl w:val="1"/>
          <w:numId w:val="4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lang w:val="es-PR"/>
        </w:rPr>
        <w:t xml:space="preserve">Comunicarse con la </w:t>
      </w:r>
      <w:r w:rsidRPr="000F6D40">
        <w:rPr>
          <w:rFonts w:cs="Arial"/>
          <w:lang w:val="es-PR"/>
        </w:rPr>
        <w:t xml:space="preserve">Línea para </w:t>
      </w:r>
      <w:r w:rsidRPr="00984A4F">
        <w:rPr>
          <w:rFonts w:asciiTheme="minorHAnsi" w:hAnsiTheme="minorHAnsi" w:cstheme="minorHAnsi"/>
          <w:color w:val="000000"/>
          <w:lang w:val="es-PR"/>
        </w:rPr>
        <w:t>Apoyo técnico para  el Registro Electrónico</w:t>
      </w:r>
    </w:p>
    <w:p w14:paraId="5EE76D77" w14:textId="77777777" w:rsidR="00A13CD9" w:rsidRPr="00AA561F" w:rsidRDefault="00AA561F" w:rsidP="00AA561F">
      <w:pPr>
        <w:pStyle w:val="ListParagraph"/>
        <w:numPr>
          <w:ilvl w:val="1"/>
          <w:numId w:val="47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cs="Arial"/>
          <w:lang w:val="es-PR"/>
        </w:rPr>
        <w:t>V</w:t>
      </w:r>
      <w:r w:rsidRPr="000F6D40">
        <w:rPr>
          <w:rFonts w:cs="Arial"/>
          <w:lang w:val="es-PR"/>
        </w:rPr>
        <w:t xml:space="preserve">isitar el </w:t>
      </w:r>
      <w:r w:rsidRPr="000F6D40">
        <w:rPr>
          <w:rFonts w:asciiTheme="minorHAnsi" w:hAnsiTheme="minorHAnsi" w:cs="Arial"/>
          <w:color w:val="000000"/>
          <w:lang w:val="es-PR"/>
        </w:rPr>
        <w:t>Centro de Computadoras del Departamento de Estado</w:t>
      </w:r>
      <w:r w:rsidR="00984A4F">
        <w:rPr>
          <w:rFonts w:asciiTheme="minorHAnsi" w:hAnsiTheme="minorHAnsi" w:cs="Arial"/>
          <w:color w:val="000000"/>
          <w:lang w:val="es-PR"/>
        </w:rPr>
        <w:t xml:space="preserve"> (ubicado en la Oficina Central)</w:t>
      </w:r>
      <w:r w:rsidRPr="000F6D40">
        <w:rPr>
          <w:rFonts w:asciiTheme="minorHAnsi" w:hAnsiTheme="minorHAnsi" w:cs="Arial"/>
          <w:color w:val="000000"/>
          <w:lang w:val="es-PR"/>
        </w:rPr>
        <w:t xml:space="preserve"> que cuenta con personal para ayudar a los ciudadanos.</w:t>
      </w:r>
    </w:p>
    <w:p w14:paraId="6F5F521B" w14:textId="77777777" w:rsidR="00C534BA" w:rsidRPr="003F3680" w:rsidRDefault="003F3680" w:rsidP="003F3680">
      <w:pPr>
        <w:shd w:val="clear" w:color="auto" w:fill="FFFFFF"/>
        <w:spacing w:before="120" w:after="120" w:line="240" w:lineRule="auto"/>
        <w:ind w:left="7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 xml:space="preserve">Nota: </w:t>
      </w:r>
      <w:r w:rsidR="009E1635" w:rsidRPr="003F3680">
        <w:rPr>
          <w:rFonts w:asciiTheme="minorHAnsi" w:hAnsiTheme="minorHAnsi" w:cs="Arial"/>
          <w:color w:val="000000"/>
          <w:lang w:val="es-PR"/>
        </w:rPr>
        <w:t>Las</w:t>
      </w:r>
      <w:r w:rsidR="00C534BA" w:rsidRPr="003F3680">
        <w:rPr>
          <w:rFonts w:asciiTheme="minorHAnsi" w:hAnsiTheme="minorHAnsi" w:cs="Arial"/>
          <w:color w:val="000000"/>
          <w:lang w:val="es-PR"/>
        </w:rPr>
        <w:t xml:space="preserve"> transacciones se efectúan seleccionando </w:t>
      </w:r>
      <w:r w:rsidR="00804E0F" w:rsidRPr="003F3680">
        <w:rPr>
          <w:rFonts w:asciiTheme="minorHAnsi" w:hAnsiTheme="minorHAnsi" w:cs="Arial"/>
          <w:color w:val="000000"/>
          <w:lang w:val="es-PR"/>
        </w:rPr>
        <w:t xml:space="preserve">el servicio, completando los encasillados provistos en el </w:t>
      </w:r>
      <w:r w:rsidR="003A20B6" w:rsidRPr="003F3680">
        <w:rPr>
          <w:rFonts w:asciiTheme="minorHAnsi" w:hAnsiTheme="minorHAnsi" w:cs="Arial"/>
          <w:color w:val="000000"/>
          <w:lang w:val="es-PR"/>
        </w:rPr>
        <w:t>Registro Electrónico de Marcas y Nombres Comerciales</w:t>
      </w:r>
      <w:r w:rsidR="00804E0F" w:rsidRPr="003F3680">
        <w:rPr>
          <w:rFonts w:asciiTheme="minorHAnsi" w:hAnsiTheme="minorHAnsi" w:cs="Arial"/>
          <w:color w:val="000000"/>
          <w:lang w:val="es-PR"/>
        </w:rPr>
        <w:t xml:space="preserve"> y sometiendo </w:t>
      </w:r>
      <w:r w:rsidR="006F71A3" w:rsidRPr="003F3680">
        <w:rPr>
          <w:rFonts w:asciiTheme="minorHAnsi" w:hAnsiTheme="minorHAnsi" w:cs="Arial"/>
          <w:color w:val="000000"/>
          <w:lang w:val="es-PR"/>
        </w:rPr>
        <w:t xml:space="preserve">los documentos y los pagos </w:t>
      </w:r>
      <w:r w:rsidR="00E06F8C" w:rsidRPr="003F3680">
        <w:rPr>
          <w:rFonts w:asciiTheme="minorHAnsi" w:hAnsiTheme="minorHAnsi" w:cs="Arial"/>
          <w:color w:val="000000"/>
          <w:lang w:val="es-PR"/>
        </w:rPr>
        <w:t>requerido</w:t>
      </w:r>
      <w:r w:rsidR="006F71A3" w:rsidRPr="003F3680">
        <w:rPr>
          <w:rFonts w:asciiTheme="minorHAnsi" w:hAnsiTheme="minorHAnsi" w:cs="Arial"/>
          <w:color w:val="000000"/>
          <w:lang w:val="es-PR"/>
        </w:rPr>
        <w:t>s</w:t>
      </w:r>
      <w:r w:rsidR="00804E0F" w:rsidRPr="003F3680">
        <w:rPr>
          <w:rFonts w:asciiTheme="minorHAnsi" w:hAnsiTheme="minorHAnsi" w:cs="Arial"/>
          <w:color w:val="000000"/>
          <w:lang w:val="es-PR"/>
        </w:rPr>
        <w:t>.</w:t>
      </w:r>
      <w:r w:rsidR="009E1635" w:rsidRPr="003F3680">
        <w:rPr>
          <w:rFonts w:asciiTheme="minorHAnsi" w:hAnsiTheme="minorHAnsi" w:cs="Arial"/>
          <w:color w:val="000000"/>
          <w:lang w:val="es-PR"/>
        </w:rPr>
        <w:t xml:space="preserve"> </w:t>
      </w:r>
      <w:r w:rsidR="00E06F8C" w:rsidRPr="003F3680">
        <w:rPr>
          <w:rFonts w:asciiTheme="minorHAnsi" w:hAnsiTheme="minorHAnsi" w:cs="Arial"/>
          <w:color w:val="000000"/>
          <w:lang w:val="es-PR"/>
        </w:rPr>
        <w:t>F</w:t>
      </w:r>
      <w:r w:rsidR="00C534BA" w:rsidRPr="003F3680">
        <w:rPr>
          <w:rFonts w:asciiTheme="minorHAnsi" w:hAnsiTheme="minorHAnsi" w:cs="Arial"/>
          <w:color w:val="000000"/>
          <w:lang w:val="es-PR"/>
        </w:rPr>
        <w:t xml:space="preserve">avor de observar  el </w:t>
      </w:r>
      <w:r w:rsidR="00CB31D3" w:rsidRPr="003F3680">
        <w:rPr>
          <w:rFonts w:asciiTheme="minorHAnsi" w:hAnsiTheme="minorHAnsi" w:cs="Arial"/>
          <w:color w:val="000000"/>
          <w:lang w:val="es-PR"/>
        </w:rPr>
        <w:t>siguiente enlace</w:t>
      </w:r>
      <w:r w:rsidR="00C534BA" w:rsidRPr="003F3680">
        <w:rPr>
          <w:rFonts w:asciiTheme="minorHAnsi" w:hAnsiTheme="minorHAnsi" w:cs="Arial"/>
          <w:color w:val="000000"/>
          <w:lang w:val="es-PR"/>
        </w:rPr>
        <w:t xml:space="preserve"> para ver cuales transacciones deberá</w:t>
      </w:r>
      <w:r w:rsidR="00820BFC" w:rsidRPr="003F3680">
        <w:rPr>
          <w:rFonts w:asciiTheme="minorHAnsi" w:hAnsiTheme="minorHAnsi" w:cs="Arial"/>
          <w:color w:val="000000"/>
          <w:lang w:val="es-PR"/>
        </w:rPr>
        <w:t>n</w:t>
      </w:r>
      <w:r w:rsidR="00C534BA" w:rsidRPr="003F3680">
        <w:rPr>
          <w:rFonts w:asciiTheme="minorHAnsi" w:hAnsiTheme="minorHAnsi" w:cs="Arial"/>
          <w:color w:val="000000"/>
          <w:lang w:val="es-PR"/>
        </w:rPr>
        <w:t xml:space="preserve"> ser presentadas con la e</w:t>
      </w:r>
      <w:r w:rsidR="00CB31D3" w:rsidRPr="003F3680">
        <w:rPr>
          <w:rFonts w:asciiTheme="minorHAnsi" w:hAnsiTheme="minorHAnsi" w:cs="Arial"/>
          <w:color w:val="000000"/>
          <w:lang w:val="es-PR"/>
        </w:rPr>
        <w:t>videncia que sustente  la solicitud:</w:t>
      </w:r>
    </w:p>
    <w:p w14:paraId="36DDDAE2" w14:textId="050B11B1" w:rsidR="008A61BA" w:rsidRDefault="000C7546" w:rsidP="003F3680">
      <w:pPr>
        <w:pStyle w:val="ListParagraph"/>
        <w:shd w:val="clear" w:color="auto" w:fill="FFFFFF"/>
        <w:spacing w:before="120" w:after="120" w:line="240" w:lineRule="auto"/>
        <w:ind w:firstLine="720"/>
        <w:rPr>
          <w:rFonts w:asciiTheme="minorHAnsi" w:hAnsiTheme="minorHAnsi" w:cs="Arial"/>
          <w:color w:val="0000FF"/>
          <w:u w:val="single"/>
          <w:lang w:val="es-PR"/>
        </w:rPr>
      </w:pPr>
      <w:hyperlink r:id="rId35" w:history="1">
        <w:r w:rsidR="007D77D9" w:rsidRPr="004F581E">
          <w:rPr>
            <w:rStyle w:val="Hyperlink"/>
            <w:rFonts w:asciiTheme="minorHAnsi" w:hAnsiTheme="minorHAnsi" w:cs="Arial"/>
            <w:lang w:val="es-PR"/>
          </w:rPr>
          <w:t>Derechos a Cobrar por Transacciones Relacionadas al Registro de una Marca</w:t>
        </w:r>
      </w:hyperlink>
    </w:p>
    <w:p w14:paraId="3DE4CB82" w14:textId="77777777" w:rsidR="004018D9" w:rsidRPr="00370651" w:rsidRDefault="004018D9" w:rsidP="003F3680">
      <w:pPr>
        <w:pStyle w:val="ListParagraph"/>
        <w:shd w:val="clear" w:color="auto" w:fill="FFFFFF"/>
        <w:spacing w:before="120" w:after="120" w:line="240" w:lineRule="auto"/>
        <w:ind w:firstLine="720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B772A" w14:paraId="168E1EFE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822DA5A" w14:textId="77777777"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A5F791" wp14:editId="0017445B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1FAF1F" w14:textId="77777777"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14:paraId="6547AAF2" w14:textId="77777777" w:rsidR="006D5F4B" w:rsidRPr="008A1C1C" w:rsidRDefault="006D5F4B" w:rsidP="006D5F4B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8A1C1C">
        <w:rPr>
          <w:rFonts w:asciiTheme="minorHAnsi" w:eastAsia="Times New Roman" w:hAnsiTheme="minorHAnsi" w:cstheme="minorHAnsi"/>
          <w:b/>
          <w:color w:val="000000"/>
          <w:lang w:val="es-PR"/>
        </w:rPr>
        <w:t>¿Qué es una marca?</w:t>
      </w:r>
      <w:r w:rsidRPr="008A1C1C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>Se defin</w:t>
      </w:r>
      <w:r w:rsidR="00533FB5">
        <w:rPr>
          <w:rFonts w:asciiTheme="minorHAnsi" w:eastAsia="Times New Roman" w:hAnsiTheme="minorHAnsi" w:cstheme="minorHAnsi"/>
          <w:color w:val="000000"/>
          <w:lang w:val="es-PR"/>
        </w:rPr>
        <w:t>e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como todo signo o medio que sirva para distinguir en el mercado</w:t>
      </w:r>
      <w:r w:rsidR="00726C32">
        <w:rPr>
          <w:rFonts w:asciiTheme="minorHAnsi" w:eastAsia="Times New Roman" w:hAnsiTheme="minorHAnsi" w:cstheme="minorHAnsi"/>
          <w:color w:val="000000"/>
          <w:lang w:val="es-PR"/>
        </w:rPr>
        <w:t xml:space="preserve"> el origen de los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productos o servicios de una persona, al igual que de productos o servicios de otra persona. E</w:t>
      </w:r>
      <w:r>
        <w:rPr>
          <w:rFonts w:asciiTheme="minorHAnsi" w:eastAsia="Times New Roman" w:hAnsiTheme="minorHAnsi" w:cstheme="minorHAnsi"/>
          <w:color w:val="000000"/>
          <w:lang w:val="es-PR"/>
        </w:rPr>
        <w:t>l término incluye cualquier marca de fábrica, marca de servicio, marca de certificación y marca colectiva.</w:t>
      </w:r>
    </w:p>
    <w:p w14:paraId="0975FA5B" w14:textId="3B0228A8" w:rsidR="00043186" w:rsidRPr="000E2099" w:rsidRDefault="00043186" w:rsidP="00043186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¿Qué puede ser una marca?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 Cualquier palabra, diseño, sonido, color, sabor, olor, lema e imagen comercial. Estos pueden utilizarse individualmente o combinarse para constituir una marca. Para más información favor de referirse </w:t>
      </w:r>
      <w:r w:rsidR="00417652">
        <w:rPr>
          <w:rFonts w:asciiTheme="minorHAnsi" w:eastAsia="Times New Roman" w:hAnsiTheme="minorHAnsi" w:cstheme="minorHAnsi"/>
          <w:color w:val="000000"/>
          <w:lang w:val="es-PR"/>
        </w:rPr>
        <w:t xml:space="preserve">al </w:t>
      </w:r>
      <w:hyperlink r:id="rId37" w:history="1">
        <w:r w:rsidR="007D77D9" w:rsidRPr="005443F3">
          <w:rPr>
            <w:rStyle w:val="Hyperlink"/>
            <w:rFonts w:asciiTheme="minorHAnsi" w:hAnsiTheme="minorHAnsi" w:cstheme="minorHAnsi"/>
            <w:color w:val="FF0000"/>
            <w:lang w:val="es-PR"/>
          </w:rPr>
          <w:t>Reglamento Núm. 8075</w:t>
        </w:r>
      </w:hyperlink>
      <w:r w:rsidR="007D77D9" w:rsidRPr="007D77D9">
        <w:rPr>
          <w:rFonts w:asciiTheme="minorHAnsi" w:hAnsiTheme="minorHAnsi" w:cstheme="minorHAnsi"/>
          <w:color w:val="FF0000"/>
          <w:lang w:val="es-PR"/>
        </w:rPr>
        <w:t xml:space="preserve"> </w:t>
      </w:r>
      <w:r>
        <w:rPr>
          <w:rFonts w:asciiTheme="minorHAnsi" w:hAnsiTheme="minorHAnsi" w:cs="Arial"/>
          <w:lang w:val="es-PR"/>
        </w:rPr>
        <w:t>o puede acceder en línea al Registro Electrónico</w:t>
      </w:r>
      <w:r w:rsidR="00533FB5">
        <w:rPr>
          <w:rFonts w:asciiTheme="minorHAnsi" w:hAnsiTheme="minorHAnsi" w:cs="Arial"/>
          <w:lang w:val="es-PR"/>
        </w:rPr>
        <w:t xml:space="preserve"> de Marcas y Nombres Comerciales</w:t>
      </w:r>
      <w:r>
        <w:rPr>
          <w:rFonts w:asciiTheme="minorHAnsi" w:hAnsiTheme="minorHAnsi" w:cs="Arial"/>
          <w:lang w:val="es-PR"/>
        </w:rPr>
        <w:t>. En esta base de datos encontrará ejemplos de marcas</w:t>
      </w:r>
      <w:r w:rsidR="00B64EBD">
        <w:rPr>
          <w:rFonts w:asciiTheme="minorHAnsi" w:hAnsiTheme="minorHAnsi" w:cs="Arial"/>
          <w:lang w:val="es-PR"/>
        </w:rPr>
        <w:t>.</w:t>
      </w:r>
    </w:p>
    <w:p w14:paraId="0E1232E1" w14:textId="77777777" w:rsidR="00370651" w:rsidRPr="005D7866" w:rsidRDefault="004E7EFB" w:rsidP="005D7866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 w:rsidRPr="005D7866">
        <w:rPr>
          <w:rFonts w:eastAsia="Times New Roman" w:cs="Arial"/>
          <w:b/>
          <w:color w:val="000000"/>
          <w:lang w:val="es-PR"/>
        </w:rPr>
        <w:t xml:space="preserve">¿Qué es una carta de trámite? </w:t>
      </w:r>
      <w:r w:rsidRPr="005D7866">
        <w:rPr>
          <w:rFonts w:eastAsia="Times New Roman" w:cs="Arial"/>
          <w:color w:val="000000"/>
          <w:lang w:val="es-PR"/>
        </w:rPr>
        <w:t>La carta de trámite es un documento que se utiliza para solicitar alguna información sobre un</w:t>
      </w:r>
      <w:r w:rsidR="00417652">
        <w:rPr>
          <w:rFonts w:eastAsia="Times New Roman" w:cs="Arial"/>
          <w:color w:val="000000"/>
          <w:lang w:val="es-PR"/>
        </w:rPr>
        <w:t>a diligencia</w:t>
      </w:r>
      <w:r w:rsidRPr="005D7866">
        <w:rPr>
          <w:rFonts w:eastAsia="Times New Roman" w:cs="Arial"/>
          <w:color w:val="000000"/>
          <w:lang w:val="es-PR"/>
        </w:rPr>
        <w:t xml:space="preserve"> o asunto. </w:t>
      </w:r>
      <w:r w:rsidR="00CA2155" w:rsidRPr="005D7866">
        <w:rPr>
          <w:rFonts w:eastAsia="Times New Roman" w:cs="Arial"/>
          <w:b/>
          <w:color w:val="000000"/>
          <w:lang w:val="es-PR"/>
        </w:rPr>
        <w:t xml:space="preserve"> </w:t>
      </w:r>
      <w:r w:rsidR="00370651" w:rsidRPr="005D7866">
        <w:rPr>
          <w:rFonts w:asciiTheme="minorHAnsi" w:hAnsiTheme="minorHAnsi" w:cs="Arial"/>
          <w:lang w:val="es-PR"/>
        </w:rPr>
        <w:t>Si la transacción q</w:t>
      </w:r>
      <w:r w:rsidR="00533FB5">
        <w:rPr>
          <w:rFonts w:asciiTheme="minorHAnsi" w:hAnsiTheme="minorHAnsi" w:cs="Arial"/>
          <w:lang w:val="es-PR"/>
        </w:rPr>
        <w:t>ue usted solicita requiere una carta de t</w:t>
      </w:r>
      <w:r w:rsidR="00370651" w:rsidRPr="005D7866">
        <w:rPr>
          <w:rFonts w:asciiTheme="minorHAnsi" w:hAnsiTheme="minorHAnsi" w:cs="Arial"/>
          <w:lang w:val="es-PR"/>
        </w:rPr>
        <w:t>rámite, la misma deberá ser redactada por e</w:t>
      </w:r>
      <w:r w:rsidR="00370651" w:rsidRPr="005D7866">
        <w:rPr>
          <w:rFonts w:eastAsia="Times New Roman" w:cs="Arial"/>
          <w:color w:val="000000"/>
          <w:lang w:val="es-PR"/>
        </w:rPr>
        <w:t>l dueño, titular registral o representante. La carta de trámite deberá contener la siguiente información:</w:t>
      </w:r>
    </w:p>
    <w:p w14:paraId="6B368F98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 xml:space="preserve">Identificar </w:t>
      </w:r>
      <w:r w:rsidR="00417652">
        <w:rPr>
          <w:rFonts w:asciiTheme="minorHAnsi" w:hAnsiTheme="minorHAnsi" w:cs="Arial"/>
          <w:lang w:val="es-PR"/>
        </w:rPr>
        <w:t xml:space="preserve">la </w:t>
      </w:r>
      <w:r>
        <w:rPr>
          <w:rFonts w:asciiTheme="minorHAnsi" w:hAnsiTheme="minorHAnsi" w:cs="Arial"/>
          <w:lang w:val="es-PR"/>
        </w:rPr>
        <w:t>transacción solicitada</w:t>
      </w:r>
    </w:p>
    <w:p w14:paraId="272F9A5B" w14:textId="77777777" w:rsidR="00370651" w:rsidRPr="004E7EFB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 w:rsidRPr="004E7EFB">
        <w:rPr>
          <w:rFonts w:asciiTheme="minorHAnsi" w:hAnsiTheme="minorHAnsi" w:cs="Arial"/>
          <w:lang w:val="es-PR"/>
        </w:rPr>
        <w:t>Nombre del solicitante o representante</w:t>
      </w:r>
    </w:p>
    <w:p w14:paraId="68414A55" w14:textId="77777777" w:rsidR="00370651" w:rsidRDefault="00417652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Dirección p</w:t>
      </w:r>
      <w:r w:rsidR="00370651">
        <w:rPr>
          <w:rFonts w:asciiTheme="minorHAnsi" w:hAnsiTheme="minorHAnsi" w:cs="Arial"/>
          <w:lang w:val="es-PR"/>
        </w:rPr>
        <w:t>ostal</w:t>
      </w:r>
    </w:p>
    <w:p w14:paraId="2BCD7E57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Teléfono contacto</w:t>
      </w:r>
    </w:p>
    <w:p w14:paraId="057492D2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Correo electrónico</w:t>
      </w:r>
    </w:p>
    <w:p w14:paraId="64313324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Número de presentación</w:t>
      </w:r>
    </w:p>
    <w:p w14:paraId="4E83D667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Número de registro, si aplica.</w:t>
      </w:r>
    </w:p>
    <w:p w14:paraId="32C4FD98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Tipo de Marca</w:t>
      </w:r>
    </w:p>
    <w:p w14:paraId="4A417155" w14:textId="77777777" w:rsid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Incluir espécimen de la marca, si aplica.</w:t>
      </w:r>
    </w:p>
    <w:p w14:paraId="4BA59DCC" w14:textId="77777777" w:rsidR="00CA2155" w:rsidRPr="00370651" w:rsidRDefault="00370651" w:rsidP="005D7866">
      <w:pPr>
        <w:pStyle w:val="ListParagraph"/>
        <w:numPr>
          <w:ilvl w:val="1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Firma del solicitante o representante</w:t>
      </w:r>
    </w:p>
    <w:p w14:paraId="2BA385BC" w14:textId="5D7E7D2B" w:rsidR="007735A3" w:rsidRPr="00F761C1" w:rsidRDefault="007735A3" w:rsidP="007735A3">
      <w:pPr>
        <w:pStyle w:val="ListParagraph"/>
        <w:numPr>
          <w:ilvl w:val="0"/>
          <w:numId w:val="42"/>
        </w:numPr>
        <w:spacing w:before="120" w:after="120" w:line="240" w:lineRule="auto"/>
        <w:rPr>
          <w:color w:val="000000" w:themeColor="text1"/>
          <w:lang w:val="es-PR"/>
        </w:rPr>
      </w:pPr>
      <w:r w:rsidRPr="00E619F1">
        <w:rPr>
          <w:rFonts w:eastAsia="Times New Roman" w:cs="Arial"/>
          <w:b/>
          <w:lang w:val="es-PR"/>
        </w:rPr>
        <w:t>¿Qué es un espécimen?</w:t>
      </w:r>
      <w:r w:rsidRPr="00E619F1">
        <w:rPr>
          <w:rFonts w:eastAsia="Times New Roman" w:cs="Arial"/>
          <w:color w:val="000000"/>
          <w:lang w:val="es-PR"/>
        </w:rPr>
        <w:t xml:space="preserve"> Es la evidencia de cómo la marca se utiliza en el comercio. </w:t>
      </w:r>
      <w:r w:rsidR="00726C32">
        <w:rPr>
          <w:rFonts w:eastAsia="Times New Roman" w:cs="Arial"/>
          <w:color w:val="000000"/>
          <w:lang w:val="es-PR"/>
        </w:rPr>
        <w:t xml:space="preserve">El espécimen dependerá del tipo de marca a presentarse. </w:t>
      </w:r>
      <w:r>
        <w:rPr>
          <w:rFonts w:eastAsia="Times New Roman" w:cs="Arial"/>
          <w:color w:val="000000"/>
          <w:lang w:val="es-PR"/>
        </w:rPr>
        <w:t>(</w:t>
      </w:r>
      <w:r w:rsidRPr="00E619F1">
        <w:rPr>
          <w:lang w:val="es-PR"/>
        </w:rPr>
        <w:t>Clasificación Internacional de Productos y Servicios para el Registro de Marcas-</w:t>
      </w:r>
      <w:r w:rsidRPr="00E619F1">
        <w:rPr>
          <w:u w:val="single"/>
          <w:lang w:val="es-PR"/>
        </w:rPr>
        <w:t xml:space="preserve"> </w:t>
      </w:r>
      <w:hyperlink r:id="rId38" w:history="1">
        <w:r w:rsidRPr="000B7D24">
          <w:rPr>
            <w:rStyle w:val="Hyperlink"/>
            <w:lang w:val="es-PR"/>
          </w:rPr>
          <w:t>https://prtmfiling.f1hst.com/Content/ClassesAndSubclasses.html</w:t>
        </w:r>
      </w:hyperlink>
      <w:r>
        <w:rPr>
          <w:color w:val="0000FF"/>
          <w:u w:val="single"/>
          <w:lang w:val="es-PR"/>
        </w:rPr>
        <w:t>)</w:t>
      </w:r>
      <w:r>
        <w:rPr>
          <w:color w:val="0000FF"/>
          <w:lang w:val="es-PR"/>
        </w:rPr>
        <w:t xml:space="preserve">. </w:t>
      </w:r>
      <w:r w:rsidRPr="00925E6D">
        <w:rPr>
          <w:lang w:val="es-PR"/>
        </w:rPr>
        <w:t>Algunos ejemplos de especímenes pueden ser: etiquetas fijadas al producto, fotografía de góndola asociada a productos o catálogos o páginas de Internet que demuestren el producto.</w:t>
      </w:r>
      <w:r>
        <w:rPr>
          <w:lang w:val="es-PR"/>
        </w:rPr>
        <w:t xml:space="preserve"> Para más información,</w:t>
      </w:r>
      <w:r w:rsidRPr="00925E6D">
        <w:rPr>
          <w:lang w:val="es-PR"/>
        </w:rPr>
        <w:t xml:space="preserve"> </w:t>
      </w:r>
      <w:r w:rsidR="005C1686">
        <w:rPr>
          <w:lang w:val="es-PR"/>
        </w:rPr>
        <w:t xml:space="preserve">el Registro </w:t>
      </w:r>
      <w:r>
        <w:rPr>
          <w:lang w:val="es-PR"/>
        </w:rPr>
        <w:t xml:space="preserve"> recomienda al solicitante</w:t>
      </w:r>
      <w:r w:rsidR="00417652">
        <w:rPr>
          <w:lang w:val="es-PR"/>
        </w:rPr>
        <w:t xml:space="preserve"> que </w:t>
      </w:r>
      <w:r>
        <w:rPr>
          <w:lang w:val="es-PR"/>
        </w:rPr>
        <w:t xml:space="preserve"> consulte el </w:t>
      </w:r>
      <w:hyperlink r:id="rId39" w:history="1">
        <w:r w:rsidR="007D77D9" w:rsidRPr="005443F3">
          <w:rPr>
            <w:rStyle w:val="Hyperlink"/>
            <w:rFonts w:asciiTheme="minorHAnsi" w:hAnsiTheme="minorHAnsi" w:cstheme="minorHAnsi"/>
            <w:color w:val="FF0000"/>
            <w:lang w:val="es-PR"/>
          </w:rPr>
          <w:t>Reglamento Núm. 8075</w:t>
        </w:r>
      </w:hyperlink>
      <w:r w:rsidR="007D77D9" w:rsidRPr="007D77D9">
        <w:rPr>
          <w:rFonts w:asciiTheme="minorHAnsi" w:hAnsiTheme="minorHAnsi" w:cstheme="minorHAnsi"/>
          <w:color w:val="FF0000"/>
          <w:lang w:val="es-PR"/>
        </w:rPr>
        <w:t xml:space="preserve"> </w:t>
      </w:r>
      <w:r>
        <w:rPr>
          <w:lang w:val="es-PR"/>
        </w:rPr>
        <w:t>relac</w:t>
      </w:r>
      <w:r w:rsidR="002A1609">
        <w:rPr>
          <w:lang w:val="es-PR"/>
        </w:rPr>
        <w:t>ionado a los procedimientos de r</w:t>
      </w:r>
      <w:r>
        <w:rPr>
          <w:lang w:val="es-PR"/>
        </w:rPr>
        <w:t>egistro de una Marca.</w:t>
      </w:r>
    </w:p>
    <w:p w14:paraId="3B4E42FB" w14:textId="46B860EB" w:rsidR="00D5768C" w:rsidRPr="003E6950" w:rsidRDefault="00D5768C" w:rsidP="00D5768C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lang w:val="es-PR"/>
        </w:rPr>
        <w:t xml:space="preserve">¿Qué es un representante? </w:t>
      </w:r>
      <w:r w:rsidRPr="003E6950">
        <w:rPr>
          <w:rFonts w:eastAsia="Times New Roman" w:cs="Arial"/>
          <w:lang w:val="es-PR"/>
        </w:rPr>
        <w:t xml:space="preserve">Es una persona facultada por la ley para actuar en </w:t>
      </w:r>
      <w:r w:rsidR="00417652">
        <w:rPr>
          <w:rFonts w:eastAsia="Times New Roman" w:cs="Arial"/>
          <w:lang w:val="es-PR"/>
        </w:rPr>
        <w:t>carácter</w:t>
      </w:r>
      <w:r w:rsidR="00D808C8">
        <w:rPr>
          <w:rFonts w:eastAsia="Times New Roman" w:cs="Arial"/>
          <w:lang w:val="es-PR"/>
        </w:rPr>
        <w:t xml:space="preserve"> de otra</w:t>
      </w:r>
      <w:r w:rsidRPr="003E6950">
        <w:rPr>
          <w:rFonts w:eastAsia="Times New Roman" w:cs="Arial"/>
          <w:lang w:val="es-PR"/>
        </w:rPr>
        <w:t xml:space="preserve"> persona. </w:t>
      </w:r>
      <w:r w:rsidR="005A0C0A">
        <w:rPr>
          <w:rFonts w:eastAsia="Times New Roman" w:cs="Arial"/>
          <w:lang w:val="es-PR"/>
        </w:rPr>
        <w:t>Para la Oficina de Registro</w:t>
      </w:r>
      <w:r w:rsidRPr="003E6950">
        <w:rPr>
          <w:rFonts w:eastAsia="Times New Roman" w:cs="Arial"/>
          <w:lang w:val="es-PR"/>
        </w:rPr>
        <w:t>, el representante es la persona a quien el dueño de una marca delega la responsabilidad de tramitar toda transacción relac</w:t>
      </w:r>
      <w:r w:rsidR="00C1457B">
        <w:rPr>
          <w:rFonts w:eastAsia="Times New Roman" w:cs="Arial"/>
          <w:lang w:val="es-PR"/>
        </w:rPr>
        <w:t>ionada a la Oficina de</w:t>
      </w:r>
      <w:r w:rsidR="005C1686">
        <w:rPr>
          <w:rFonts w:eastAsia="Times New Roman" w:cs="Arial"/>
          <w:lang w:val="es-PR"/>
        </w:rPr>
        <w:t xml:space="preserve"> Registro</w:t>
      </w:r>
      <w:r w:rsidRPr="003E6950">
        <w:rPr>
          <w:rFonts w:eastAsia="Times New Roman" w:cs="Arial"/>
          <w:lang w:val="es-PR"/>
        </w:rPr>
        <w:t>.</w:t>
      </w:r>
      <w:r w:rsidR="007735A3">
        <w:rPr>
          <w:rFonts w:eastAsia="Times New Roman" w:cs="Arial"/>
          <w:lang w:val="es-PR"/>
        </w:rPr>
        <w:t xml:space="preserve"> Para más información, </w:t>
      </w:r>
      <w:r w:rsidR="00C1457B">
        <w:rPr>
          <w:rFonts w:eastAsia="Times New Roman" w:cs="Arial"/>
          <w:lang w:val="es-PR"/>
        </w:rPr>
        <w:t xml:space="preserve">la Oficina de </w:t>
      </w:r>
      <w:r w:rsidR="005C1686">
        <w:rPr>
          <w:rFonts w:eastAsia="Times New Roman" w:cs="Arial"/>
          <w:lang w:val="es-PR"/>
        </w:rPr>
        <w:t>Registro</w:t>
      </w:r>
      <w:r w:rsidR="007735A3">
        <w:rPr>
          <w:rFonts w:eastAsia="Times New Roman" w:cs="Arial"/>
          <w:lang w:val="es-PR"/>
        </w:rPr>
        <w:t xml:space="preserve"> recomienda al solicitante</w:t>
      </w:r>
      <w:r w:rsidR="00417652">
        <w:rPr>
          <w:rFonts w:eastAsia="Times New Roman" w:cs="Arial"/>
          <w:lang w:val="es-PR"/>
        </w:rPr>
        <w:t xml:space="preserve"> que</w:t>
      </w:r>
      <w:r w:rsidR="007735A3">
        <w:rPr>
          <w:rFonts w:eastAsia="Times New Roman" w:cs="Arial"/>
          <w:lang w:val="es-PR"/>
        </w:rPr>
        <w:t xml:space="preserve"> consulte el </w:t>
      </w:r>
      <w:hyperlink r:id="rId40" w:history="1">
        <w:r w:rsidR="007D77D9" w:rsidRPr="005443F3">
          <w:rPr>
            <w:rStyle w:val="Hyperlink"/>
            <w:rFonts w:asciiTheme="minorHAnsi" w:hAnsiTheme="minorHAnsi" w:cstheme="minorHAnsi"/>
            <w:color w:val="FF0000"/>
            <w:lang w:val="es-PR"/>
          </w:rPr>
          <w:t>Reglamento Núm. 8075</w:t>
        </w:r>
      </w:hyperlink>
      <w:r w:rsidR="007735A3" w:rsidRPr="007735A3">
        <w:rPr>
          <w:lang w:val="es-PR"/>
        </w:rPr>
        <w:t>.</w:t>
      </w:r>
    </w:p>
    <w:p w14:paraId="446C6E2D" w14:textId="77777777" w:rsidR="00D5768C" w:rsidRDefault="00EA531D" w:rsidP="00D5768C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es la Gaceta Oficial de la Oficina de Registro</w:t>
      </w:r>
      <w:r w:rsidR="00D5768C" w:rsidRPr="00CD5313">
        <w:rPr>
          <w:rFonts w:eastAsia="Times New Roman" w:cs="Arial"/>
          <w:b/>
          <w:color w:val="000000"/>
          <w:lang w:val="es-PR"/>
        </w:rPr>
        <w:t>?</w:t>
      </w:r>
      <w:r w:rsidR="00D5768C">
        <w:rPr>
          <w:rFonts w:eastAsia="Times New Roman" w:cs="Arial"/>
          <w:color w:val="000000"/>
          <w:lang w:val="es-PR"/>
        </w:rPr>
        <w:t xml:space="preserve"> </w:t>
      </w:r>
      <w:r w:rsidR="00934129">
        <w:rPr>
          <w:rFonts w:eastAsia="Times New Roman" w:cs="Arial"/>
          <w:color w:val="000000"/>
          <w:lang w:val="es-PR"/>
        </w:rPr>
        <w:t>Es un p</w:t>
      </w:r>
      <w:r w:rsidR="00D5768C">
        <w:rPr>
          <w:rFonts w:eastAsia="Times New Roman" w:cs="Arial"/>
          <w:color w:val="000000"/>
          <w:lang w:val="es-PR"/>
        </w:rPr>
        <w:t>ortal en línea del Departamento de Estado donde se publican las marcas.</w:t>
      </w:r>
    </w:p>
    <w:p w14:paraId="0ECB89C5" w14:textId="77777777" w:rsidR="007D3B52" w:rsidRPr="007D3B52" w:rsidRDefault="005904A7" w:rsidP="009E463F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</w:t>
      </w:r>
      <w:r w:rsidR="007D3B52">
        <w:rPr>
          <w:rFonts w:eastAsia="Times New Roman" w:cs="Arial"/>
          <w:b/>
          <w:color w:val="000000"/>
          <w:lang w:val="es-PR"/>
        </w:rPr>
        <w:t>A q</w:t>
      </w:r>
      <w:r>
        <w:rPr>
          <w:rFonts w:eastAsia="Times New Roman" w:cs="Arial"/>
          <w:b/>
          <w:color w:val="000000"/>
          <w:lang w:val="es-PR"/>
        </w:rPr>
        <w:t xml:space="preserve">ué </w:t>
      </w:r>
      <w:r w:rsidR="007D3B52">
        <w:rPr>
          <w:rFonts w:eastAsia="Times New Roman" w:cs="Arial"/>
          <w:b/>
          <w:color w:val="000000"/>
          <w:lang w:val="es-PR"/>
        </w:rPr>
        <w:t>se refiere cuando se utiliza la palabra</w:t>
      </w:r>
      <w:r>
        <w:rPr>
          <w:rFonts w:eastAsia="Times New Roman" w:cs="Arial"/>
          <w:b/>
          <w:color w:val="000000"/>
          <w:lang w:val="es-PR"/>
        </w:rPr>
        <w:t xml:space="preserve"> réplica</w:t>
      </w:r>
      <w:r w:rsidR="007D3B52">
        <w:rPr>
          <w:rFonts w:eastAsia="Times New Roman" w:cs="Arial"/>
          <w:b/>
          <w:color w:val="000000"/>
          <w:lang w:val="es-PR"/>
        </w:rPr>
        <w:t xml:space="preserve"> o dúplica?  </w:t>
      </w:r>
      <w:r w:rsidR="007D3B52" w:rsidRPr="007D3B52">
        <w:rPr>
          <w:rFonts w:eastAsia="Times New Roman" w:cs="Arial"/>
          <w:color w:val="000000"/>
          <w:lang w:val="es-PR"/>
        </w:rPr>
        <w:t xml:space="preserve">Son </w:t>
      </w:r>
      <w:r w:rsidR="007D3B52">
        <w:rPr>
          <w:rFonts w:eastAsia="Times New Roman" w:cs="Arial"/>
          <w:color w:val="000000"/>
          <w:lang w:val="es-PR"/>
        </w:rPr>
        <w:t>trámites escritos en el periodo de discusión de</w:t>
      </w:r>
      <w:r w:rsidR="007D3B52" w:rsidRPr="007D3B52">
        <w:rPr>
          <w:rFonts w:eastAsia="Times New Roman" w:cs="Arial"/>
          <w:color w:val="000000"/>
          <w:lang w:val="es-PR"/>
        </w:rPr>
        <w:t xml:space="preserve"> un litigio, donde </w:t>
      </w:r>
      <w:r w:rsidR="007D3B52">
        <w:rPr>
          <w:rFonts w:eastAsia="Times New Roman" w:cs="Arial"/>
          <w:color w:val="000000"/>
          <w:lang w:val="es-PR"/>
        </w:rPr>
        <w:t xml:space="preserve">se plantea </w:t>
      </w:r>
      <w:r w:rsidR="007D3B52" w:rsidRPr="007D3B52">
        <w:rPr>
          <w:rFonts w:eastAsia="Times New Roman" w:cs="Arial"/>
          <w:color w:val="000000"/>
          <w:lang w:val="es-PR"/>
        </w:rPr>
        <w:t>lo que estimen pertinente</w:t>
      </w:r>
      <w:r w:rsidR="007D3B52">
        <w:rPr>
          <w:rFonts w:eastAsia="Times New Roman" w:cs="Arial"/>
          <w:color w:val="000000"/>
          <w:lang w:val="es-PR"/>
        </w:rPr>
        <w:t xml:space="preserve"> a su argumento</w:t>
      </w:r>
      <w:r w:rsidR="007D3B52" w:rsidRPr="007D3B52">
        <w:rPr>
          <w:rFonts w:eastAsia="Times New Roman" w:cs="Arial"/>
          <w:color w:val="000000"/>
          <w:lang w:val="es-PR"/>
        </w:rPr>
        <w:t xml:space="preserve"> las partes involucradas. </w:t>
      </w:r>
    </w:p>
    <w:p w14:paraId="317100BE" w14:textId="77777777" w:rsidR="0074230E" w:rsidRDefault="0074230E" w:rsidP="009E463F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E463F">
        <w:rPr>
          <w:rFonts w:eastAsia="Times New Roman" w:cs="Arial"/>
          <w:b/>
          <w:color w:val="000000"/>
          <w:lang w:val="es-PR"/>
        </w:rPr>
        <w:t>¿Qué es un gravamen?</w:t>
      </w:r>
      <w:r w:rsidRPr="009E463F">
        <w:rPr>
          <w:rFonts w:eastAsia="Times New Roman" w:cs="Arial"/>
          <w:color w:val="000000"/>
          <w:lang w:val="es-PR"/>
        </w:rPr>
        <w:t xml:space="preserve"> Una </w:t>
      </w:r>
      <w:r w:rsidR="009E463F">
        <w:rPr>
          <w:rFonts w:eastAsia="Times New Roman" w:cs="Arial"/>
          <w:color w:val="000000"/>
          <w:lang w:val="es-PR"/>
        </w:rPr>
        <w:t>deuda</w:t>
      </w:r>
      <w:r w:rsidRPr="009E463F">
        <w:rPr>
          <w:rFonts w:eastAsia="Times New Roman" w:cs="Arial"/>
          <w:color w:val="000000"/>
          <w:lang w:val="es-PR"/>
        </w:rPr>
        <w:t xml:space="preserve"> o carga sobre un bien para el pago de alguna deuda vencid</w:t>
      </w:r>
      <w:r w:rsidR="009E463F">
        <w:rPr>
          <w:rFonts w:eastAsia="Times New Roman" w:cs="Arial"/>
          <w:color w:val="000000"/>
          <w:lang w:val="es-PR"/>
        </w:rPr>
        <w:t>a.</w:t>
      </w:r>
    </w:p>
    <w:p w14:paraId="57363903" w14:textId="77777777" w:rsidR="00EA531D" w:rsidRDefault="00EA531D" w:rsidP="00EA531D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047C7">
        <w:rPr>
          <w:rFonts w:eastAsia="Times New Roman" w:cs="Arial"/>
          <w:b/>
          <w:color w:val="000000"/>
          <w:lang w:val="es-PR"/>
        </w:rPr>
        <w:t>¿Qué es una oposición al registro</w:t>
      </w:r>
      <w:r>
        <w:rPr>
          <w:rFonts w:eastAsia="Times New Roman" w:cs="Arial"/>
          <w:b/>
          <w:color w:val="000000"/>
          <w:lang w:val="es-PR"/>
        </w:rPr>
        <w:t xml:space="preserve"> de una </w:t>
      </w:r>
      <w:r w:rsidR="00726C32">
        <w:rPr>
          <w:rFonts w:eastAsia="Times New Roman" w:cs="Arial"/>
          <w:b/>
          <w:color w:val="000000"/>
          <w:lang w:val="es-PR"/>
        </w:rPr>
        <w:t>marca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?</w:t>
      </w:r>
      <w:r w:rsidRPr="00374D0B">
        <w:rPr>
          <w:rFonts w:cstheme="minorHAnsi"/>
          <w:lang w:val="es-PR"/>
        </w:rPr>
        <w:t xml:space="preserve"> </w:t>
      </w:r>
      <w:r>
        <w:rPr>
          <w:rFonts w:cstheme="minorHAnsi"/>
          <w:lang w:val="es-PR"/>
        </w:rPr>
        <w:t xml:space="preserve">Es un </w:t>
      </w:r>
      <w:r w:rsidRPr="001A6B35">
        <w:rPr>
          <w:rFonts w:cstheme="minorHAnsi"/>
          <w:lang w:val="es-PR"/>
        </w:rPr>
        <w:t xml:space="preserve">proceso </w:t>
      </w:r>
      <w:r>
        <w:rPr>
          <w:rFonts w:cstheme="minorHAnsi"/>
          <w:lang w:val="es-PR"/>
        </w:rPr>
        <w:t xml:space="preserve">que </w:t>
      </w:r>
      <w:r w:rsidRPr="001A6B35">
        <w:rPr>
          <w:rFonts w:cstheme="minorHAnsi"/>
          <w:lang w:val="es-PR"/>
        </w:rPr>
        <w:t>permite que cualquier persona o entidad lega</w:t>
      </w:r>
      <w:r>
        <w:rPr>
          <w:rFonts w:cstheme="minorHAnsi"/>
          <w:lang w:val="es-PR"/>
        </w:rPr>
        <w:t>l</w:t>
      </w:r>
      <w:r w:rsidRPr="001A6B35">
        <w:rPr>
          <w:rFonts w:cstheme="minorHAnsi"/>
          <w:lang w:val="es-PR"/>
        </w:rPr>
        <w:t xml:space="preserve"> que se considere perjudicada por el registro</w:t>
      </w:r>
      <w:r>
        <w:rPr>
          <w:rFonts w:cstheme="minorHAnsi"/>
          <w:lang w:val="es-PR"/>
        </w:rPr>
        <w:t xml:space="preserve"> de una marca </w:t>
      </w:r>
      <w:r w:rsidRPr="001A6B35">
        <w:rPr>
          <w:rFonts w:cstheme="minorHAnsi"/>
          <w:lang w:val="es-PR"/>
        </w:rPr>
        <w:t>pueda oponerse al mismo presenta</w:t>
      </w:r>
      <w:r>
        <w:rPr>
          <w:rFonts w:cstheme="minorHAnsi"/>
          <w:lang w:val="es-PR"/>
        </w:rPr>
        <w:t>n</w:t>
      </w:r>
      <w:r w:rsidRPr="001A6B35">
        <w:rPr>
          <w:rFonts w:cstheme="minorHAnsi"/>
          <w:lang w:val="es-PR"/>
        </w:rPr>
        <w:t>do los fundamentos que tenga para ello</w:t>
      </w:r>
      <w:r>
        <w:rPr>
          <w:rFonts w:cstheme="minorHAnsi"/>
          <w:lang w:val="es-PR"/>
        </w:rPr>
        <w:t>.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Pr="00E360AD">
        <w:rPr>
          <w:rFonts w:asciiTheme="minorHAnsi" w:eastAsia="Times New Roman" w:hAnsiTheme="minorHAnsi" w:cstheme="minorHAnsi"/>
          <w:color w:val="000000"/>
          <w:lang w:val="es-PR"/>
        </w:rPr>
        <w:t xml:space="preserve">Cualquier persona, que crea ha de perjudicarse con el registro </w:t>
      </w:r>
      <w:r w:rsidR="00984A4F">
        <w:rPr>
          <w:rFonts w:asciiTheme="minorHAnsi" w:eastAsia="Times New Roman" w:hAnsiTheme="minorHAnsi" w:cstheme="minorHAnsi"/>
          <w:color w:val="000000"/>
          <w:lang w:val="es-PR"/>
        </w:rPr>
        <w:t>una marca</w:t>
      </w:r>
      <w:r w:rsidRPr="00E360AD">
        <w:rPr>
          <w:rFonts w:asciiTheme="minorHAnsi" w:eastAsia="Times New Roman" w:hAnsiTheme="minorHAnsi" w:cstheme="minorHAnsi"/>
          <w:color w:val="000000"/>
          <w:lang w:val="es-PR"/>
        </w:rPr>
        <w:t xml:space="preserve"> deberá p</w:t>
      </w:r>
      <w:r w:rsidR="00726C32">
        <w:rPr>
          <w:rFonts w:asciiTheme="minorHAnsi" w:eastAsia="Times New Roman" w:hAnsiTheme="minorHAnsi" w:cstheme="minorHAnsi"/>
          <w:color w:val="000000"/>
          <w:lang w:val="es-PR"/>
        </w:rPr>
        <w:t>resentar un escrito de oposición</w:t>
      </w:r>
      <w:r w:rsidRPr="00E360AD">
        <w:rPr>
          <w:rFonts w:asciiTheme="minorHAnsi" w:eastAsia="Times New Roman" w:hAnsiTheme="minorHAnsi" w:cstheme="minorHAnsi"/>
          <w:color w:val="000000"/>
          <w:lang w:val="es-PR"/>
        </w:rPr>
        <w:t>, en el cual exponga las razones para oponerse, dentro de los treinta (30) día</w:t>
      </w:r>
      <w:r w:rsidR="00984A4F">
        <w:rPr>
          <w:rFonts w:asciiTheme="minorHAnsi" w:eastAsia="Times New Roman" w:hAnsiTheme="minorHAnsi" w:cstheme="minorHAnsi"/>
          <w:color w:val="000000"/>
          <w:lang w:val="es-PR"/>
        </w:rPr>
        <w:t xml:space="preserve">s después de la publicación de la marca </w:t>
      </w:r>
      <w:r w:rsidRPr="00E360AD">
        <w:rPr>
          <w:rFonts w:asciiTheme="minorHAnsi" w:eastAsia="Times New Roman" w:hAnsiTheme="minorHAnsi" w:cstheme="minorHAnsi"/>
          <w:color w:val="000000"/>
          <w:lang w:val="es-PR"/>
        </w:rPr>
        <w:t>cuyo registro se solicita.</w:t>
      </w:r>
    </w:p>
    <w:p w14:paraId="75F49758" w14:textId="77777777" w:rsidR="009E2667" w:rsidRPr="00636F1B" w:rsidRDefault="00C00F53" w:rsidP="009E2667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636F1B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¿Es posible que la Oficina de Registro reembolse dinero si un ciudadano tramita una transacción equivocada? </w:t>
      </w:r>
      <w:r w:rsidR="009E2667" w:rsidRPr="00636F1B">
        <w:rPr>
          <w:rFonts w:asciiTheme="minorHAnsi" w:eastAsia="Times New Roman" w:hAnsiTheme="minorHAnsi" w:cstheme="minorHAnsi"/>
          <w:color w:val="000000"/>
          <w:lang w:val="es-PR"/>
        </w:rPr>
        <w:t xml:space="preserve">La Oficina de Registro evaluará la petición. El ciudadano deberá enviar un correo electrónico con la información requerida a </w:t>
      </w:r>
      <w:hyperlink r:id="rId41" w:history="1">
        <w:r w:rsidR="009E2667" w:rsidRPr="00636F1B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marcas@estado.gobierno.pr</w:t>
        </w:r>
      </w:hyperlink>
      <w:r w:rsidR="009E2667" w:rsidRPr="00636F1B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 xml:space="preserve">. </w:t>
      </w:r>
      <w:r w:rsidR="009E2667" w:rsidRPr="00636F1B">
        <w:rPr>
          <w:rFonts w:asciiTheme="minorHAnsi" w:eastAsia="Times New Roman" w:hAnsiTheme="minorHAnsi" w:cstheme="minorHAnsi"/>
          <w:color w:val="000000"/>
          <w:lang w:val="es-PR"/>
        </w:rPr>
        <w:t>La información requerida surge del recibo de la transacción presentada en línea que aparece en la sección de “mis recibos” y es la siguiente:</w:t>
      </w:r>
    </w:p>
    <w:p w14:paraId="2CA71242" w14:textId="435EF0DF" w:rsidR="00C00F53" w:rsidRPr="00636F1B" w:rsidRDefault="00C00F53" w:rsidP="009E2667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636F1B">
        <w:rPr>
          <w:rFonts w:asciiTheme="minorHAnsi" w:eastAsia="Times New Roman" w:hAnsiTheme="minorHAnsi" w:cstheme="minorHAnsi"/>
          <w:color w:val="000000"/>
          <w:lang w:val="es-PR"/>
        </w:rPr>
        <w:t>Número de Archivo (</w:t>
      </w:r>
      <w:r w:rsidRPr="00636F1B">
        <w:rPr>
          <w:rFonts w:asciiTheme="minorHAnsi" w:eastAsia="Times New Roman" w:hAnsiTheme="minorHAnsi" w:cstheme="minorHAnsi"/>
          <w:i/>
          <w:color w:val="000000"/>
          <w:lang w:val="es-PR"/>
        </w:rPr>
        <w:t>Filing Number</w:t>
      </w:r>
      <w:r w:rsidRPr="00636F1B">
        <w:rPr>
          <w:rFonts w:asciiTheme="minorHAnsi" w:eastAsia="Times New Roman" w:hAnsiTheme="minorHAnsi" w:cstheme="minorHAnsi"/>
          <w:color w:val="000000"/>
          <w:lang w:val="es-PR"/>
        </w:rPr>
        <w:t>)</w:t>
      </w:r>
    </w:p>
    <w:p w14:paraId="2074445F" w14:textId="77777777" w:rsidR="00C00F53" w:rsidRPr="00636F1B" w:rsidRDefault="00C00F53" w:rsidP="00C00F53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636F1B">
        <w:rPr>
          <w:rFonts w:asciiTheme="minorHAnsi" w:eastAsia="Times New Roman" w:hAnsiTheme="minorHAnsi" w:cstheme="minorHAnsi"/>
          <w:color w:val="000000"/>
          <w:lang w:val="es-PR"/>
        </w:rPr>
        <w:t>Marca (</w:t>
      </w:r>
      <w:r w:rsidRPr="00636F1B">
        <w:rPr>
          <w:rFonts w:asciiTheme="minorHAnsi" w:eastAsia="Times New Roman" w:hAnsiTheme="minorHAnsi" w:cstheme="minorHAnsi"/>
          <w:i/>
          <w:color w:val="000000"/>
          <w:lang w:val="es-PR"/>
        </w:rPr>
        <w:t>Mark</w:t>
      </w:r>
      <w:r w:rsidRPr="00636F1B">
        <w:rPr>
          <w:rFonts w:asciiTheme="minorHAnsi" w:eastAsia="Times New Roman" w:hAnsiTheme="minorHAnsi" w:cstheme="minorHAnsi"/>
          <w:color w:val="000000"/>
          <w:lang w:val="es-PR"/>
        </w:rPr>
        <w:t>)</w:t>
      </w:r>
    </w:p>
    <w:p w14:paraId="276FB48C" w14:textId="77777777" w:rsidR="00C00F53" w:rsidRPr="00636F1B" w:rsidRDefault="00C00F53" w:rsidP="00C00F53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636F1B">
        <w:rPr>
          <w:rFonts w:asciiTheme="minorHAnsi" w:eastAsia="Times New Roman" w:hAnsiTheme="minorHAnsi" w:cstheme="minorHAnsi"/>
          <w:color w:val="000000"/>
        </w:rPr>
        <w:t>Total de Reembolso (</w:t>
      </w:r>
      <w:r w:rsidRPr="00636F1B">
        <w:rPr>
          <w:rFonts w:asciiTheme="minorHAnsi" w:eastAsia="Times New Roman" w:hAnsiTheme="minorHAnsi" w:cstheme="minorHAnsi"/>
          <w:i/>
          <w:color w:val="000000"/>
        </w:rPr>
        <w:t>Refund Amount</w:t>
      </w:r>
      <w:r w:rsidRPr="00636F1B">
        <w:rPr>
          <w:rFonts w:asciiTheme="minorHAnsi" w:eastAsia="Times New Roman" w:hAnsiTheme="minorHAnsi" w:cstheme="minorHAnsi"/>
          <w:color w:val="000000"/>
        </w:rPr>
        <w:t>)</w:t>
      </w:r>
    </w:p>
    <w:p w14:paraId="036E3601" w14:textId="77777777" w:rsidR="00C00F53" w:rsidRPr="00636F1B" w:rsidRDefault="00C00F53" w:rsidP="00C00F53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636F1B">
        <w:rPr>
          <w:rFonts w:asciiTheme="minorHAnsi" w:eastAsia="Times New Roman" w:hAnsiTheme="minorHAnsi" w:cstheme="minorHAnsi"/>
          <w:color w:val="000000"/>
          <w:lang w:val="es-PR"/>
        </w:rPr>
        <w:t>Servicio Provisto (</w:t>
      </w:r>
      <w:r w:rsidRPr="00636F1B">
        <w:rPr>
          <w:rFonts w:asciiTheme="minorHAnsi" w:eastAsia="Times New Roman" w:hAnsiTheme="minorHAnsi" w:cstheme="minorHAnsi"/>
          <w:i/>
          <w:color w:val="000000"/>
          <w:lang w:val="es-PR"/>
        </w:rPr>
        <w:t>Service Provided</w:t>
      </w:r>
      <w:r w:rsidRPr="00636F1B">
        <w:rPr>
          <w:rFonts w:asciiTheme="minorHAnsi" w:eastAsia="Times New Roman" w:hAnsiTheme="minorHAnsi" w:cstheme="minorHAnsi"/>
          <w:color w:val="000000"/>
          <w:lang w:val="es-PR"/>
        </w:rPr>
        <w:t>)</w:t>
      </w:r>
    </w:p>
    <w:p w14:paraId="03451D53" w14:textId="4F04ECF7" w:rsidR="00C00F53" w:rsidRPr="000028D6" w:rsidRDefault="00C00F53" w:rsidP="00C00F53">
      <w:pPr>
        <w:pStyle w:val="ListParagraph"/>
        <w:numPr>
          <w:ilvl w:val="1"/>
          <w:numId w:val="36"/>
        </w:numPr>
        <w:spacing w:before="120" w:after="120" w:line="240" w:lineRule="auto"/>
        <w:rPr>
          <w:rFonts w:asciiTheme="minorHAnsi" w:eastAsia="Times New Roman" w:hAnsiTheme="minorHAnsi" w:cstheme="minorHAnsi"/>
          <w:i/>
          <w:color w:val="000000"/>
          <w:lang w:val="es-PR"/>
        </w:rPr>
      </w:pPr>
      <w:r w:rsidRPr="00636F1B">
        <w:rPr>
          <w:rFonts w:asciiTheme="minorHAnsi" w:eastAsia="Times New Roman" w:hAnsiTheme="minorHAnsi" w:cstheme="minorHAnsi"/>
          <w:color w:val="000000"/>
          <w:lang w:val="es-PR"/>
        </w:rPr>
        <w:t>Número de transacción (</w:t>
      </w:r>
      <w:r w:rsidRPr="00636F1B">
        <w:rPr>
          <w:rFonts w:asciiTheme="minorHAnsi" w:eastAsia="Times New Roman" w:hAnsiTheme="minorHAnsi" w:cstheme="minorHAnsi"/>
          <w:i/>
          <w:color w:val="000000"/>
          <w:lang w:val="es-PR"/>
        </w:rPr>
        <w:t>Invoice Number</w:t>
      </w:r>
      <w:r w:rsidR="009E2667" w:rsidRPr="00636F1B">
        <w:rPr>
          <w:rFonts w:asciiTheme="minorHAnsi" w:eastAsia="Times New Roman" w:hAnsiTheme="minorHAnsi" w:cstheme="minorHAnsi"/>
          <w:color w:val="000000"/>
          <w:lang w:val="es-PR"/>
        </w:rPr>
        <w:t>)</w:t>
      </w:r>
    </w:p>
    <w:p w14:paraId="0E341B7D" w14:textId="77777777" w:rsidR="000028D6" w:rsidRPr="00636F1B" w:rsidRDefault="000028D6" w:rsidP="000028D6">
      <w:pPr>
        <w:pStyle w:val="ListParagraph"/>
        <w:spacing w:before="120" w:after="120" w:line="240" w:lineRule="auto"/>
        <w:ind w:left="1440"/>
        <w:rPr>
          <w:rFonts w:asciiTheme="minorHAnsi" w:eastAsia="Times New Roman" w:hAnsiTheme="minorHAnsi" w:cstheme="minorHAnsi"/>
          <w:i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B772A" w14:paraId="5CE9ACC0" w14:textId="7777777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1486BF7" w14:textId="77777777"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A5FFE6" wp14:editId="5656CDCE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62A1E5" w14:textId="77777777"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14:paraId="0B95246F" w14:textId="77777777" w:rsidR="002F15A2" w:rsidRDefault="002F15A2" w:rsidP="000028D6">
      <w:pPr>
        <w:spacing w:before="120" w:after="120"/>
        <w:rPr>
          <w:rFonts w:asciiTheme="minorHAnsi" w:hAnsiTheme="minorHAnsi" w:cstheme="minorHAnsi"/>
          <w:color w:val="FF0000"/>
          <w:u w:val="single"/>
          <w:lang w:val="es-PR"/>
        </w:rPr>
      </w:pPr>
      <w:r>
        <w:rPr>
          <w:lang w:val="es-PR"/>
        </w:rPr>
        <w:t>Documento</w:t>
      </w:r>
      <w:r w:rsidR="00DF1BCC">
        <w:rPr>
          <w:lang w:val="es-PR"/>
        </w:rPr>
        <w:t>(</w:t>
      </w:r>
      <w:r>
        <w:rPr>
          <w:lang w:val="es-PR"/>
        </w:rPr>
        <w:t>s</w:t>
      </w:r>
      <w:r w:rsidR="00DF1BCC">
        <w:rPr>
          <w:lang w:val="es-PR"/>
        </w:rPr>
        <w:t>)</w:t>
      </w:r>
      <w:r>
        <w:rPr>
          <w:lang w:val="es-PR"/>
        </w:rPr>
        <w:t xml:space="preserve"> de Apoyo:</w:t>
      </w:r>
    </w:p>
    <w:p w14:paraId="4D524377" w14:textId="32060AA1" w:rsidR="007D77D9" w:rsidRPr="00BB693A" w:rsidRDefault="000C7546" w:rsidP="000028D6">
      <w:pPr>
        <w:spacing w:before="120" w:after="120"/>
        <w:ind w:firstLine="720"/>
        <w:rPr>
          <w:color w:val="FF0000"/>
          <w:u w:val="single"/>
          <w:lang w:val="es-PR"/>
        </w:rPr>
      </w:pPr>
      <w:hyperlink r:id="rId43" w:history="1">
        <w:r w:rsidR="007D77D9" w:rsidRPr="00BB693A">
          <w:rPr>
            <w:rStyle w:val="Hyperlink"/>
            <w:color w:val="FF0000"/>
            <w:lang w:val="es-PR"/>
          </w:rPr>
          <w:t>Carta Circular 2014-07 Sobre la disponibilidad de nuevas transacciones electrónicas</w:t>
        </w:r>
      </w:hyperlink>
    </w:p>
    <w:p w14:paraId="67F2F7E8" w14:textId="35890D60" w:rsidR="007D77D9" w:rsidRPr="00BB693A" w:rsidRDefault="000C7546" w:rsidP="000028D6">
      <w:pPr>
        <w:spacing w:before="120" w:after="120"/>
        <w:ind w:firstLine="720"/>
        <w:rPr>
          <w:color w:val="FF0000"/>
          <w:lang w:val="es-PR"/>
        </w:rPr>
      </w:pPr>
      <w:hyperlink r:id="rId44" w:history="1">
        <w:r w:rsidR="007D77D9" w:rsidRPr="00BB693A">
          <w:rPr>
            <w:rStyle w:val="Hyperlink"/>
            <w:rFonts w:asciiTheme="minorHAnsi" w:hAnsiTheme="minorHAnsi" w:cs="Arial"/>
            <w:color w:val="FF0000"/>
            <w:lang w:val="es-PR"/>
          </w:rPr>
          <w:t>Instrucciones para Publicar en la Gaceta Oficial del Registro de Marcas</w:t>
        </w:r>
      </w:hyperlink>
      <w:r w:rsidR="007D77D9" w:rsidRPr="00BB693A">
        <w:rPr>
          <w:color w:val="FF0000"/>
          <w:lang w:val="es-PR"/>
        </w:rPr>
        <w:t xml:space="preserve"> </w:t>
      </w:r>
    </w:p>
    <w:p w14:paraId="6F1D6AA7" w14:textId="729FBF5A" w:rsidR="007D77D9" w:rsidRPr="00BB693A" w:rsidRDefault="000C7546" w:rsidP="000028D6">
      <w:pPr>
        <w:spacing w:before="120" w:after="120"/>
        <w:ind w:firstLine="720"/>
        <w:rPr>
          <w:rFonts w:cs="Arial"/>
          <w:color w:val="FF0000"/>
          <w:u w:val="single"/>
          <w:lang w:val="es-PR"/>
        </w:rPr>
      </w:pPr>
      <w:hyperlink r:id="rId45" w:history="1">
        <w:r w:rsidR="007D77D9" w:rsidRPr="00BB693A">
          <w:rPr>
            <w:rStyle w:val="Hyperlink"/>
            <w:rFonts w:cs="Arial"/>
            <w:color w:val="FF0000"/>
            <w:lang w:val="es-PR"/>
          </w:rPr>
          <w:t>Instrucciones para Presentar Transacciones</w:t>
        </w:r>
      </w:hyperlink>
      <w:r w:rsidR="007D77D9" w:rsidRPr="00BB693A">
        <w:rPr>
          <w:rFonts w:cs="Arial"/>
          <w:color w:val="FF0000"/>
          <w:u w:val="single"/>
          <w:lang w:val="es-PR"/>
        </w:rPr>
        <w:t xml:space="preserve"> </w:t>
      </w:r>
    </w:p>
    <w:p w14:paraId="56916DAC" w14:textId="676058BF" w:rsidR="007D77D9" w:rsidRPr="00BB693A" w:rsidRDefault="000C7546" w:rsidP="000028D6">
      <w:pPr>
        <w:spacing w:before="120" w:after="120"/>
        <w:ind w:firstLine="720"/>
        <w:rPr>
          <w:color w:val="FF0000"/>
          <w:lang w:val="es-PR"/>
        </w:rPr>
      </w:pPr>
      <w:hyperlink r:id="rId46" w:history="1">
        <w:r w:rsidR="007D77D9" w:rsidRPr="00BB693A">
          <w:rPr>
            <w:rStyle w:val="Hyperlink"/>
            <w:rFonts w:cs="Arial"/>
            <w:color w:val="FF0000"/>
            <w:lang w:val="es-PR"/>
          </w:rPr>
          <w:t>Instrucciones Para Presentar Renovaciones</w:t>
        </w:r>
      </w:hyperlink>
    </w:p>
    <w:p w14:paraId="7BB4A4A5" w14:textId="77777777" w:rsidR="00AD67F4" w:rsidRDefault="00AD67F4" w:rsidP="000028D6">
      <w:pPr>
        <w:spacing w:before="120" w:after="120"/>
        <w:rPr>
          <w:lang w:val="es-PR"/>
        </w:rPr>
      </w:pPr>
      <w:r w:rsidRPr="00CC2A43">
        <w:rPr>
          <w:lang w:val="es-PR"/>
        </w:rPr>
        <w:t>Formulario(s):</w:t>
      </w:r>
    </w:p>
    <w:p w14:paraId="5C1D4C6B" w14:textId="732A1221" w:rsidR="00FA0805" w:rsidRDefault="00FA0805" w:rsidP="000028D6">
      <w:pPr>
        <w:shd w:val="clear" w:color="auto" w:fill="FFFFFF"/>
        <w:spacing w:before="120" w:after="120"/>
        <w:rPr>
          <w:rFonts w:asciiTheme="minorHAnsi" w:hAnsiTheme="minorHAnsi" w:cs="Arial"/>
          <w:color w:val="000000"/>
          <w:lang w:val="es-PR"/>
        </w:rPr>
      </w:pPr>
      <w:r>
        <w:rPr>
          <w:lang w:val="es-PR"/>
        </w:rPr>
        <w:tab/>
      </w:r>
      <w:hyperlink r:id="rId47" w:history="1">
        <w:r w:rsidR="007D77D9" w:rsidRPr="00BB693A">
          <w:rPr>
            <w:rStyle w:val="Hyperlink"/>
            <w:rFonts w:asciiTheme="minorHAnsi" w:hAnsiTheme="minorHAnsi" w:cs="Arial"/>
            <w:color w:val="FF0000"/>
            <w:lang w:val="es-PR"/>
          </w:rPr>
          <w:t>Declaración de Primer Uso</w:t>
        </w:r>
      </w:hyperlink>
    </w:p>
    <w:p w14:paraId="267ADE34" w14:textId="5337AD76" w:rsidR="007D77D9" w:rsidRDefault="000C7546" w:rsidP="000028D6">
      <w:pPr>
        <w:spacing w:before="120" w:after="120"/>
        <w:ind w:left="720"/>
        <w:rPr>
          <w:rFonts w:asciiTheme="minorHAnsi" w:hAnsiTheme="minorHAnsi" w:cs="Arial"/>
          <w:color w:val="FF0000"/>
          <w:u w:val="single"/>
          <w:lang w:val="es-PR"/>
        </w:rPr>
      </w:pPr>
      <w:hyperlink r:id="rId48" w:history="1">
        <w:r w:rsidR="007D77D9" w:rsidRPr="00BB693A">
          <w:rPr>
            <w:rStyle w:val="Hyperlink"/>
            <w:rFonts w:asciiTheme="minorHAnsi" w:hAnsiTheme="minorHAnsi" w:cs="Arial"/>
            <w:color w:val="FF0000"/>
            <w:lang w:val="es-PR"/>
          </w:rPr>
          <w:t>Declaración de Uso Bajo el Artículo 18</w:t>
        </w:r>
      </w:hyperlink>
    </w:p>
    <w:p w14:paraId="69CFB570" w14:textId="1E9B678B" w:rsidR="00FA0805" w:rsidRPr="007D77D9" w:rsidRDefault="000C7546" w:rsidP="000028D6">
      <w:pPr>
        <w:spacing w:before="120" w:after="120"/>
        <w:ind w:left="720"/>
        <w:rPr>
          <w:color w:val="FF0000"/>
          <w:u w:val="single"/>
          <w:lang w:val="es-PR"/>
        </w:rPr>
      </w:pPr>
      <w:hyperlink r:id="rId49" w:history="1">
        <w:r w:rsidR="00FA0805" w:rsidRPr="007D77D9">
          <w:rPr>
            <w:rStyle w:val="Hyperlink"/>
            <w:color w:val="FF0000"/>
            <w:lang w:val="es-PR"/>
          </w:rPr>
          <w:t>Modelo de Cancelación a una Marca o Nombre Comercial</w:t>
        </w:r>
      </w:hyperlink>
    </w:p>
    <w:p w14:paraId="607075CF" w14:textId="5999FCBA" w:rsidR="00FA0805" w:rsidRPr="007D77D9" w:rsidRDefault="000C7546" w:rsidP="000028D6">
      <w:pPr>
        <w:spacing w:before="120" w:after="120"/>
        <w:ind w:left="720"/>
        <w:rPr>
          <w:color w:val="FF0000"/>
          <w:u w:val="single"/>
          <w:lang w:val="es-PR"/>
        </w:rPr>
      </w:pPr>
      <w:hyperlink r:id="rId50" w:history="1">
        <w:r w:rsidR="00FA0805" w:rsidRPr="007D77D9">
          <w:rPr>
            <w:rStyle w:val="Hyperlink"/>
            <w:color w:val="FF0000"/>
            <w:lang w:val="es-PR"/>
          </w:rPr>
          <w:t>Modelo de Oposición a una Marca o Nombre Comercial</w:t>
        </w:r>
      </w:hyperlink>
    </w:p>
    <w:p w14:paraId="55646429" w14:textId="4893CBAD" w:rsidR="00FA0805" w:rsidRPr="007D77D9" w:rsidRDefault="000C7546" w:rsidP="000028D6">
      <w:pPr>
        <w:spacing w:before="120" w:after="120"/>
        <w:ind w:left="720"/>
        <w:rPr>
          <w:color w:val="FF0000"/>
          <w:u w:val="single"/>
          <w:lang w:val="es-PR"/>
        </w:rPr>
      </w:pPr>
      <w:hyperlink r:id="rId51" w:history="1">
        <w:r w:rsidR="00FA0805" w:rsidRPr="007D77D9">
          <w:rPr>
            <w:rStyle w:val="Hyperlink"/>
            <w:color w:val="FF0000"/>
            <w:lang w:val="es-PR"/>
          </w:rPr>
          <w:t>Modelo de Traspaso</w:t>
        </w:r>
      </w:hyperlink>
    </w:p>
    <w:p w14:paraId="688562CF" w14:textId="614F3626" w:rsidR="007D77D9" w:rsidRPr="00BB693A" w:rsidRDefault="000C7546" w:rsidP="000028D6">
      <w:pPr>
        <w:shd w:val="clear" w:color="auto" w:fill="FFFFFF"/>
        <w:spacing w:before="120" w:after="120"/>
        <w:ind w:firstLine="720"/>
        <w:rPr>
          <w:rFonts w:asciiTheme="minorHAnsi" w:hAnsiTheme="minorHAnsi" w:cs="Arial"/>
          <w:color w:val="FF0000"/>
          <w:u w:val="single"/>
          <w:lang w:val="es-PR"/>
        </w:rPr>
      </w:pPr>
      <w:hyperlink r:id="rId52" w:history="1">
        <w:r w:rsidR="007D77D9" w:rsidRPr="00BB693A">
          <w:rPr>
            <w:rStyle w:val="Hyperlink"/>
            <w:rFonts w:asciiTheme="minorHAnsi" w:hAnsiTheme="minorHAnsi" w:cs="Arial"/>
            <w:color w:val="FF0000"/>
            <w:lang w:val="es-PR"/>
          </w:rPr>
          <w:t>Solicitud de Registro de Marca de Certificación</w:t>
        </w:r>
      </w:hyperlink>
    </w:p>
    <w:p w14:paraId="602C906A" w14:textId="14BD47A2" w:rsidR="007D77D9" w:rsidRPr="00BB693A" w:rsidRDefault="000C7546" w:rsidP="000028D6">
      <w:pPr>
        <w:shd w:val="clear" w:color="auto" w:fill="FFFFFF"/>
        <w:spacing w:before="120" w:after="120"/>
        <w:ind w:firstLine="720"/>
        <w:rPr>
          <w:rFonts w:asciiTheme="minorHAnsi" w:hAnsiTheme="minorHAnsi" w:cs="Arial"/>
          <w:color w:val="FF0000"/>
          <w:u w:val="single"/>
          <w:lang w:val="es-PR"/>
        </w:rPr>
      </w:pPr>
      <w:hyperlink r:id="rId53" w:history="1">
        <w:r w:rsidR="007D77D9" w:rsidRPr="00BB693A">
          <w:rPr>
            <w:rStyle w:val="Hyperlink"/>
            <w:rFonts w:asciiTheme="minorHAnsi" w:hAnsiTheme="minorHAnsi" w:cs="Arial"/>
            <w:color w:val="FF0000"/>
            <w:lang w:val="es-PR"/>
          </w:rPr>
          <w:t>Solicitud de Registro de Marca Colectiva</w:t>
        </w:r>
      </w:hyperlink>
    </w:p>
    <w:p w14:paraId="28AD1DF5" w14:textId="4AA8774A" w:rsidR="007D77D9" w:rsidRPr="005443F3" w:rsidRDefault="000C7546" w:rsidP="000028D6">
      <w:pPr>
        <w:shd w:val="clear" w:color="auto" w:fill="FFFFFF"/>
        <w:spacing w:before="120" w:after="120"/>
        <w:ind w:firstLine="720"/>
        <w:rPr>
          <w:rFonts w:asciiTheme="minorHAnsi" w:hAnsiTheme="minorHAnsi" w:cs="Arial"/>
          <w:color w:val="FF0000"/>
          <w:u w:val="single"/>
          <w:lang w:val="es-PR"/>
        </w:rPr>
      </w:pPr>
      <w:hyperlink r:id="rId54" w:history="1">
        <w:r w:rsidR="007D77D9" w:rsidRPr="005443F3">
          <w:rPr>
            <w:rStyle w:val="Hyperlink"/>
            <w:rFonts w:asciiTheme="minorHAnsi" w:hAnsiTheme="minorHAnsi" w:cs="Arial"/>
            <w:color w:val="FF0000"/>
            <w:lang w:val="es-PR"/>
          </w:rPr>
          <w:t>Solicitud de Renovación de Registro de Marca</w:t>
        </w:r>
      </w:hyperlink>
    </w:p>
    <w:p w14:paraId="3DF8D837" w14:textId="77777777" w:rsidR="000028D6" w:rsidRDefault="000028D6" w:rsidP="00AD67F4">
      <w:pPr>
        <w:spacing w:before="120" w:after="120" w:line="240" w:lineRule="auto"/>
        <w:rPr>
          <w:lang w:val="es-PR"/>
        </w:rPr>
      </w:pPr>
    </w:p>
    <w:p w14:paraId="0E8B797F" w14:textId="77777777" w:rsidR="000028D6" w:rsidRDefault="000028D6" w:rsidP="00AD67F4">
      <w:pPr>
        <w:spacing w:before="120" w:after="120" w:line="240" w:lineRule="auto"/>
        <w:rPr>
          <w:lang w:val="es-PR"/>
        </w:rPr>
      </w:pPr>
    </w:p>
    <w:p w14:paraId="1CB90229" w14:textId="77777777" w:rsidR="00AD67F4" w:rsidRDefault="00AD67F4" w:rsidP="00AD67F4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14:paraId="0094961F" w14:textId="77777777" w:rsidR="00AD67F4" w:rsidRPr="005B2572" w:rsidRDefault="00AD67F4" w:rsidP="005B2572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r>
        <w:rPr>
          <w:lang w:val="es-PR"/>
        </w:rPr>
        <w:tab/>
      </w:r>
      <w:hyperlink r:id="rId55" w:history="1">
        <w:r w:rsidRPr="003A7569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</w:p>
    <w:p w14:paraId="5F4FD1B7" w14:textId="77777777" w:rsidR="00AD67F4" w:rsidRDefault="00AD67F4" w:rsidP="00AD67F4">
      <w:pPr>
        <w:spacing w:before="120" w:after="120" w:line="240" w:lineRule="auto"/>
        <w:ind w:left="720"/>
        <w:rPr>
          <w:u w:val="single"/>
          <w:lang w:val="es-PR"/>
        </w:rPr>
      </w:pPr>
      <w:r w:rsidRPr="000565F6">
        <w:rPr>
          <w:lang w:val="es-PR"/>
        </w:rPr>
        <w:t>Ayuda para los Servicios de Marcas en L</w:t>
      </w:r>
      <w:r>
        <w:rPr>
          <w:lang w:val="es-PR"/>
        </w:rPr>
        <w:t>ínea-</w:t>
      </w:r>
      <w:r>
        <w:rPr>
          <w:color w:val="FF0000"/>
          <w:lang w:val="es-PR"/>
        </w:rPr>
        <w:t xml:space="preserve"> </w:t>
      </w:r>
      <w:hyperlink r:id="rId56" w:history="1">
        <w:r w:rsidRPr="000841F1">
          <w:rPr>
            <w:rStyle w:val="Hyperlink"/>
            <w:lang w:val="es-PR"/>
          </w:rPr>
          <w:t>https://prtmfiling.f1hst.com/Content/Help_es.html</w:t>
        </w:r>
      </w:hyperlink>
    </w:p>
    <w:p w14:paraId="142D4B00" w14:textId="77777777" w:rsidR="00AD67F4" w:rsidRDefault="00AD67F4" w:rsidP="00AD67F4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r w:rsidRPr="006F04AA">
        <w:rPr>
          <w:lang w:val="es-PR"/>
        </w:rPr>
        <w:t>Clasificación Internacional de Productos y Servicios para el Registro de Marcas-</w:t>
      </w:r>
      <w:r>
        <w:rPr>
          <w:u w:val="single"/>
          <w:lang w:val="es-PR"/>
        </w:rPr>
        <w:t xml:space="preserve"> </w:t>
      </w:r>
      <w:hyperlink r:id="rId57" w:history="1">
        <w:r w:rsidRPr="000841F1">
          <w:rPr>
            <w:rStyle w:val="Hyperlink"/>
            <w:lang w:val="es-PR"/>
          </w:rPr>
          <w:t>https://prtmfiling.f1hst.com/Content/ClassesAndSubclasses.html</w:t>
        </w:r>
      </w:hyperlink>
    </w:p>
    <w:p w14:paraId="28A3050F" w14:textId="77777777" w:rsidR="005B2572" w:rsidRDefault="00AD67F4" w:rsidP="00AD67F4">
      <w:pPr>
        <w:spacing w:before="120" w:after="120" w:line="240" w:lineRule="auto"/>
        <w:ind w:left="720"/>
        <w:rPr>
          <w:rStyle w:val="Hyperlink"/>
          <w:lang w:val="es-PR"/>
        </w:rPr>
      </w:pPr>
      <w:r>
        <w:rPr>
          <w:lang w:val="es-PR"/>
        </w:rPr>
        <w:t xml:space="preserve">Página de Internet para la Oficina de Patentes y Marcas de Estados Unidos (Registro de Marcas Federal)- </w:t>
      </w:r>
      <w:hyperlink r:id="rId58" w:history="1">
        <w:r w:rsidRPr="002628FF">
          <w:rPr>
            <w:rStyle w:val="Hyperlink"/>
            <w:lang w:val="es-PR"/>
          </w:rPr>
          <w:t>http://www.uspto.gov/trademarks/</w:t>
        </w:r>
      </w:hyperlink>
    </w:p>
    <w:p w14:paraId="1105E3EC" w14:textId="77777777" w:rsidR="00AD67F4" w:rsidRDefault="000C7546" w:rsidP="00AD67F4">
      <w:pPr>
        <w:spacing w:before="120" w:after="120" w:line="240" w:lineRule="auto"/>
        <w:ind w:left="720"/>
        <w:rPr>
          <w:color w:val="0000FF"/>
          <w:lang w:val="es-PR"/>
        </w:rPr>
      </w:pPr>
      <w:hyperlink r:id="rId59" w:history="1">
        <w:r w:rsidR="005B2572" w:rsidRPr="00AB552C">
          <w:rPr>
            <w:rStyle w:val="Hyperlink"/>
            <w:lang w:val="es-PR"/>
          </w:rPr>
          <w:t>www.pr.gov</w:t>
        </w:r>
      </w:hyperlink>
    </w:p>
    <w:p w14:paraId="2A05958D" w14:textId="77777777" w:rsidR="00AD67F4" w:rsidRPr="00AD67F4" w:rsidRDefault="00AD67F4" w:rsidP="00AD67F4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CC2A43">
        <w:rPr>
          <w:lang w:val="es-PR"/>
        </w:rPr>
        <w:t>Reglamento(s):</w:t>
      </w:r>
    </w:p>
    <w:p w14:paraId="62C1828A" w14:textId="2D65CB08" w:rsidR="004018D9" w:rsidRPr="005443F3" w:rsidRDefault="000C7546" w:rsidP="004018D9">
      <w:pPr>
        <w:shd w:val="clear" w:color="auto" w:fill="FFFFFF"/>
        <w:spacing w:before="120" w:after="120" w:line="240" w:lineRule="auto"/>
        <w:ind w:left="720"/>
        <w:rPr>
          <w:color w:val="FF0000"/>
          <w:u w:val="single"/>
          <w:lang w:val="es-PR"/>
        </w:rPr>
      </w:pPr>
      <w:hyperlink r:id="rId60" w:history="1">
        <w:r w:rsidR="004018D9" w:rsidRPr="005443F3">
          <w:rPr>
            <w:rStyle w:val="Hyperlink"/>
            <w:color w:val="FF0000"/>
            <w:lang w:val="es-PR"/>
          </w:rPr>
          <w:t>Ley Núm. 169-2009 Ley de Marcas del Gobierno de Puerto Rico según enmendada</w:t>
        </w:r>
      </w:hyperlink>
    </w:p>
    <w:p w14:paraId="763BFC76" w14:textId="2BDBDE0E" w:rsidR="0085454C" w:rsidRPr="001E0AC7" w:rsidRDefault="000C7546" w:rsidP="004018D9">
      <w:pPr>
        <w:shd w:val="clear" w:color="auto" w:fill="FFFFFF"/>
        <w:spacing w:before="120" w:after="120" w:line="240" w:lineRule="auto"/>
        <w:ind w:left="720"/>
        <w:rPr>
          <w:color w:val="FF0000"/>
          <w:lang w:val="es-PR"/>
        </w:rPr>
      </w:pPr>
      <w:hyperlink r:id="rId61" w:history="1">
        <w:r w:rsidR="004018D9" w:rsidRPr="001E0AC7">
          <w:rPr>
            <w:rStyle w:val="Hyperlink"/>
            <w:rFonts w:asciiTheme="minorHAnsi" w:hAnsiTheme="minorHAnsi" w:cs="Arial"/>
            <w:color w:val="FF0000"/>
            <w:lang w:val="es-PR"/>
          </w:rPr>
          <w:t>Reglamento Núm. 8075 Procedimientos del Registro de Marcas del Departamento de Estado</w:t>
        </w:r>
      </w:hyperlink>
    </w:p>
    <w:sectPr w:rsidR="0085454C" w:rsidRPr="001E0AC7" w:rsidSect="00624780">
      <w:headerReference w:type="default" r:id="rId62"/>
      <w:footerReference w:type="default" r:id="rId6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3097" w14:textId="77777777" w:rsidR="00E04640" w:rsidRDefault="00E04640" w:rsidP="005501A9">
      <w:pPr>
        <w:spacing w:after="0" w:line="240" w:lineRule="auto"/>
      </w:pPr>
      <w:r>
        <w:separator/>
      </w:r>
    </w:p>
  </w:endnote>
  <w:endnote w:type="continuationSeparator" w:id="0">
    <w:p w14:paraId="41504320" w14:textId="77777777" w:rsidR="00E04640" w:rsidRDefault="00E0464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14:paraId="5FCBB047" w14:textId="77777777" w:rsidTr="00A625BF">
      <w:tc>
        <w:tcPr>
          <w:tcW w:w="2394" w:type="dxa"/>
          <w:shd w:val="clear" w:color="auto" w:fill="FFFFFF" w:themeFill="background1"/>
          <w:vAlign w:val="center"/>
        </w:tcPr>
        <w:p w14:paraId="137A6E57" w14:textId="77777777"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2D6E0392" wp14:editId="5DC8003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3F8D1E" wp14:editId="5CBD23E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852825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14:paraId="5AE7C703" w14:textId="77777777"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9F6DC3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14:paraId="08CA9BE7" w14:textId="77777777"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C754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C7546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14:paraId="243678F3" w14:textId="77777777" w:rsidR="000C1160" w:rsidRPr="00350C56" w:rsidRDefault="000C1160" w:rsidP="000C1160">
    <w:pPr>
      <w:jc w:val="center"/>
      <w:rPr>
        <w:lang w:val="es-PR"/>
      </w:rPr>
    </w:pPr>
    <w:r w:rsidRPr="003A20B6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  <w:p w14:paraId="58CABDFE" w14:textId="77777777" w:rsidR="00CF03B8" w:rsidRPr="000C1160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5938D" w14:textId="77777777" w:rsidR="00E04640" w:rsidRDefault="00E04640" w:rsidP="005501A9">
      <w:pPr>
        <w:spacing w:after="0" w:line="240" w:lineRule="auto"/>
      </w:pPr>
      <w:r>
        <w:separator/>
      </w:r>
    </w:p>
  </w:footnote>
  <w:footnote w:type="continuationSeparator" w:id="0">
    <w:p w14:paraId="73C334F9" w14:textId="77777777" w:rsidR="00E04640" w:rsidRDefault="00E0464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A7D5" w14:textId="77777777"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D11A5A" wp14:editId="5DD8B5E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D7718" w14:textId="77777777" w:rsidR="00CF03B8" w:rsidRPr="00AA3F4F" w:rsidRDefault="00535C9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AA3F4F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AA3F4F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24955" w:rsidRPr="00AA3F4F">
                            <w:rPr>
                              <w:sz w:val="16"/>
                              <w:szCs w:val="16"/>
                              <w:lang w:val="es-PR"/>
                            </w:rPr>
                            <w:t>024</w:t>
                          </w:r>
                        </w:p>
                        <w:p w14:paraId="030EBB33" w14:textId="5477ACFC" w:rsidR="00CF03B8" w:rsidRPr="00815B23" w:rsidRDefault="00AA3F4F" w:rsidP="00AA3F4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0028D6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0028D6">
                            <w:rPr>
                              <w:sz w:val="16"/>
                              <w:szCs w:val="16"/>
                              <w:lang w:val="es-PR"/>
                            </w:rPr>
                            <w:t>dic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4D11A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14:paraId="5A3D7718" w14:textId="77777777" w:rsidR="00CF03B8" w:rsidRPr="00AA3F4F" w:rsidRDefault="00535C9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AA3F4F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AA3F4F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24955" w:rsidRPr="00AA3F4F">
                      <w:rPr>
                        <w:sz w:val="16"/>
                        <w:szCs w:val="16"/>
                        <w:lang w:val="es-PR"/>
                      </w:rPr>
                      <w:t>024</w:t>
                    </w:r>
                  </w:p>
                  <w:p w14:paraId="030EBB33" w14:textId="5477ACFC" w:rsidR="00CF03B8" w:rsidRPr="00815B23" w:rsidRDefault="00AA3F4F" w:rsidP="00AA3F4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0028D6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0028D6">
                      <w:rPr>
                        <w:sz w:val="16"/>
                        <w:szCs w:val="16"/>
                        <w:lang w:val="es-PR"/>
                      </w:rPr>
                      <w:t>dic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624780">
      <w:rPr>
        <w:sz w:val="32"/>
        <w:szCs w:val="32"/>
        <w:lang w:val="es-PR"/>
      </w:rPr>
      <w:t>Departamento de Estado</w:t>
    </w:r>
    <w:r w:rsidR="00576109">
      <w:rPr>
        <w:sz w:val="32"/>
        <w:szCs w:val="32"/>
        <w:lang w:val="es-PR"/>
      </w:rPr>
      <w:tab/>
    </w:r>
  </w:p>
  <w:p w14:paraId="0339686E" w14:textId="77777777" w:rsidR="00CF03B8" w:rsidRPr="00BC0EC0" w:rsidRDefault="002C0E26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Transacciones Relacionadas al Registro de una Marca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0778"/>
    <w:multiLevelType w:val="hybridMultilevel"/>
    <w:tmpl w:val="78CE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33FC4"/>
    <w:multiLevelType w:val="hybridMultilevel"/>
    <w:tmpl w:val="F166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B5BAB"/>
    <w:multiLevelType w:val="hybridMultilevel"/>
    <w:tmpl w:val="AE2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7363"/>
    <w:multiLevelType w:val="hybridMultilevel"/>
    <w:tmpl w:val="AF607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95D2D"/>
    <w:multiLevelType w:val="hybridMultilevel"/>
    <w:tmpl w:val="C18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70E3A"/>
    <w:multiLevelType w:val="hybridMultilevel"/>
    <w:tmpl w:val="F48E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C1B2D"/>
    <w:multiLevelType w:val="hybridMultilevel"/>
    <w:tmpl w:val="89921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54D61"/>
    <w:multiLevelType w:val="hybridMultilevel"/>
    <w:tmpl w:val="1E80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A5B6C"/>
    <w:multiLevelType w:val="hybridMultilevel"/>
    <w:tmpl w:val="57A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700CC"/>
    <w:multiLevelType w:val="hybridMultilevel"/>
    <w:tmpl w:val="8978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034DE"/>
    <w:multiLevelType w:val="hybridMultilevel"/>
    <w:tmpl w:val="B45A5622"/>
    <w:lvl w:ilvl="0" w:tplc="967A73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27E26"/>
    <w:multiLevelType w:val="hybridMultilevel"/>
    <w:tmpl w:val="77A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63411"/>
    <w:multiLevelType w:val="hybridMultilevel"/>
    <w:tmpl w:val="65C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D59A8"/>
    <w:multiLevelType w:val="hybridMultilevel"/>
    <w:tmpl w:val="7FE6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FF621B6"/>
    <w:multiLevelType w:val="hybridMultilevel"/>
    <w:tmpl w:val="E940D5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3447F"/>
    <w:multiLevelType w:val="hybridMultilevel"/>
    <w:tmpl w:val="17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8A22D7"/>
    <w:multiLevelType w:val="hybridMultilevel"/>
    <w:tmpl w:val="ACF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0"/>
  </w:num>
  <w:num w:numId="3">
    <w:abstractNumId w:val="41"/>
  </w:num>
  <w:num w:numId="4">
    <w:abstractNumId w:val="46"/>
  </w:num>
  <w:num w:numId="5">
    <w:abstractNumId w:val="29"/>
  </w:num>
  <w:num w:numId="6">
    <w:abstractNumId w:val="21"/>
  </w:num>
  <w:num w:numId="7">
    <w:abstractNumId w:val="33"/>
  </w:num>
  <w:num w:numId="8">
    <w:abstractNumId w:val="17"/>
  </w:num>
  <w:num w:numId="9">
    <w:abstractNumId w:val="38"/>
  </w:num>
  <w:num w:numId="10">
    <w:abstractNumId w:val="16"/>
  </w:num>
  <w:num w:numId="11">
    <w:abstractNumId w:val="1"/>
  </w:num>
  <w:num w:numId="12">
    <w:abstractNumId w:val="44"/>
  </w:num>
  <w:num w:numId="13">
    <w:abstractNumId w:val="6"/>
  </w:num>
  <w:num w:numId="14">
    <w:abstractNumId w:val="39"/>
  </w:num>
  <w:num w:numId="15">
    <w:abstractNumId w:val="8"/>
  </w:num>
  <w:num w:numId="16">
    <w:abstractNumId w:val="31"/>
  </w:num>
  <w:num w:numId="17">
    <w:abstractNumId w:val="7"/>
  </w:num>
  <w:num w:numId="18">
    <w:abstractNumId w:val="35"/>
  </w:num>
  <w:num w:numId="19">
    <w:abstractNumId w:val="22"/>
  </w:num>
  <w:num w:numId="20">
    <w:abstractNumId w:val="34"/>
  </w:num>
  <w:num w:numId="21">
    <w:abstractNumId w:val="18"/>
  </w:num>
  <w:num w:numId="22">
    <w:abstractNumId w:val="3"/>
  </w:num>
  <w:num w:numId="23">
    <w:abstractNumId w:val="42"/>
  </w:num>
  <w:num w:numId="24">
    <w:abstractNumId w:val="43"/>
  </w:num>
  <w:num w:numId="25">
    <w:abstractNumId w:val="15"/>
  </w:num>
  <w:num w:numId="26">
    <w:abstractNumId w:val="0"/>
  </w:num>
  <w:num w:numId="27">
    <w:abstractNumId w:val="30"/>
  </w:num>
  <w:num w:numId="28">
    <w:abstractNumId w:val="26"/>
  </w:num>
  <w:num w:numId="29">
    <w:abstractNumId w:val="24"/>
  </w:num>
  <w:num w:numId="30">
    <w:abstractNumId w:val="2"/>
  </w:num>
  <w:num w:numId="31">
    <w:abstractNumId w:val="25"/>
  </w:num>
  <w:num w:numId="32">
    <w:abstractNumId w:val="11"/>
  </w:num>
  <w:num w:numId="33">
    <w:abstractNumId w:val="28"/>
  </w:num>
  <w:num w:numId="34">
    <w:abstractNumId w:val="20"/>
  </w:num>
  <w:num w:numId="35">
    <w:abstractNumId w:val="32"/>
  </w:num>
  <w:num w:numId="36">
    <w:abstractNumId w:val="14"/>
  </w:num>
  <w:num w:numId="37">
    <w:abstractNumId w:val="23"/>
  </w:num>
  <w:num w:numId="38">
    <w:abstractNumId w:val="5"/>
  </w:num>
  <w:num w:numId="39">
    <w:abstractNumId w:val="12"/>
  </w:num>
  <w:num w:numId="40">
    <w:abstractNumId w:val="13"/>
  </w:num>
  <w:num w:numId="41">
    <w:abstractNumId w:val="4"/>
  </w:num>
  <w:num w:numId="42">
    <w:abstractNumId w:val="19"/>
  </w:num>
  <w:num w:numId="43">
    <w:abstractNumId w:val="27"/>
  </w:num>
  <w:num w:numId="44">
    <w:abstractNumId w:val="37"/>
  </w:num>
  <w:num w:numId="45">
    <w:abstractNumId w:val="36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0"/>
    <w:rsid w:val="000028D6"/>
    <w:rsid w:val="00003A97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1D20"/>
    <w:rsid w:val="00043186"/>
    <w:rsid w:val="000458BF"/>
    <w:rsid w:val="000517CD"/>
    <w:rsid w:val="000518D2"/>
    <w:rsid w:val="00057000"/>
    <w:rsid w:val="000654F9"/>
    <w:rsid w:val="00066C33"/>
    <w:rsid w:val="000674D5"/>
    <w:rsid w:val="00067F68"/>
    <w:rsid w:val="0007270C"/>
    <w:rsid w:val="00074B02"/>
    <w:rsid w:val="00075B22"/>
    <w:rsid w:val="00075B7B"/>
    <w:rsid w:val="00076DE8"/>
    <w:rsid w:val="00077B18"/>
    <w:rsid w:val="00083F63"/>
    <w:rsid w:val="00086437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0488"/>
    <w:rsid w:val="000C1160"/>
    <w:rsid w:val="000C412A"/>
    <w:rsid w:val="000C4B63"/>
    <w:rsid w:val="000C5283"/>
    <w:rsid w:val="000C7546"/>
    <w:rsid w:val="000D55C0"/>
    <w:rsid w:val="000D60F9"/>
    <w:rsid w:val="000E4017"/>
    <w:rsid w:val="000F3F7C"/>
    <w:rsid w:val="000F40B6"/>
    <w:rsid w:val="000F7989"/>
    <w:rsid w:val="00101F32"/>
    <w:rsid w:val="00103964"/>
    <w:rsid w:val="0011279C"/>
    <w:rsid w:val="00112838"/>
    <w:rsid w:val="00114022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F02"/>
    <w:rsid w:val="001A79CD"/>
    <w:rsid w:val="001B4194"/>
    <w:rsid w:val="001B5E3B"/>
    <w:rsid w:val="001B6C87"/>
    <w:rsid w:val="001C147E"/>
    <w:rsid w:val="001C2D5F"/>
    <w:rsid w:val="001C3BA4"/>
    <w:rsid w:val="001C4B1B"/>
    <w:rsid w:val="001C4B2D"/>
    <w:rsid w:val="001C7A01"/>
    <w:rsid w:val="001D1C47"/>
    <w:rsid w:val="001D2836"/>
    <w:rsid w:val="001D586F"/>
    <w:rsid w:val="001E0AC7"/>
    <w:rsid w:val="001E1870"/>
    <w:rsid w:val="001E625F"/>
    <w:rsid w:val="001E770C"/>
    <w:rsid w:val="002004EC"/>
    <w:rsid w:val="0020063C"/>
    <w:rsid w:val="0020276F"/>
    <w:rsid w:val="002036C5"/>
    <w:rsid w:val="00203A78"/>
    <w:rsid w:val="00204116"/>
    <w:rsid w:val="002069F5"/>
    <w:rsid w:val="0021197F"/>
    <w:rsid w:val="002178F4"/>
    <w:rsid w:val="002241F3"/>
    <w:rsid w:val="00224796"/>
    <w:rsid w:val="00225FE9"/>
    <w:rsid w:val="00231ED1"/>
    <w:rsid w:val="00236370"/>
    <w:rsid w:val="00237BDC"/>
    <w:rsid w:val="002434CD"/>
    <w:rsid w:val="00245FEB"/>
    <w:rsid w:val="002467A8"/>
    <w:rsid w:val="002501E2"/>
    <w:rsid w:val="00265792"/>
    <w:rsid w:val="0026787D"/>
    <w:rsid w:val="00267DA0"/>
    <w:rsid w:val="002734CB"/>
    <w:rsid w:val="0027646A"/>
    <w:rsid w:val="00277BF0"/>
    <w:rsid w:val="00280371"/>
    <w:rsid w:val="00285FF6"/>
    <w:rsid w:val="002908E3"/>
    <w:rsid w:val="002A1609"/>
    <w:rsid w:val="002A1896"/>
    <w:rsid w:val="002A7ACF"/>
    <w:rsid w:val="002B5156"/>
    <w:rsid w:val="002B5F33"/>
    <w:rsid w:val="002C0E26"/>
    <w:rsid w:val="002C1753"/>
    <w:rsid w:val="002D1E0C"/>
    <w:rsid w:val="002D3544"/>
    <w:rsid w:val="002D3658"/>
    <w:rsid w:val="002E416D"/>
    <w:rsid w:val="002F030A"/>
    <w:rsid w:val="002F15A2"/>
    <w:rsid w:val="002F38A5"/>
    <w:rsid w:val="002F4F75"/>
    <w:rsid w:val="002F5CC7"/>
    <w:rsid w:val="0030058C"/>
    <w:rsid w:val="003017A1"/>
    <w:rsid w:val="00303BF4"/>
    <w:rsid w:val="00305D30"/>
    <w:rsid w:val="00306286"/>
    <w:rsid w:val="00307F9A"/>
    <w:rsid w:val="00314199"/>
    <w:rsid w:val="0033701A"/>
    <w:rsid w:val="003373FB"/>
    <w:rsid w:val="00344E42"/>
    <w:rsid w:val="003470AD"/>
    <w:rsid w:val="003556DB"/>
    <w:rsid w:val="003624CB"/>
    <w:rsid w:val="00362B7B"/>
    <w:rsid w:val="0036675A"/>
    <w:rsid w:val="00370141"/>
    <w:rsid w:val="00370651"/>
    <w:rsid w:val="003744AD"/>
    <w:rsid w:val="003753D1"/>
    <w:rsid w:val="003839C6"/>
    <w:rsid w:val="00393F9D"/>
    <w:rsid w:val="003950A0"/>
    <w:rsid w:val="003A20B6"/>
    <w:rsid w:val="003A20CF"/>
    <w:rsid w:val="003A3628"/>
    <w:rsid w:val="003A7310"/>
    <w:rsid w:val="003B4575"/>
    <w:rsid w:val="003B772A"/>
    <w:rsid w:val="003C2F31"/>
    <w:rsid w:val="003C6015"/>
    <w:rsid w:val="003C6368"/>
    <w:rsid w:val="003D52FA"/>
    <w:rsid w:val="003E0674"/>
    <w:rsid w:val="003E3CF4"/>
    <w:rsid w:val="003F0271"/>
    <w:rsid w:val="003F1597"/>
    <w:rsid w:val="003F3680"/>
    <w:rsid w:val="003F3BC0"/>
    <w:rsid w:val="003F6F56"/>
    <w:rsid w:val="003F6FD8"/>
    <w:rsid w:val="003F7B76"/>
    <w:rsid w:val="003F7EF4"/>
    <w:rsid w:val="004012B7"/>
    <w:rsid w:val="004018D9"/>
    <w:rsid w:val="00406783"/>
    <w:rsid w:val="00407365"/>
    <w:rsid w:val="004123BC"/>
    <w:rsid w:val="00412C48"/>
    <w:rsid w:val="00417652"/>
    <w:rsid w:val="004241F6"/>
    <w:rsid w:val="00424955"/>
    <w:rsid w:val="0043005F"/>
    <w:rsid w:val="00434497"/>
    <w:rsid w:val="00445105"/>
    <w:rsid w:val="004529FC"/>
    <w:rsid w:val="00453AA1"/>
    <w:rsid w:val="004548F1"/>
    <w:rsid w:val="00456683"/>
    <w:rsid w:val="004566F8"/>
    <w:rsid w:val="00464C08"/>
    <w:rsid w:val="004651BE"/>
    <w:rsid w:val="0047186A"/>
    <w:rsid w:val="00475E45"/>
    <w:rsid w:val="00476F59"/>
    <w:rsid w:val="004842B9"/>
    <w:rsid w:val="004847E5"/>
    <w:rsid w:val="00486A7D"/>
    <w:rsid w:val="0049324C"/>
    <w:rsid w:val="004979AF"/>
    <w:rsid w:val="00497B37"/>
    <w:rsid w:val="004A04AB"/>
    <w:rsid w:val="004A5AAE"/>
    <w:rsid w:val="004B5E7F"/>
    <w:rsid w:val="004B6DC8"/>
    <w:rsid w:val="004C0EF7"/>
    <w:rsid w:val="004C1B3B"/>
    <w:rsid w:val="004C2D1D"/>
    <w:rsid w:val="004D2A32"/>
    <w:rsid w:val="004D33BF"/>
    <w:rsid w:val="004D415A"/>
    <w:rsid w:val="004E0DAC"/>
    <w:rsid w:val="004E1620"/>
    <w:rsid w:val="004E1CC2"/>
    <w:rsid w:val="004E7EFB"/>
    <w:rsid w:val="004F4209"/>
    <w:rsid w:val="004F5389"/>
    <w:rsid w:val="004F581E"/>
    <w:rsid w:val="00506097"/>
    <w:rsid w:val="0051151E"/>
    <w:rsid w:val="005115C4"/>
    <w:rsid w:val="005241A9"/>
    <w:rsid w:val="00527066"/>
    <w:rsid w:val="00527F2B"/>
    <w:rsid w:val="00532C7E"/>
    <w:rsid w:val="00533FB5"/>
    <w:rsid w:val="00535C9B"/>
    <w:rsid w:val="00537AFD"/>
    <w:rsid w:val="005420A8"/>
    <w:rsid w:val="00544149"/>
    <w:rsid w:val="005448F7"/>
    <w:rsid w:val="005467B7"/>
    <w:rsid w:val="00550016"/>
    <w:rsid w:val="005501A9"/>
    <w:rsid w:val="005515A2"/>
    <w:rsid w:val="00553F73"/>
    <w:rsid w:val="005556A2"/>
    <w:rsid w:val="00556A00"/>
    <w:rsid w:val="00557367"/>
    <w:rsid w:val="0055737E"/>
    <w:rsid w:val="00564F56"/>
    <w:rsid w:val="0057060A"/>
    <w:rsid w:val="00576109"/>
    <w:rsid w:val="0058498C"/>
    <w:rsid w:val="005904A7"/>
    <w:rsid w:val="00590F9C"/>
    <w:rsid w:val="00591CEE"/>
    <w:rsid w:val="005A0C0A"/>
    <w:rsid w:val="005B2388"/>
    <w:rsid w:val="005B2572"/>
    <w:rsid w:val="005C1686"/>
    <w:rsid w:val="005C1B0C"/>
    <w:rsid w:val="005C1D13"/>
    <w:rsid w:val="005C33B7"/>
    <w:rsid w:val="005C534C"/>
    <w:rsid w:val="005D0690"/>
    <w:rsid w:val="005D1589"/>
    <w:rsid w:val="005D2EE9"/>
    <w:rsid w:val="005D6FC4"/>
    <w:rsid w:val="005D72CC"/>
    <w:rsid w:val="005D7866"/>
    <w:rsid w:val="005F07EB"/>
    <w:rsid w:val="005F7447"/>
    <w:rsid w:val="00603F7B"/>
    <w:rsid w:val="006041A8"/>
    <w:rsid w:val="00614C19"/>
    <w:rsid w:val="00615349"/>
    <w:rsid w:val="00621354"/>
    <w:rsid w:val="00624780"/>
    <w:rsid w:val="00630173"/>
    <w:rsid w:val="00633154"/>
    <w:rsid w:val="00633672"/>
    <w:rsid w:val="00633E03"/>
    <w:rsid w:val="00636F1B"/>
    <w:rsid w:val="00640EB4"/>
    <w:rsid w:val="006413BB"/>
    <w:rsid w:val="00642680"/>
    <w:rsid w:val="006431CC"/>
    <w:rsid w:val="00644031"/>
    <w:rsid w:val="00655D34"/>
    <w:rsid w:val="00655E15"/>
    <w:rsid w:val="0065769B"/>
    <w:rsid w:val="006616B7"/>
    <w:rsid w:val="0066535D"/>
    <w:rsid w:val="00667603"/>
    <w:rsid w:val="00667D45"/>
    <w:rsid w:val="00680F12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2D04"/>
    <w:rsid w:val="006B5A60"/>
    <w:rsid w:val="006B7DFA"/>
    <w:rsid w:val="006C1662"/>
    <w:rsid w:val="006C3A80"/>
    <w:rsid w:val="006C50A0"/>
    <w:rsid w:val="006C5852"/>
    <w:rsid w:val="006C5ED5"/>
    <w:rsid w:val="006C6588"/>
    <w:rsid w:val="006C6B39"/>
    <w:rsid w:val="006D5F4B"/>
    <w:rsid w:val="006E3049"/>
    <w:rsid w:val="006E374E"/>
    <w:rsid w:val="006F0C66"/>
    <w:rsid w:val="006F297B"/>
    <w:rsid w:val="006F359E"/>
    <w:rsid w:val="006F3FB3"/>
    <w:rsid w:val="006F71A3"/>
    <w:rsid w:val="00706AE9"/>
    <w:rsid w:val="00722794"/>
    <w:rsid w:val="00726C32"/>
    <w:rsid w:val="00726CF4"/>
    <w:rsid w:val="007271F4"/>
    <w:rsid w:val="00735FB7"/>
    <w:rsid w:val="00737319"/>
    <w:rsid w:val="007415A2"/>
    <w:rsid w:val="0074230E"/>
    <w:rsid w:val="0074728C"/>
    <w:rsid w:val="0076116F"/>
    <w:rsid w:val="007735A3"/>
    <w:rsid w:val="007737DD"/>
    <w:rsid w:val="00777C56"/>
    <w:rsid w:val="00781E56"/>
    <w:rsid w:val="00790A6E"/>
    <w:rsid w:val="00793C85"/>
    <w:rsid w:val="007A3494"/>
    <w:rsid w:val="007B1C6B"/>
    <w:rsid w:val="007B3534"/>
    <w:rsid w:val="007B4C53"/>
    <w:rsid w:val="007C089B"/>
    <w:rsid w:val="007C0F43"/>
    <w:rsid w:val="007C4C59"/>
    <w:rsid w:val="007C795B"/>
    <w:rsid w:val="007D07C4"/>
    <w:rsid w:val="007D1F76"/>
    <w:rsid w:val="007D3B52"/>
    <w:rsid w:val="007D77D9"/>
    <w:rsid w:val="007E1921"/>
    <w:rsid w:val="007E319D"/>
    <w:rsid w:val="007F0041"/>
    <w:rsid w:val="007F6C93"/>
    <w:rsid w:val="007F7A59"/>
    <w:rsid w:val="00804E0F"/>
    <w:rsid w:val="00807397"/>
    <w:rsid w:val="00815B23"/>
    <w:rsid w:val="00817C0C"/>
    <w:rsid w:val="00820BFC"/>
    <w:rsid w:val="00824CB0"/>
    <w:rsid w:val="00832CC3"/>
    <w:rsid w:val="008338BB"/>
    <w:rsid w:val="008358A8"/>
    <w:rsid w:val="00841D9E"/>
    <w:rsid w:val="0084648C"/>
    <w:rsid w:val="008542CD"/>
    <w:rsid w:val="0085454C"/>
    <w:rsid w:val="00860B17"/>
    <w:rsid w:val="00864DA6"/>
    <w:rsid w:val="008709F3"/>
    <w:rsid w:val="0087586C"/>
    <w:rsid w:val="008766CF"/>
    <w:rsid w:val="00877A45"/>
    <w:rsid w:val="008947B8"/>
    <w:rsid w:val="008A0367"/>
    <w:rsid w:val="008A61BA"/>
    <w:rsid w:val="008B4D50"/>
    <w:rsid w:val="008B7F12"/>
    <w:rsid w:val="008C479E"/>
    <w:rsid w:val="008F34D6"/>
    <w:rsid w:val="00910F3B"/>
    <w:rsid w:val="00916316"/>
    <w:rsid w:val="00916D37"/>
    <w:rsid w:val="00917173"/>
    <w:rsid w:val="009177F5"/>
    <w:rsid w:val="00920F3A"/>
    <w:rsid w:val="00924F05"/>
    <w:rsid w:val="00933418"/>
    <w:rsid w:val="00934129"/>
    <w:rsid w:val="0093666D"/>
    <w:rsid w:val="00951825"/>
    <w:rsid w:val="00953728"/>
    <w:rsid w:val="00953DF4"/>
    <w:rsid w:val="00963FB9"/>
    <w:rsid w:val="00966328"/>
    <w:rsid w:val="009672CD"/>
    <w:rsid w:val="0097559D"/>
    <w:rsid w:val="00983F08"/>
    <w:rsid w:val="00984A4F"/>
    <w:rsid w:val="00992D52"/>
    <w:rsid w:val="009A0347"/>
    <w:rsid w:val="009A0461"/>
    <w:rsid w:val="009A1E26"/>
    <w:rsid w:val="009B26E4"/>
    <w:rsid w:val="009B2C9B"/>
    <w:rsid w:val="009C3BD1"/>
    <w:rsid w:val="009D5454"/>
    <w:rsid w:val="009E10B3"/>
    <w:rsid w:val="009E1635"/>
    <w:rsid w:val="009E2667"/>
    <w:rsid w:val="009E463F"/>
    <w:rsid w:val="009E6F83"/>
    <w:rsid w:val="009F4507"/>
    <w:rsid w:val="009F51DA"/>
    <w:rsid w:val="009F6DC3"/>
    <w:rsid w:val="00A03578"/>
    <w:rsid w:val="00A05433"/>
    <w:rsid w:val="00A125D2"/>
    <w:rsid w:val="00A132E2"/>
    <w:rsid w:val="00A13CD9"/>
    <w:rsid w:val="00A15A7B"/>
    <w:rsid w:val="00A15EFF"/>
    <w:rsid w:val="00A25135"/>
    <w:rsid w:val="00A26F7F"/>
    <w:rsid w:val="00A271A0"/>
    <w:rsid w:val="00A446B7"/>
    <w:rsid w:val="00A5086B"/>
    <w:rsid w:val="00A60B6E"/>
    <w:rsid w:val="00A61D70"/>
    <w:rsid w:val="00A625BF"/>
    <w:rsid w:val="00A6325A"/>
    <w:rsid w:val="00A633B9"/>
    <w:rsid w:val="00A64429"/>
    <w:rsid w:val="00A64584"/>
    <w:rsid w:val="00A67769"/>
    <w:rsid w:val="00A7361C"/>
    <w:rsid w:val="00A73A7D"/>
    <w:rsid w:val="00A760C7"/>
    <w:rsid w:val="00A85737"/>
    <w:rsid w:val="00A877BD"/>
    <w:rsid w:val="00A87E54"/>
    <w:rsid w:val="00A902C1"/>
    <w:rsid w:val="00AA267F"/>
    <w:rsid w:val="00AA3F4F"/>
    <w:rsid w:val="00AA561F"/>
    <w:rsid w:val="00AB0DF3"/>
    <w:rsid w:val="00AB1AE5"/>
    <w:rsid w:val="00AB301F"/>
    <w:rsid w:val="00AB69D1"/>
    <w:rsid w:val="00AB7A80"/>
    <w:rsid w:val="00AC32A4"/>
    <w:rsid w:val="00AD3D71"/>
    <w:rsid w:val="00AD43CC"/>
    <w:rsid w:val="00AD6317"/>
    <w:rsid w:val="00AD67F4"/>
    <w:rsid w:val="00AE06E5"/>
    <w:rsid w:val="00AE33CD"/>
    <w:rsid w:val="00AF0F2D"/>
    <w:rsid w:val="00AF2EAF"/>
    <w:rsid w:val="00AF3E90"/>
    <w:rsid w:val="00B03DC9"/>
    <w:rsid w:val="00B14745"/>
    <w:rsid w:val="00B16F23"/>
    <w:rsid w:val="00B25CA7"/>
    <w:rsid w:val="00B26E30"/>
    <w:rsid w:val="00B34D73"/>
    <w:rsid w:val="00B37CB7"/>
    <w:rsid w:val="00B45ED1"/>
    <w:rsid w:val="00B51703"/>
    <w:rsid w:val="00B55A3F"/>
    <w:rsid w:val="00B64EBD"/>
    <w:rsid w:val="00B65025"/>
    <w:rsid w:val="00B671BF"/>
    <w:rsid w:val="00B80DEA"/>
    <w:rsid w:val="00B841AB"/>
    <w:rsid w:val="00B95D68"/>
    <w:rsid w:val="00B96917"/>
    <w:rsid w:val="00B97614"/>
    <w:rsid w:val="00BA30C1"/>
    <w:rsid w:val="00BA55B7"/>
    <w:rsid w:val="00BB3D25"/>
    <w:rsid w:val="00BB72F0"/>
    <w:rsid w:val="00BB7B19"/>
    <w:rsid w:val="00BB7D22"/>
    <w:rsid w:val="00BC089D"/>
    <w:rsid w:val="00BC0EC0"/>
    <w:rsid w:val="00BC361C"/>
    <w:rsid w:val="00BC37D8"/>
    <w:rsid w:val="00BE20DD"/>
    <w:rsid w:val="00BE2840"/>
    <w:rsid w:val="00BE5E84"/>
    <w:rsid w:val="00BF069F"/>
    <w:rsid w:val="00BF1F68"/>
    <w:rsid w:val="00BF69F3"/>
    <w:rsid w:val="00C00F53"/>
    <w:rsid w:val="00C05A94"/>
    <w:rsid w:val="00C133B5"/>
    <w:rsid w:val="00C1457B"/>
    <w:rsid w:val="00C14966"/>
    <w:rsid w:val="00C207CD"/>
    <w:rsid w:val="00C21DBC"/>
    <w:rsid w:val="00C22E14"/>
    <w:rsid w:val="00C24165"/>
    <w:rsid w:val="00C26448"/>
    <w:rsid w:val="00C30F2D"/>
    <w:rsid w:val="00C534BA"/>
    <w:rsid w:val="00C53EAB"/>
    <w:rsid w:val="00C56D6C"/>
    <w:rsid w:val="00C57A67"/>
    <w:rsid w:val="00C614EA"/>
    <w:rsid w:val="00C62C17"/>
    <w:rsid w:val="00C7220A"/>
    <w:rsid w:val="00C77541"/>
    <w:rsid w:val="00C84847"/>
    <w:rsid w:val="00C8560A"/>
    <w:rsid w:val="00C90D2B"/>
    <w:rsid w:val="00CA1937"/>
    <w:rsid w:val="00CA2155"/>
    <w:rsid w:val="00CA316A"/>
    <w:rsid w:val="00CA4C14"/>
    <w:rsid w:val="00CB31D3"/>
    <w:rsid w:val="00CC0B20"/>
    <w:rsid w:val="00CD2230"/>
    <w:rsid w:val="00CD525F"/>
    <w:rsid w:val="00CD63D6"/>
    <w:rsid w:val="00CE22AE"/>
    <w:rsid w:val="00CF03B8"/>
    <w:rsid w:val="00CF2784"/>
    <w:rsid w:val="00CF6CE6"/>
    <w:rsid w:val="00D01D12"/>
    <w:rsid w:val="00D06C9C"/>
    <w:rsid w:val="00D06E1C"/>
    <w:rsid w:val="00D12D93"/>
    <w:rsid w:val="00D17B23"/>
    <w:rsid w:val="00D21F3B"/>
    <w:rsid w:val="00D22047"/>
    <w:rsid w:val="00D33863"/>
    <w:rsid w:val="00D34073"/>
    <w:rsid w:val="00D42014"/>
    <w:rsid w:val="00D5502D"/>
    <w:rsid w:val="00D5768C"/>
    <w:rsid w:val="00D57B36"/>
    <w:rsid w:val="00D62DD1"/>
    <w:rsid w:val="00D70DED"/>
    <w:rsid w:val="00D7198C"/>
    <w:rsid w:val="00D72227"/>
    <w:rsid w:val="00D808C8"/>
    <w:rsid w:val="00D8593B"/>
    <w:rsid w:val="00D86BDC"/>
    <w:rsid w:val="00D90302"/>
    <w:rsid w:val="00D97047"/>
    <w:rsid w:val="00DA5FE2"/>
    <w:rsid w:val="00DA69B9"/>
    <w:rsid w:val="00DA7ACA"/>
    <w:rsid w:val="00DB009A"/>
    <w:rsid w:val="00DB20A5"/>
    <w:rsid w:val="00DB3AAA"/>
    <w:rsid w:val="00DB63E7"/>
    <w:rsid w:val="00DB64C0"/>
    <w:rsid w:val="00DB7E70"/>
    <w:rsid w:val="00DC25B7"/>
    <w:rsid w:val="00DC7A7E"/>
    <w:rsid w:val="00DD01EC"/>
    <w:rsid w:val="00DD55E4"/>
    <w:rsid w:val="00DD5761"/>
    <w:rsid w:val="00DD6814"/>
    <w:rsid w:val="00DE0030"/>
    <w:rsid w:val="00DE184B"/>
    <w:rsid w:val="00DF1BCC"/>
    <w:rsid w:val="00DF27A7"/>
    <w:rsid w:val="00DF5C53"/>
    <w:rsid w:val="00DF7A99"/>
    <w:rsid w:val="00E04640"/>
    <w:rsid w:val="00E05B59"/>
    <w:rsid w:val="00E06F8C"/>
    <w:rsid w:val="00E07EB5"/>
    <w:rsid w:val="00E101F1"/>
    <w:rsid w:val="00E14EC8"/>
    <w:rsid w:val="00E169B7"/>
    <w:rsid w:val="00E263A1"/>
    <w:rsid w:val="00E27EA1"/>
    <w:rsid w:val="00E32FA6"/>
    <w:rsid w:val="00E366B6"/>
    <w:rsid w:val="00E36B79"/>
    <w:rsid w:val="00E42D7D"/>
    <w:rsid w:val="00E53D05"/>
    <w:rsid w:val="00E62823"/>
    <w:rsid w:val="00E65EC2"/>
    <w:rsid w:val="00E67805"/>
    <w:rsid w:val="00E9244F"/>
    <w:rsid w:val="00E9322F"/>
    <w:rsid w:val="00E94C68"/>
    <w:rsid w:val="00EA2EBB"/>
    <w:rsid w:val="00EA531D"/>
    <w:rsid w:val="00EB10E1"/>
    <w:rsid w:val="00EB7ACD"/>
    <w:rsid w:val="00EC0600"/>
    <w:rsid w:val="00ED0732"/>
    <w:rsid w:val="00ED191F"/>
    <w:rsid w:val="00ED41F0"/>
    <w:rsid w:val="00ED4ACF"/>
    <w:rsid w:val="00EE0ADA"/>
    <w:rsid w:val="00EE130A"/>
    <w:rsid w:val="00EE3A06"/>
    <w:rsid w:val="00EE489A"/>
    <w:rsid w:val="00F008BC"/>
    <w:rsid w:val="00F028E3"/>
    <w:rsid w:val="00F03DBC"/>
    <w:rsid w:val="00F05AE7"/>
    <w:rsid w:val="00F064EA"/>
    <w:rsid w:val="00F10880"/>
    <w:rsid w:val="00F237B0"/>
    <w:rsid w:val="00F24C51"/>
    <w:rsid w:val="00F251B6"/>
    <w:rsid w:val="00F3589A"/>
    <w:rsid w:val="00F4206A"/>
    <w:rsid w:val="00F44F70"/>
    <w:rsid w:val="00F5308E"/>
    <w:rsid w:val="00F609DA"/>
    <w:rsid w:val="00F62596"/>
    <w:rsid w:val="00F6452E"/>
    <w:rsid w:val="00F64BC1"/>
    <w:rsid w:val="00F6503F"/>
    <w:rsid w:val="00F7042B"/>
    <w:rsid w:val="00F71A63"/>
    <w:rsid w:val="00F7510A"/>
    <w:rsid w:val="00F76C14"/>
    <w:rsid w:val="00F80327"/>
    <w:rsid w:val="00F8075F"/>
    <w:rsid w:val="00F814FC"/>
    <w:rsid w:val="00F83691"/>
    <w:rsid w:val="00F83905"/>
    <w:rsid w:val="00F86380"/>
    <w:rsid w:val="00F86566"/>
    <w:rsid w:val="00F872AE"/>
    <w:rsid w:val="00F95728"/>
    <w:rsid w:val="00F965E1"/>
    <w:rsid w:val="00FA0805"/>
    <w:rsid w:val="00FB373F"/>
    <w:rsid w:val="00FB479D"/>
    <w:rsid w:val="00FC6250"/>
    <w:rsid w:val="00FD0194"/>
    <w:rsid w:val="00FD084F"/>
    <w:rsid w:val="00FD3ECE"/>
    <w:rsid w:val="00FD4B72"/>
    <w:rsid w:val="00FD6A44"/>
    <w:rsid w:val="00FD70EE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0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5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9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5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navigation.respondcrm.com/AppViewer.html?q=https://311prkb.respondcrm.com/respondweb/ESTADO-025%20Deposito%20US/ESTADO-025%20Archivo%20Marca%20Federal%20Deposito%20US.pdf" TargetMode="External"/><Relationship Id="rId21" Type="http://schemas.openxmlformats.org/officeDocument/2006/relationships/hyperlink" Target="https://spnavigation.respondcrm.com/AppViewer.html?q=https://311prkb.respondcrm.com/respondweb/ESTADO-022%20Renovar%20Registro%20Certificacion/ESTADO-022%20Solicitar%20Renovar%20Registro%20Certificacion.pdf" TargetMode="External"/><Relationship Id="rId34" Type="http://schemas.openxmlformats.org/officeDocument/2006/relationships/hyperlink" Target="https://prtmfiling.f1hst.com/Content/Help_es.html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spnavigation.respondcrm.com/AppViewer.html?q=https://311prkb.respondcrm.com/respondweb/Estado-DM001%20Declaracion%20de%20Primer%20Uso/Declaracion%20de%20Primer%20Uso%20Marca%20o%20NC.pdf" TargetMode="External"/><Relationship Id="rId50" Type="http://schemas.openxmlformats.org/officeDocument/2006/relationships/hyperlink" Target="https://spnavigation.respondcrm.com/AppViewer.html?q=https://311prkb.respondcrm.com/respondweb/Estado-DM009%20Modelo%20para%20Solicitud%20de%20Oposicion%20a%20Marca%20o%20NC/Modelo%20Solicitud%20Oposicion%20Marca%20y%20NC.pdf" TargetMode="External"/><Relationship Id="rId55" Type="http://schemas.openxmlformats.org/officeDocument/2006/relationships/hyperlink" Target="http://www.estado.gobierno.pr" TargetMode="External"/><Relationship Id="rId63" Type="http://schemas.openxmlformats.org/officeDocument/2006/relationships/footer" Target="foot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29" Type="http://schemas.openxmlformats.org/officeDocument/2006/relationships/hyperlink" Target="mailto:marcas@estado.gobierno.pr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ESTADO-025%20Deposito%20US/ESTADO-025%20Archivo%20Marca%20Federal%20Deposito%20US.pdf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40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45" Type="http://schemas.openxmlformats.org/officeDocument/2006/relationships/hyperlink" Target="https://spnavigation.respondcrm.com/AppViewer.html?q=https://311prkb.respondcrm.com/respondweb/Estado-DM004%20Instrucciones%20para%20Presentar%20Transacciones/Instrucciones%20Presentar%20Transacciones.pdf" TargetMode="External"/><Relationship Id="rId53" Type="http://schemas.openxmlformats.org/officeDocument/2006/relationships/hyperlink" Target="https://spnavigation.respondcrm.com/AppViewer.html?q=https://311prkb.respondcrm.com/respondweb/Estado-FM001%20Solicitud%20Registro%20Marca%20Colectiva/Solicitud%20Registro%20Marca%20Colectiva.pdf" TargetMode="External"/><Relationship Id="rId58" Type="http://schemas.openxmlformats.org/officeDocument/2006/relationships/hyperlink" Target="http://www.uspto.gov/trademarks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19" Type="http://schemas.openxmlformats.org/officeDocument/2006/relationships/hyperlink" Target="https://spnavigation.respondcrm.com/AppViewer.html?q=https://311prkb.respondcrm.com/respondweb/ESTADO-022%20Renovar%20Registro%20Certificacion/ESTADO-022%20Solicitar%20Renovar%20Registro%20Certificacion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ESTADO-023%20Renovar%20Registro%20Colectiva/ESTADO-023%20Solicitar%20Renovar%20Registro%20Colectiva.pdf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png"/><Relationship Id="rId35" Type="http://schemas.openxmlformats.org/officeDocument/2006/relationships/hyperlink" Target="https://spnavigation.respondcrm.com/AppViewer.html?q=https://311prkb.respondcrm.com/respondweb/Estado-DM017%20Derechos%20a%20Cobrar%20Marcas/Derechos%20a%20Cobrar%20Marcas.pdf" TargetMode="External"/><Relationship Id="rId43" Type="http://schemas.openxmlformats.org/officeDocument/2006/relationships/hyperlink" Target="https://spnavigation.respondcrm.com/AppViewer.html?q=https://311prkb.respondcrm.com/respondweb/Estado-DM010%20Carta%20Circular%202014-07%20Marca%20NC/Carta%20Circular%202014-07%20Marca%20NC.pdf" TargetMode="External"/><Relationship Id="rId48" Type="http://schemas.openxmlformats.org/officeDocument/2006/relationships/hyperlink" Target="https://spnavigation.respondcrm.com/AppViewer.html?q=https://311prkb.respondcrm.com/respondweb/Estado-DM002%20Declaracion%20de%20Uso%20Bajo%20Art%2018/Declaracion%20de%20Uso%20Bajo%20Art%2018.pdf" TargetMode="External"/><Relationship Id="rId56" Type="http://schemas.openxmlformats.org/officeDocument/2006/relationships/hyperlink" Target="https://prtmfiling.f1hst.com/Content/Help_es.html" TargetMode="Externa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https://spnavigation.respondcrm.com/AppViewer.html?q=https://311prkb.respondcrm.com/respondweb/Estado-DM013%20Modelo%20Traspaso%20Marcas%20y%20NC/Modelo%20Traspaso%20Marcas%20y%20NC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estado.pr.gov" TargetMode="External"/><Relationship Id="rId25" Type="http://schemas.openxmlformats.org/officeDocument/2006/relationships/hyperlink" Target="https://spnavigation.respondcrm.com/AppViewer.html?q=https://311prkb.respondcrm.com/respondweb/ESTADO-025%20Deposito%20US/ESTADO-025%20Archivo%20Marca%20Federal%20Deposito%20US.pdf" TargetMode="External"/><Relationship Id="rId33" Type="http://schemas.openxmlformats.org/officeDocument/2006/relationships/hyperlink" Target="https://spnavigation.respondcrm.com/AppViewer.html?q=https://311prkb.respondcrm.com/respondweb/Estado-DM004%20Instrucciones%20para%20Presentar%20Transacciones/Instrucciones%20Presentar%20Transacciones.pdf" TargetMode="External"/><Relationship Id="rId38" Type="http://schemas.openxmlformats.org/officeDocument/2006/relationships/hyperlink" Target="https://prtmfiling.f1hst.com/Content/ClassesAndSubclasses.html" TargetMode="External"/><Relationship Id="rId46" Type="http://schemas.openxmlformats.org/officeDocument/2006/relationships/hyperlink" Target="https://spnavigation.respondcrm.com/AppViewer.html?q=https://311prkb.respondcrm.com/respondweb/Estado-FM005%20Solitud%20Registro%20Marca%20Certificacion/Solitud%20Registro%20Marca%20Certificacion.pdf" TargetMode="External"/><Relationship Id="rId59" Type="http://schemas.openxmlformats.org/officeDocument/2006/relationships/hyperlink" Target="http://www.pr.gov" TargetMode="External"/><Relationship Id="rId20" Type="http://schemas.openxmlformats.org/officeDocument/2006/relationships/hyperlink" Target="https://spnavigation.respondcrm.com/AppViewer.html?q=https://311prkb.respondcrm.com/respondweb/ESTADO-023%20Renovar%20Registro%20Colectiva/ESTADO-023%20Solicitar%20Renovar%20Registro%20Colectiva.pdf" TargetMode="External"/><Relationship Id="rId41" Type="http://schemas.openxmlformats.org/officeDocument/2006/relationships/hyperlink" Target="mailto:marcas@estado.gobierno.pr" TargetMode="External"/><Relationship Id="rId54" Type="http://schemas.openxmlformats.org/officeDocument/2006/relationships/hyperlink" Target="https://spnavigation.respondcrm.com/AppViewer.html?q=https://311prkb.respondcrm.com/respondweb/Estado-FM004%20Solicitud%20Renovacion%20Marca/Solicitud%20Renovacion%20Marca.pdf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Estado-DM012%20Ley%20169%202009/Ley%20169%202009.pdf" TargetMode="External"/><Relationship Id="rId23" Type="http://schemas.openxmlformats.org/officeDocument/2006/relationships/hyperlink" Target="https://spnavigation.respondcrm.com/AppViewer.html?q=https://311prkb.respondcrm.com/respondweb/ESTADO-021%20Renovar%20Registro%20Fabrica%20Servicio/ESTADO-021%20Solicitar%20Renovar%20Registro%20Fabrica%20Servicio.pdf" TargetMode="External"/><Relationship Id="rId28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spnavigation.respondcrm.com/AppViewer.html?q=https://311prkb.respondcrm.com/respondweb/Estado-DM008%20Modelo%20para%20Solicitud%20de%20Cancelacion%20de%20Marca%20y%20NC/Modelo%20Solicitud%20Cancelacion%20Marca%20y%20NC.pdf" TargetMode="External"/><Relationship Id="rId57" Type="http://schemas.openxmlformats.org/officeDocument/2006/relationships/hyperlink" Target="https://prtmfiling.f1hst.com/Content/ClassesAndSubclasses.html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spnavigation.respondcrm.com/AppViewer.html?q=https://311prkb.respondcrm.com/respondweb/Estado-DM017%20Derechos%20a%20Cobrar%20Marcas/Derechos%20a%20Cobrar%20Marcas.pdf" TargetMode="External"/><Relationship Id="rId44" Type="http://schemas.openxmlformats.org/officeDocument/2006/relationships/hyperlink" Target="https://spnavigation.respondcrm.com/AppViewer.html?q=https://311prkb.respondcrm.com/respondweb/Estado-DM005%20Instrucciones%20para%20Publicar%20en%20Gaceta/Instrucciones%20Publicar%20Gaceta.pdf" TargetMode="External"/><Relationship Id="rId52" Type="http://schemas.openxmlformats.org/officeDocument/2006/relationships/hyperlink" Target="https://spnavigation.respondcrm.com/AppViewer.html?q=https://311prkb.respondcrm.com/respondweb/Estado-FM005%20Solitud%20Registro%20Marca%20Certificacion/Solitud%20Registro%20Marca%20Certificacion.pdf" TargetMode="External"/><Relationship Id="rId60" Type="http://schemas.openxmlformats.org/officeDocument/2006/relationships/hyperlink" Target="https://spnavigation.respondcrm.com/AppViewer.html?q=https://311prkb.respondcrm.com/respondweb/Estado-DM012%20Ley%20169%202009/Ley%20169%202009.pdf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estado.pr.gov" TargetMode="External"/><Relationship Id="rId39" Type="http://schemas.openxmlformats.org/officeDocument/2006/relationships/hyperlink" Target="https://spnavigation.respondcrm.com/AppViewer.html?q=https://311prkb.respondcrm.com/respondweb/Estado-DM015%20Reglamento%208075/Reglamento%208075%20Marca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5C87-8797-4513-8C8E-A37A0DAD2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703D7-2325-4CD9-BA80-B6420D2D78D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856946A-39FB-4160-A6FC-0FA2E875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28A8E-D78C-49E8-B5C6-B5891A0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15</TotalTime>
  <Pages>4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Transacciones Relacionadas al Registro de una Marca</vt:lpstr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Transacciones Relacionadas al Registro de una Marca</dc:title>
  <dc:subject>Información General</dc:subject>
  <dc:creator>3-1-1 Tu Línea de Servicios de Gobierno</dc:creator>
  <cp:keywords>ESTADO</cp:keywords>
  <cp:lastModifiedBy>respondadmin</cp:lastModifiedBy>
  <cp:revision>7</cp:revision>
  <cp:lastPrinted>2014-12-08T15:29:00Z</cp:lastPrinted>
  <dcterms:created xsi:type="dcterms:W3CDTF">2014-12-05T13:07:00Z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