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DB0DF3"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B841AB">
              <w:rPr>
                <w:b/>
                <w:noProof/>
                <w:sz w:val="28"/>
                <w:szCs w:val="28"/>
              </w:rPr>
              <w:drawing>
                <wp:inline distT="0" distB="0" distL="0" distR="0" wp14:anchorId="58B430AA" wp14:editId="13BBC10D">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22F55" w:rsidRPr="002241F3" w:rsidRDefault="00422F55" w:rsidP="00422F55">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Ofrecer información sobre</w:t>
      </w:r>
      <w:r w:rsidR="00E95904">
        <w:rPr>
          <w:rFonts w:asciiTheme="minorHAnsi" w:hAnsiTheme="minorHAnsi" w:cs="Arial"/>
          <w:color w:val="000000"/>
          <w:sz w:val="22"/>
          <w:szCs w:val="22"/>
          <w:lang w:val="es-PR"/>
        </w:rPr>
        <w:t xml:space="preserve"> el proceso para pr</w:t>
      </w:r>
      <w:r w:rsidR="003B62FA">
        <w:rPr>
          <w:rFonts w:asciiTheme="minorHAnsi" w:hAnsiTheme="minorHAnsi" w:cs="Arial"/>
          <w:color w:val="000000"/>
          <w:sz w:val="22"/>
          <w:szCs w:val="22"/>
          <w:lang w:val="es-PR"/>
        </w:rPr>
        <w:t>esentar una solicitud al</w:t>
      </w:r>
      <w:r w:rsidR="00D73A2F">
        <w:rPr>
          <w:rFonts w:asciiTheme="minorHAnsi" w:hAnsiTheme="minorHAnsi" w:cs="Arial"/>
          <w:color w:val="000000"/>
          <w:sz w:val="22"/>
          <w:szCs w:val="22"/>
          <w:lang w:val="es-PR"/>
        </w:rPr>
        <w:t xml:space="preserve"> r</w:t>
      </w:r>
      <w:r>
        <w:rPr>
          <w:rFonts w:asciiTheme="minorHAnsi" w:hAnsiTheme="minorHAnsi" w:cs="Arial"/>
          <w:color w:val="000000"/>
          <w:sz w:val="22"/>
          <w:szCs w:val="22"/>
          <w:lang w:val="es-PR"/>
        </w:rPr>
        <w:t>egistro</w:t>
      </w:r>
      <w:r w:rsidR="00D73A2F">
        <w:rPr>
          <w:rFonts w:asciiTheme="minorHAnsi" w:hAnsiTheme="minorHAnsi" w:cs="Arial"/>
          <w:color w:val="000000"/>
          <w:sz w:val="22"/>
          <w:szCs w:val="22"/>
          <w:lang w:val="es-PR"/>
        </w:rPr>
        <w:t xml:space="preserve"> y la renovación</w:t>
      </w:r>
      <w:r>
        <w:rPr>
          <w:rFonts w:asciiTheme="minorHAnsi" w:hAnsiTheme="minorHAnsi" w:cs="Arial"/>
          <w:color w:val="000000"/>
          <w:sz w:val="22"/>
          <w:szCs w:val="22"/>
          <w:lang w:val="es-PR"/>
        </w:rPr>
        <w:t xml:space="preserve"> de un Nombre Comercial.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3C6C3F7" wp14:editId="1B58AF07">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Abogados </w:t>
      </w:r>
    </w:p>
    <w:p w:rsidR="007268CA" w:rsidRPr="00820BFC"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Agencias Gubernamentales</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Asociaciones</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Ciudadanía en general</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Corporaciones</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Dueños de un producto o servicio</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Empresas</w:t>
      </w:r>
    </w:p>
    <w:p w:rsidR="007268CA" w:rsidRDefault="007268CA" w:rsidP="009D3036">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Manufactureros</w:t>
      </w:r>
    </w:p>
    <w:p w:rsidR="00422F55" w:rsidRPr="004161B4" w:rsidRDefault="00E360AD" w:rsidP="00422F55">
      <w:pPr>
        <w:pStyle w:val="NormalWeb"/>
        <w:spacing w:before="120" w:beforeAutospacing="0" w:after="120" w:afterAutospacing="0"/>
        <w:rPr>
          <w:rFonts w:asciiTheme="minorHAnsi" w:hAnsiTheme="minorHAnsi" w:cs="Arial"/>
          <w:color w:val="000000"/>
          <w:sz w:val="22"/>
          <w:szCs w:val="22"/>
          <w:lang w:val="es-PR"/>
        </w:rPr>
      </w:pPr>
      <w:r w:rsidRPr="00E360AD">
        <w:rPr>
          <w:rFonts w:asciiTheme="minorHAnsi" w:hAnsiTheme="minorHAnsi" w:cs="Arial"/>
          <w:color w:val="000000"/>
          <w:sz w:val="22"/>
          <w:szCs w:val="22"/>
          <w:lang w:val="es-PR"/>
        </w:rPr>
        <w:t>El propósito del</w:t>
      </w:r>
      <w:r w:rsidR="00017FAA">
        <w:rPr>
          <w:rFonts w:asciiTheme="minorHAnsi" w:hAnsiTheme="minorHAnsi" w:cs="Arial"/>
          <w:color w:val="000000"/>
          <w:sz w:val="22"/>
          <w:szCs w:val="22"/>
          <w:lang w:val="es-PR"/>
        </w:rPr>
        <w:t xml:space="preserve"> r</w:t>
      </w:r>
      <w:r w:rsidR="00422F55" w:rsidRPr="00E360AD">
        <w:rPr>
          <w:rFonts w:asciiTheme="minorHAnsi" w:hAnsiTheme="minorHAnsi" w:cs="Arial"/>
          <w:color w:val="000000"/>
          <w:sz w:val="22"/>
          <w:szCs w:val="22"/>
          <w:lang w:val="es-PR"/>
        </w:rPr>
        <w:t>egi</w:t>
      </w:r>
      <w:r w:rsidR="00017FAA">
        <w:rPr>
          <w:rFonts w:asciiTheme="minorHAnsi" w:hAnsiTheme="minorHAnsi" w:cs="Arial"/>
          <w:color w:val="000000"/>
          <w:sz w:val="22"/>
          <w:szCs w:val="22"/>
          <w:lang w:val="es-PR"/>
        </w:rPr>
        <w:t>stro de un nombre c</w:t>
      </w:r>
      <w:r w:rsidR="009E7681">
        <w:rPr>
          <w:rFonts w:asciiTheme="minorHAnsi" w:hAnsiTheme="minorHAnsi" w:cs="Arial"/>
          <w:color w:val="000000"/>
          <w:sz w:val="22"/>
          <w:szCs w:val="22"/>
          <w:lang w:val="es-PR"/>
        </w:rPr>
        <w:t xml:space="preserve">omercial </w:t>
      </w:r>
      <w:r w:rsidRPr="00E360AD">
        <w:rPr>
          <w:rFonts w:asciiTheme="minorHAnsi" w:hAnsiTheme="minorHAnsi" w:cs="Arial"/>
          <w:color w:val="000000"/>
          <w:sz w:val="22"/>
          <w:szCs w:val="22"/>
          <w:lang w:val="es-PR"/>
        </w:rPr>
        <w:t>es que toda persona natural o jurídica tenga derecho exclusivo al uso en e</w:t>
      </w:r>
      <w:r w:rsidR="00BF7E0A">
        <w:rPr>
          <w:rFonts w:asciiTheme="minorHAnsi" w:hAnsiTheme="minorHAnsi" w:cs="Arial"/>
          <w:color w:val="000000"/>
          <w:sz w:val="22"/>
          <w:szCs w:val="22"/>
          <w:lang w:val="es-PR"/>
        </w:rPr>
        <w:t xml:space="preserve">l comercio de Puerto Rico de un </w:t>
      </w:r>
      <w:r w:rsidRPr="00E360AD">
        <w:rPr>
          <w:rFonts w:asciiTheme="minorHAnsi" w:hAnsiTheme="minorHAnsi" w:cs="Arial"/>
          <w:color w:val="000000"/>
          <w:sz w:val="22"/>
          <w:szCs w:val="22"/>
          <w:lang w:val="es-PR"/>
        </w:rPr>
        <w:t>nombre comercial.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9588645" wp14:editId="4423C3C8">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CD2DC2" w:rsidRPr="00CD2DC2" w:rsidRDefault="00CD2DC2" w:rsidP="009D3036">
      <w:pPr>
        <w:pStyle w:val="NormalWeb"/>
        <w:numPr>
          <w:ilvl w:val="0"/>
          <w:numId w:val="4"/>
        </w:numPr>
        <w:spacing w:before="120" w:beforeAutospacing="0" w:after="120" w:afterAutospacing="0"/>
        <w:rPr>
          <w:rFonts w:asciiTheme="minorHAnsi" w:hAnsiTheme="minorHAnsi" w:cstheme="minorHAnsi"/>
          <w:color w:val="000000"/>
          <w:sz w:val="22"/>
          <w:szCs w:val="22"/>
          <w:lang w:val="es-PR"/>
        </w:rPr>
      </w:pPr>
      <w:r w:rsidRPr="00CD2DC2">
        <w:rPr>
          <w:rFonts w:asciiTheme="minorHAnsi" w:hAnsiTheme="minorHAnsi" w:cstheme="minorHAnsi"/>
          <w:color w:val="000000"/>
          <w:sz w:val="22"/>
          <w:szCs w:val="22"/>
          <w:lang w:val="es-PR"/>
        </w:rPr>
        <w:t>Esta información fue revisada y aprobada por la agencia. Es responsabilidad del ciudadano orientarse sobre toda documentación adicional a proveerse para presentar el trámite deseado, y de ser necesario, solicitar asesoría de un especialista. Tu Línea de Servicios de Gobierno 3-1-1 no está autorizada a ofrecer ningún tipo de asesoría legal, completar solicitudes y/o formularios a nombre del ciudadano.</w:t>
      </w:r>
    </w:p>
    <w:p w:rsidR="00521C92" w:rsidRPr="00CD2DC2" w:rsidRDefault="00521C92" w:rsidP="009D3036">
      <w:pPr>
        <w:pStyle w:val="NormalWeb"/>
        <w:numPr>
          <w:ilvl w:val="0"/>
          <w:numId w:val="4"/>
        </w:numPr>
        <w:spacing w:before="120" w:beforeAutospacing="0" w:after="120" w:afterAutospacing="0"/>
        <w:rPr>
          <w:rFonts w:asciiTheme="minorHAnsi" w:hAnsiTheme="minorHAnsi" w:cstheme="minorHAnsi"/>
          <w:color w:val="000000"/>
          <w:sz w:val="22"/>
          <w:szCs w:val="22"/>
          <w:lang w:val="es-PR"/>
        </w:rPr>
      </w:pPr>
      <w:r w:rsidRPr="00CD2DC2">
        <w:rPr>
          <w:rFonts w:asciiTheme="minorHAnsi" w:hAnsiTheme="minorHAnsi" w:cstheme="minorHAnsi"/>
          <w:color w:val="000000"/>
          <w:sz w:val="22"/>
          <w:szCs w:val="22"/>
          <w:lang w:val="es-PR"/>
        </w:rPr>
        <w:t>El término Registro hará referencia a la Oficina de Registro de Marcas y Nombres Comerciales.</w:t>
      </w:r>
    </w:p>
    <w:p w:rsidR="002F415C" w:rsidRPr="009746D7" w:rsidRDefault="002F415C" w:rsidP="009D3036">
      <w:pPr>
        <w:pStyle w:val="NormalWeb"/>
        <w:numPr>
          <w:ilvl w:val="0"/>
          <w:numId w:val="4"/>
        </w:numPr>
        <w:spacing w:before="0" w:beforeAutospacing="0" w:after="120" w:afterAutospacing="0"/>
        <w:rPr>
          <w:rFonts w:asciiTheme="minorHAnsi" w:hAnsiTheme="minorHAnsi" w:cs="Arial"/>
          <w:color w:val="000000"/>
          <w:sz w:val="22"/>
          <w:szCs w:val="22"/>
          <w:lang w:val="es-PR"/>
        </w:rPr>
      </w:pPr>
      <w:r w:rsidRPr="009746D7">
        <w:rPr>
          <w:rFonts w:asciiTheme="minorHAnsi" w:hAnsiTheme="minorHAnsi" w:cs="Arial"/>
          <w:color w:val="000000"/>
          <w:sz w:val="22"/>
          <w:szCs w:val="22"/>
          <w:lang w:val="es-PR"/>
        </w:rPr>
        <w:t xml:space="preserve">El registro de un nombre comercial está regulado por la </w:t>
      </w:r>
      <w:hyperlink r:id="rId15" w:history="1">
        <w:r w:rsidR="008E50FA" w:rsidRPr="001A41F0">
          <w:rPr>
            <w:rStyle w:val="Hyperlink"/>
            <w:rFonts w:asciiTheme="minorHAnsi" w:hAnsiTheme="minorHAnsi" w:cs="Arial"/>
            <w:color w:val="FF0000"/>
            <w:sz w:val="22"/>
            <w:szCs w:val="22"/>
            <w:lang w:val="es-PR"/>
          </w:rPr>
          <w:t xml:space="preserve">Ley </w:t>
        </w:r>
        <w:r w:rsidRPr="001A41F0">
          <w:rPr>
            <w:rStyle w:val="Hyperlink"/>
            <w:rFonts w:asciiTheme="minorHAnsi" w:hAnsiTheme="minorHAnsi" w:cs="Arial"/>
            <w:color w:val="FF0000"/>
            <w:sz w:val="22"/>
            <w:szCs w:val="22"/>
            <w:lang w:val="es-PR"/>
          </w:rPr>
          <w:t>Para Regular el Registro de Nombres Comerciales en el Estado Libre Asociado de Puerto Rico</w:t>
        </w:r>
      </w:hyperlink>
      <w:r w:rsidRPr="009746D7">
        <w:rPr>
          <w:rFonts w:asciiTheme="minorHAnsi" w:hAnsiTheme="minorHAnsi" w:cs="Arial"/>
          <w:sz w:val="22"/>
          <w:szCs w:val="22"/>
          <w:lang w:val="es-PR"/>
        </w:rPr>
        <w:t xml:space="preserve"> y el </w:t>
      </w:r>
      <w:hyperlink r:id="rId16" w:history="1">
        <w:r w:rsidRPr="001A41F0">
          <w:rPr>
            <w:rStyle w:val="Hyperlink"/>
            <w:rFonts w:asciiTheme="minorHAnsi" w:hAnsiTheme="minorHAnsi" w:cs="Arial"/>
            <w:color w:val="FF0000"/>
            <w:sz w:val="22"/>
            <w:szCs w:val="22"/>
            <w:lang w:val="es-PR"/>
          </w:rPr>
          <w:t>Reglamento de Procedimientos del Registro de Nombres Comerciales del Departamento de Estado de Puerto Rico</w:t>
        </w:r>
      </w:hyperlink>
      <w:r w:rsidRPr="009746D7">
        <w:rPr>
          <w:rFonts w:asciiTheme="minorHAnsi" w:hAnsiTheme="minorHAnsi" w:cs="Arial"/>
          <w:color w:val="000000"/>
          <w:sz w:val="22"/>
          <w:szCs w:val="22"/>
          <w:lang w:val="es-PR"/>
        </w:rPr>
        <w:t>, por lo</w:t>
      </w:r>
      <w:r>
        <w:rPr>
          <w:rFonts w:asciiTheme="minorHAnsi" w:hAnsiTheme="minorHAnsi" w:cs="Arial"/>
          <w:color w:val="000000"/>
          <w:sz w:val="22"/>
          <w:szCs w:val="22"/>
          <w:lang w:val="es-PR"/>
        </w:rPr>
        <w:t xml:space="preserve"> que los</w:t>
      </w:r>
      <w:r w:rsidRPr="009746D7">
        <w:rPr>
          <w:rFonts w:asciiTheme="minorHAnsi" w:hAnsiTheme="minorHAnsi" w:cs="Arial"/>
          <w:color w:val="000000"/>
          <w:sz w:val="22"/>
          <w:szCs w:val="22"/>
          <w:lang w:val="es-PR"/>
        </w:rPr>
        <w:t xml:space="preserve"> mismo</w:t>
      </w:r>
      <w:r>
        <w:rPr>
          <w:rFonts w:asciiTheme="minorHAnsi" w:hAnsiTheme="minorHAnsi" w:cs="Arial"/>
          <w:color w:val="000000"/>
          <w:sz w:val="22"/>
          <w:szCs w:val="22"/>
          <w:lang w:val="es-PR"/>
        </w:rPr>
        <w:t>s</w:t>
      </w:r>
      <w:r w:rsidRPr="009746D7">
        <w:rPr>
          <w:rFonts w:asciiTheme="minorHAnsi" w:hAnsiTheme="minorHAnsi" w:cs="Arial"/>
          <w:color w:val="000000"/>
          <w:sz w:val="22"/>
          <w:szCs w:val="22"/>
          <w:lang w:val="es-PR"/>
        </w:rPr>
        <w:t xml:space="preserve"> debe</w:t>
      </w:r>
      <w:r w:rsidR="002642F5">
        <w:rPr>
          <w:rFonts w:asciiTheme="minorHAnsi" w:hAnsiTheme="minorHAnsi" w:cs="Arial"/>
          <w:color w:val="000000"/>
          <w:sz w:val="22"/>
          <w:szCs w:val="22"/>
          <w:lang w:val="es-PR"/>
        </w:rPr>
        <w:t>n</w:t>
      </w:r>
      <w:r w:rsidRPr="009746D7">
        <w:rPr>
          <w:rFonts w:asciiTheme="minorHAnsi" w:hAnsiTheme="minorHAnsi" w:cs="Arial"/>
          <w:color w:val="000000"/>
          <w:sz w:val="22"/>
          <w:szCs w:val="22"/>
          <w:lang w:val="es-PR"/>
        </w:rPr>
        <w:t xml:space="preserve"> revisarse antes de comenzar la gestión de un tr</w:t>
      </w:r>
      <w:r>
        <w:rPr>
          <w:rFonts w:asciiTheme="minorHAnsi" w:hAnsiTheme="minorHAnsi" w:cs="Arial"/>
          <w:color w:val="000000"/>
          <w:sz w:val="22"/>
          <w:szCs w:val="22"/>
          <w:lang w:val="es-PR"/>
        </w:rPr>
        <w:t>ámite en la Oficina de Registro.</w:t>
      </w:r>
    </w:p>
    <w:p w:rsidR="00CD2DC2" w:rsidRPr="00CD2DC2" w:rsidRDefault="00CD2DC2" w:rsidP="009D3036">
      <w:pPr>
        <w:pStyle w:val="NormalWeb"/>
        <w:numPr>
          <w:ilvl w:val="0"/>
          <w:numId w:val="4"/>
        </w:numPr>
        <w:spacing w:before="120" w:beforeAutospacing="0" w:after="120" w:afterAutospacing="0"/>
        <w:rPr>
          <w:rFonts w:asciiTheme="minorHAnsi" w:hAnsiTheme="minorHAnsi" w:cstheme="minorHAnsi"/>
          <w:color w:val="000000"/>
          <w:sz w:val="22"/>
          <w:szCs w:val="22"/>
          <w:lang w:val="es-PR"/>
        </w:rPr>
      </w:pPr>
      <w:r w:rsidRPr="00CD2DC2">
        <w:rPr>
          <w:rFonts w:asciiTheme="minorHAnsi" w:hAnsiTheme="minorHAnsi" w:cstheme="minorHAnsi"/>
          <w:color w:val="000000"/>
          <w:sz w:val="22"/>
          <w:szCs w:val="22"/>
          <w:lang w:val="es-PR"/>
        </w:rPr>
        <w:t xml:space="preserve">El registro de un nombre comercial es válido por un período de diez (10) años sujeto al cumplimiento de la legislación y reglamentación aplicable. El registro de </w:t>
      </w:r>
      <w:r w:rsidR="003E60AD">
        <w:rPr>
          <w:rFonts w:asciiTheme="minorHAnsi" w:hAnsiTheme="minorHAnsi" w:cstheme="minorHAnsi"/>
          <w:color w:val="000000"/>
          <w:sz w:val="22"/>
          <w:szCs w:val="22"/>
          <w:lang w:val="es-PR"/>
        </w:rPr>
        <w:t>un nombre comercial</w:t>
      </w:r>
      <w:r w:rsidRPr="00CD2DC2">
        <w:rPr>
          <w:rFonts w:asciiTheme="minorHAnsi" w:hAnsiTheme="minorHAnsi" w:cstheme="minorHAnsi"/>
          <w:color w:val="000000"/>
          <w:sz w:val="22"/>
          <w:szCs w:val="22"/>
          <w:lang w:val="es-PR"/>
        </w:rPr>
        <w:t xml:space="preserve"> puede renovarse durante el año anterior a la fecha de vencimiento.</w:t>
      </w:r>
    </w:p>
    <w:p w:rsidR="00831D26" w:rsidRDefault="00831D26"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Antes de presentar una solicitud de registro, el solicitante deberá realizar una búsqueda en el </w:t>
      </w:r>
      <w:r w:rsidR="00AB7EB5" w:rsidRPr="00CA6D79">
        <w:rPr>
          <w:rFonts w:asciiTheme="minorHAnsi" w:hAnsiTheme="minorHAnsi" w:cstheme="minorHAnsi"/>
          <w:color w:val="000000"/>
          <w:sz w:val="22"/>
          <w:szCs w:val="22"/>
          <w:lang w:val="es-PR"/>
        </w:rPr>
        <w:t>Sistema en Línea del Registro de Marcas y Nombres Comerciales</w:t>
      </w:r>
      <w:r>
        <w:rPr>
          <w:rFonts w:asciiTheme="minorHAnsi" w:hAnsiTheme="minorHAnsi" w:cs="Arial"/>
          <w:color w:val="000000"/>
          <w:sz w:val="22"/>
          <w:szCs w:val="22"/>
          <w:lang w:val="es-PR"/>
        </w:rPr>
        <w:t xml:space="preserve"> a través del portal </w:t>
      </w:r>
      <w:hyperlink r:id="rId17" w:history="1">
        <w:r w:rsidR="00FB45C5">
          <w:rPr>
            <w:rStyle w:val="Hyperlink"/>
            <w:rFonts w:asciiTheme="minorHAnsi" w:hAnsiTheme="minorHAnsi" w:cs="Arial"/>
            <w:sz w:val="22"/>
            <w:szCs w:val="22"/>
            <w:lang w:val="es-PR"/>
          </w:rPr>
          <w:t>www.estado.gobierno</w:t>
        </w:r>
      </w:hyperlink>
      <w:r w:rsidR="00FB45C5">
        <w:rPr>
          <w:rStyle w:val="Hyperlink"/>
          <w:rFonts w:asciiTheme="minorHAnsi" w:hAnsiTheme="minorHAnsi" w:cs="Arial"/>
          <w:sz w:val="22"/>
          <w:szCs w:val="22"/>
          <w:lang w:val="es-PR"/>
        </w:rPr>
        <w:t>.pr</w:t>
      </w:r>
      <w:r>
        <w:rPr>
          <w:rFonts w:asciiTheme="minorHAnsi" w:hAnsiTheme="minorHAnsi" w:cs="Arial"/>
          <w:color w:val="000000"/>
          <w:sz w:val="22"/>
          <w:szCs w:val="22"/>
          <w:lang w:val="es-PR"/>
        </w:rPr>
        <w:t>. El nombre comercial</w:t>
      </w:r>
      <w:r w:rsidRPr="002538F2">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 xml:space="preserve">que se interesa inscribir en la Oficina de </w:t>
      </w:r>
      <w:r w:rsidRPr="002538F2">
        <w:rPr>
          <w:rFonts w:asciiTheme="minorHAnsi" w:hAnsiTheme="minorHAnsi" w:cs="Arial"/>
          <w:color w:val="000000"/>
          <w:sz w:val="22"/>
          <w:szCs w:val="22"/>
          <w:lang w:val="es-PR"/>
        </w:rPr>
        <w:t xml:space="preserve">Registro no debe </w:t>
      </w:r>
      <w:r>
        <w:rPr>
          <w:rFonts w:asciiTheme="minorHAnsi" w:hAnsiTheme="minorHAnsi" w:cs="Arial"/>
          <w:color w:val="000000"/>
          <w:sz w:val="22"/>
          <w:szCs w:val="22"/>
          <w:lang w:val="es-PR"/>
        </w:rPr>
        <w:t xml:space="preserve">ser igual </w:t>
      </w:r>
      <w:r w:rsidR="00097991">
        <w:rPr>
          <w:rFonts w:asciiTheme="minorHAnsi" w:hAnsiTheme="minorHAnsi" w:cs="Arial"/>
          <w:color w:val="000000"/>
          <w:sz w:val="22"/>
          <w:szCs w:val="22"/>
          <w:lang w:val="es-PR"/>
        </w:rPr>
        <w:t xml:space="preserve">o similar </w:t>
      </w:r>
      <w:r w:rsidRPr="002538F2">
        <w:rPr>
          <w:rFonts w:asciiTheme="minorHAnsi" w:hAnsiTheme="minorHAnsi" w:cs="Arial"/>
          <w:color w:val="000000"/>
          <w:sz w:val="22"/>
          <w:szCs w:val="22"/>
          <w:lang w:val="es-PR"/>
        </w:rPr>
        <w:t>a otr</w:t>
      </w:r>
      <w:r w:rsidR="003E60AD">
        <w:rPr>
          <w:rFonts w:asciiTheme="minorHAnsi" w:hAnsiTheme="minorHAnsi" w:cs="Arial"/>
          <w:color w:val="000000"/>
          <w:sz w:val="22"/>
          <w:szCs w:val="22"/>
          <w:lang w:val="es-PR"/>
        </w:rPr>
        <w:t>o nombre comercial ya registrado o presentado</w:t>
      </w:r>
      <w:r w:rsidRPr="002538F2">
        <w:rPr>
          <w:rFonts w:asciiTheme="minorHAnsi" w:hAnsiTheme="minorHAnsi" w:cs="Arial"/>
          <w:color w:val="000000"/>
          <w:sz w:val="22"/>
          <w:szCs w:val="22"/>
          <w:lang w:val="es-PR"/>
        </w:rPr>
        <w:t xml:space="preserve"> para evitar causar probabilidad de confusión en la mente del consumidor. </w:t>
      </w:r>
    </w:p>
    <w:p w:rsidR="00831D26" w:rsidRPr="0057407E" w:rsidRDefault="0057407E" w:rsidP="009D3036">
      <w:pPr>
        <w:pStyle w:val="NormalWeb"/>
        <w:numPr>
          <w:ilvl w:val="0"/>
          <w:numId w:val="4"/>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lastRenderedPageBreak/>
        <w:t xml:space="preserve">Todas las transacciones relacionadas a </w:t>
      </w:r>
      <w:r>
        <w:rPr>
          <w:rFonts w:asciiTheme="minorHAnsi" w:hAnsiTheme="minorHAnsi" w:cs="Arial"/>
          <w:color w:val="000000"/>
          <w:sz w:val="22"/>
          <w:szCs w:val="22"/>
          <w:lang w:val="es-PR"/>
        </w:rPr>
        <w:t xml:space="preserve">la Oficina de </w:t>
      </w:r>
      <w:r w:rsidRPr="002538F2">
        <w:rPr>
          <w:rFonts w:asciiTheme="minorHAnsi" w:hAnsiTheme="minorHAnsi" w:cs="Arial"/>
          <w:color w:val="000000"/>
          <w:sz w:val="22"/>
          <w:szCs w:val="22"/>
          <w:lang w:val="es-PR"/>
        </w:rPr>
        <w:t xml:space="preserve">Registro </w:t>
      </w:r>
      <w:r>
        <w:rPr>
          <w:rFonts w:asciiTheme="minorHAnsi" w:hAnsiTheme="minorHAnsi" w:cstheme="minorHAnsi"/>
          <w:color w:val="000000"/>
          <w:sz w:val="22"/>
          <w:szCs w:val="22"/>
          <w:lang w:val="es-PR"/>
        </w:rPr>
        <w:t xml:space="preserve">deberán ser tramitadas en el </w:t>
      </w:r>
      <w:r w:rsidR="00AB7EB5" w:rsidRPr="00CA6D79">
        <w:rPr>
          <w:rFonts w:asciiTheme="minorHAnsi" w:hAnsiTheme="minorHAnsi" w:cstheme="minorHAnsi"/>
          <w:color w:val="000000"/>
          <w:sz w:val="22"/>
          <w:szCs w:val="22"/>
          <w:lang w:val="es-PR"/>
        </w:rPr>
        <w:t>Sistema en Línea del Registro de Marcas y Nombres Comerciales</w:t>
      </w:r>
      <w:r>
        <w:rPr>
          <w:rFonts w:asciiTheme="minorHAnsi" w:hAnsiTheme="minorHAnsi" w:cstheme="minorHAnsi"/>
          <w:color w:val="000000"/>
          <w:sz w:val="22"/>
          <w:szCs w:val="22"/>
          <w:lang w:val="es-PR"/>
        </w:rPr>
        <w:t xml:space="preserve"> </w:t>
      </w:r>
      <w:r>
        <w:rPr>
          <w:rFonts w:asciiTheme="minorHAnsi" w:hAnsiTheme="minorHAnsi" w:cs="Arial"/>
          <w:color w:val="000000"/>
          <w:sz w:val="22"/>
          <w:szCs w:val="22"/>
          <w:lang w:val="es-PR"/>
        </w:rPr>
        <w:t xml:space="preserve">a través del portal </w:t>
      </w:r>
      <w:hyperlink r:id="rId18" w:history="1">
        <w:r w:rsidR="00FB45C5">
          <w:rPr>
            <w:rStyle w:val="Hyperlink"/>
            <w:rFonts w:asciiTheme="minorHAnsi" w:hAnsiTheme="minorHAnsi" w:cs="Arial"/>
            <w:sz w:val="22"/>
            <w:szCs w:val="22"/>
            <w:lang w:val="es-PR"/>
          </w:rPr>
          <w:t>www.estado.gobierno</w:t>
        </w:r>
      </w:hyperlink>
      <w:r w:rsidR="00FB45C5">
        <w:rPr>
          <w:rStyle w:val="Hyperlink"/>
          <w:rFonts w:asciiTheme="minorHAnsi" w:hAnsiTheme="minorHAnsi" w:cs="Arial"/>
          <w:sz w:val="22"/>
          <w:szCs w:val="22"/>
          <w:lang w:val="es-PR"/>
        </w:rPr>
        <w:t>.pr</w:t>
      </w:r>
      <w:r>
        <w:rPr>
          <w:rStyle w:val="Hyperlink"/>
          <w:rFonts w:asciiTheme="minorHAnsi" w:hAnsiTheme="minorHAnsi" w:cs="Arial"/>
          <w:color w:val="auto"/>
          <w:sz w:val="22"/>
          <w:szCs w:val="22"/>
          <w:u w:val="none"/>
          <w:lang w:val="es-PR"/>
        </w:rPr>
        <w:t>.</w:t>
      </w:r>
    </w:p>
    <w:p w:rsidR="00831D26" w:rsidRDefault="00831D26"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Para los ciudadanos que no cuenten con acceso a Internet, el Departamento de Estado</w:t>
      </w:r>
      <w:r w:rsidR="006927BC">
        <w:rPr>
          <w:rFonts w:asciiTheme="minorHAnsi" w:hAnsiTheme="minorHAnsi" w:cs="Arial"/>
          <w:color w:val="000000"/>
          <w:sz w:val="22"/>
          <w:szCs w:val="22"/>
          <w:lang w:val="es-PR"/>
        </w:rPr>
        <w:t>-Oficina Central</w:t>
      </w:r>
      <w:r>
        <w:rPr>
          <w:rFonts w:asciiTheme="minorHAnsi" w:hAnsiTheme="minorHAnsi" w:cs="Arial"/>
          <w:color w:val="000000"/>
          <w:sz w:val="22"/>
          <w:szCs w:val="22"/>
          <w:lang w:val="es-PR"/>
        </w:rPr>
        <w:t xml:space="preserve"> provee un centro de computadoras que es libre de costo para que puedan realizar transacciones relacionadas a la Oficina de Registro. También, </w:t>
      </w:r>
      <w:r w:rsidR="00B454F6">
        <w:rPr>
          <w:rFonts w:asciiTheme="minorHAnsi" w:hAnsiTheme="minorHAnsi" w:cstheme="minorHAnsi"/>
          <w:color w:val="000000"/>
          <w:sz w:val="22"/>
          <w:szCs w:val="22"/>
          <w:lang w:val="es-PR"/>
        </w:rPr>
        <w:t xml:space="preserve">el centro </w:t>
      </w:r>
      <w:r>
        <w:rPr>
          <w:rFonts w:asciiTheme="minorHAnsi" w:hAnsiTheme="minorHAnsi" w:cs="Arial"/>
          <w:color w:val="000000"/>
          <w:sz w:val="22"/>
          <w:szCs w:val="22"/>
          <w:lang w:val="es-PR"/>
        </w:rPr>
        <w:t>cuenta con personal para ayudar a los ciudadanos.</w:t>
      </w:r>
    </w:p>
    <w:p w:rsidR="00831D26" w:rsidRDefault="00831D26"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Sólo el titular, dueño o representante de un nombre comercial podrá tramitar en la Oficina de Registro los asuntos relacionados a nombres comerciales, con excepción de las transacciones de la oposición  y cancelación que puede ser solicitadas por cualquier persona que se sienta pe</w:t>
      </w:r>
      <w:r w:rsidR="00CD2DC2">
        <w:rPr>
          <w:rFonts w:asciiTheme="minorHAnsi" w:hAnsiTheme="minorHAnsi" w:cs="Arial"/>
          <w:color w:val="000000"/>
          <w:sz w:val="22"/>
          <w:szCs w:val="22"/>
          <w:lang w:val="es-PR"/>
        </w:rPr>
        <w:t>rjudicada</w:t>
      </w:r>
      <w:r>
        <w:rPr>
          <w:rFonts w:asciiTheme="minorHAnsi" w:hAnsiTheme="minorHAnsi" w:cs="Arial"/>
          <w:color w:val="000000"/>
          <w:sz w:val="22"/>
          <w:szCs w:val="22"/>
          <w:lang w:val="es-PR"/>
        </w:rPr>
        <w:t xml:space="preserve"> por el registro de </w:t>
      </w:r>
      <w:r w:rsidR="005E15A5">
        <w:rPr>
          <w:rFonts w:asciiTheme="minorHAnsi" w:hAnsiTheme="minorHAnsi" w:cs="Arial"/>
          <w:color w:val="000000"/>
          <w:sz w:val="22"/>
          <w:szCs w:val="22"/>
          <w:lang w:val="es-PR"/>
        </w:rPr>
        <w:t>un nombre comercial</w:t>
      </w:r>
      <w:r>
        <w:rPr>
          <w:rFonts w:asciiTheme="minorHAnsi" w:hAnsiTheme="minorHAnsi" w:cs="Arial"/>
          <w:color w:val="000000"/>
          <w:sz w:val="22"/>
          <w:szCs w:val="22"/>
          <w:lang w:val="es-PR"/>
        </w:rPr>
        <w:t>.</w:t>
      </w:r>
    </w:p>
    <w:p w:rsidR="00831D26" w:rsidRDefault="00831D26"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principal vía de comunicación de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 xml:space="preserve">con el titular, dueño o representante de </w:t>
      </w:r>
      <w:r w:rsidR="003E60AD">
        <w:rPr>
          <w:rFonts w:asciiTheme="minorHAnsi" w:hAnsiTheme="minorHAnsi" w:cs="Arial"/>
          <w:color w:val="000000"/>
          <w:sz w:val="22"/>
          <w:szCs w:val="22"/>
          <w:lang w:val="es-PR"/>
        </w:rPr>
        <w:t>un nombre comercial</w:t>
      </w:r>
      <w:r>
        <w:rPr>
          <w:rFonts w:asciiTheme="minorHAnsi" w:hAnsiTheme="minorHAnsi" w:cs="Arial"/>
          <w:color w:val="000000"/>
          <w:sz w:val="22"/>
          <w:szCs w:val="22"/>
          <w:lang w:val="es-PR"/>
        </w:rPr>
        <w:t xml:space="preserve"> será a través del correo electrónico. El solicitante tiene la responsabilidad de notificar a la Oficina de Registro de cualquier cambio en la dirección de correo electrónico informada para propósitos de notificación.</w:t>
      </w:r>
    </w:p>
    <w:p w:rsidR="00F444B7" w:rsidRDefault="00F444B7"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No se aceptarán solicitudes incompletas.</w:t>
      </w:r>
    </w:p>
    <w:p w:rsidR="008E7514" w:rsidRPr="001A41F0" w:rsidRDefault="0057407E" w:rsidP="009D3036">
      <w:pPr>
        <w:pStyle w:val="NormalWeb"/>
        <w:numPr>
          <w:ilvl w:val="0"/>
          <w:numId w:val="4"/>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La Oficina de Registro</w:t>
      </w:r>
      <w:r w:rsidR="00F444B7" w:rsidRPr="00C74C78">
        <w:rPr>
          <w:rFonts w:asciiTheme="minorHAnsi" w:hAnsiTheme="minorHAnsi" w:cs="Arial"/>
          <w:color w:val="000000"/>
          <w:sz w:val="22"/>
          <w:szCs w:val="22"/>
          <w:lang w:val="es-PR"/>
        </w:rPr>
        <w:t xml:space="preserve"> no </w:t>
      </w:r>
      <w:r w:rsidR="00CD2DC2">
        <w:rPr>
          <w:rFonts w:asciiTheme="minorHAnsi" w:hAnsiTheme="minorHAnsi" w:cs="Arial"/>
          <w:color w:val="000000"/>
          <w:sz w:val="22"/>
          <w:szCs w:val="22"/>
          <w:lang w:val="es-PR"/>
        </w:rPr>
        <w:t>enviará</w:t>
      </w:r>
      <w:r w:rsidR="00F444B7" w:rsidRPr="00C74C78">
        <w:rPr>
          <w:rFonts w:asciiTheme="minorHAnsi" w:hAnsiTheme="minorHAnsi" w:cs="Arial"/>
          <w:color w:val="000000"/>
          <w:sz w:val="22"/>
          <w:szCs w:val="22"/>
          <w:lang w:val="es-PR"/>
        </w:rPr>
        <w:t xml:space="preserve"> recordatorios o notificaciones para que el titular registral cumpla con los requisitos para solicitar y mantener el registro </w:t>
      </w:r>
      <w:r w:rsidR="003E60AD">
        <w:rPr>
          <w:rFonts w:asciiTheme="minorHAnsi" w:hAnsiTheme="minorHAnsi" w:cs="Arial"/>
          <w:color w:val="000000"/>
          <w:sz w:val="22"/>
          <w:szCs w:val="22"/>
          <w:lang w:val="es-PR"/>
        </w:rPr>
        <w:t>de un</w:t>
      </w:r>
      <w:r w:rsidR="00F444B7" w:rsidRPr="00C74C78">
        <w:rPr>
          <w:rFonts w:asciiTheme="minorHAnsi" w:hAnsiTheme="minorHAnsi" w:cs="Arial"/>
          <w:color w:val="000000"/>
          <w:sz w:val="22"/>
          <w:szCs w:val="22"/>
          <w:lang w:val="es-PR"/>
        </w:rPr>
        <w:t xml:space="preserve"> nombre comercial.</w:t>
      </w:r>
      <w:r w:rsidR="00F444B7" w:rsidRPr="00AC4318">
        <w:rPr>
          <w:rFonts w:asciiTheme="minorHAnsi" w:hAnsiTheme="minorHAnsi" w:cstheme="minorHAnsi"/>
          <w:color w:val="000000"/>
          <w:sz w:val="22"/>
          <w:szCs w:val="22"/>
          <w:lang w:val="es-PR"/>
        </w:rPr>
        <w:t xml:space="preserve"> </w:t>
      </w:r>
    </w:p>
    <w:p w:rsidR="001A41F0" w:rsidRPr="008E7514" w:rsidRDefault="001A41F0" w:rsidP="001A41F0">
      <w:pPr>
        <w:pStyle w:val="NormalWeb"/>
        <w:spacing w:before="120" w:beforeAutospacing="0" w:after="120" w:afterAutospacing="0"/>
        <w:ind w:left="720"/>
        <w:rPr>
          <w:rFonts w:asciiTheme="minorHAnsi" w:hAnsiTheme="minorHAnsi" w:cs="Arial"/>
          <w:color w:val="000000"/>
          <w:sz w:val="22"/>
          <w:szCs w:val="22"/>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F6425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A41F1F">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E0B8A82" wp14:editId="2BCD8168">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AD3E13" w:rsidRPr="00221214" w:rsidRDefault="00AD3E13" w:rsidP="00C43F1E">
      <w:pPr>
        <w:shd w:val="clear" w:color="auto" w:fill="FFFFFF"/>
        <w:spacing w:before="120" w:after="0" w:line="240" w:lineRule="auto"/>
        <w:ind w:left="360"/>
        <w:rPr>
          <w:rFonts w:asciiTheme="minorHAnsi" w:hAnsiTheme="minorHAnsi" w:cstheme="minorHAnsi"/>
          <w:color w:val="000000"/>
          <w:lang w:val="es-PR"/>
        </w:rPr>
      </w:pPr>
      <w:r w:rsidRPr="00221214">
        <w:rPr>
          <w:rFonts w:asciiTheme="minorHAnsi" w:hAnsiTheme="minorHAnsi" w:cstheme="minorHAnsi"/>
          <w:b/>
          <w:color w:val="000000"/>
          <w:lang w:val="es-PR"/>
        </w:rPr>
        <w:t>Lugar:</w:t>
      </w:r>
      <w:r w:rsidRPr="00221214">
        <w:rPr>
          <w:rFonts w:asciiTheme="minorHAnsi" w:hAnsiTheme="minorHAnsi" w:cstheme="minorHAnsi"/>
          <w:b/>
          <w:color w:val="000000"/>
          <w:lang w:val="es-PR"/>
        </w:rPr>
        <w:tab/>
      </w:r>
      <w:r w:rsidRPr="00221214">
        <w:rPr>
          <w:rFonts w:asciiTheme="minorHAnsi" w:hAnsiTheme="minorHAnsi" w:cstheme="minorHAnsi"/>
          <w:color w:val="000000"/>
          <w:lang w:val="es-PR"/>
        </w:rPr>
        <w:t>Departamento de Estado- Oficina de Registro de Marcas y Nombres Comerciales</w:t>
      </w:r>
    </w:p>
    <w:p w:rsidR="00C43F1E" w:rsidRDefault="003351D7" w:rsidP="00C43F1E">
      <w:pPr>
        <w:shd w:val="clear" w:color="auto" w:fill="FFFFFF"/>
        <w:spacing w:before="120" w:after="120" w:line="240" w:lineRule="auto"/>
        <w:ind w:left="720" w:firstLine="720"/>
        <w:rPr>
          <w:rFonts w:asciiTheme="minorHAnsi" w:hAnsiTheme="minorHAnsi" w:cstheme="minorHAnsi"/>
          <w:color w:val="0000FF"/>
          <w:u w:val="single"/>
          <w:lang w:val="es-PR"/>
        </w:rPr>
      </w:pPr>
      <w:hyperlink r:id="rId20" w:history="1">
        <w:r w:rsidR="00C43F1E" w:rsidRPr="00221214">
          <w:rPr>
            <w:rStyle w:val="Hyperlink"/>
            <w:rFonts w:asciiTheme="minorHAnsi" w:hAnsiTheme="minorHAnsi" w:cstheme="minorHAnsi"/>
            <w:lang w:val="es-PR"/>
          </w:rPr>
          <w:t>Directorio del Departamento de Estado</w:t>
        </w:r>
      </w:hyperlink>
    </w:p>
    <w:p w:rsidR="00AD3E13" w:rsidRDefault="00AD3E13" w:rsidP="00AD3E13">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Horario:</w:t>
      </w:r>
      <w:r>
        <w:rPr>
          <w:rFonts w:asciiTheme="minorHAnsi" w:hAnsiTheme="minorHAnsi" w:cstheme="minorHAnsi"/>
          <w:color w:val="000000"/>
          <w:lang w:val="es-PR"/>
        </w:rPr>
        <w:tab/>
        <w:t>Lunes a viernes</w:t>
      </w:r>
    </w:p>
    <w:p w:rsidR="00AD3E13" w:rsidRDefault="00AD3E13" w:rsidP="00AD3E13">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ab/>
      </w:r>
      <w:r>
        <w:rPr>
          <w:rFonts w:asciiTheme="minorHAnsi" w:hAnsiTheme="minorHAnsi" w:cstheme="minorHAnsi"/>
          <w:b/>
          <w:color w:val="000000"/>
          <w:lang w:val="es-PR"/>
        </w:rPr>
        <w:tab/>
      </w:r>
      <w:r>
        <w:rPr>
          <w:rFonts w:asciiTheme="minorHAnsi" w:hAnsiTheme="minorHAnsi" w:cstheme="minorHAnsi"/>
          <w:color w:val="000000"/>
          <w:lang w:val="es-PR"/>
        </w:rPr>
        <w:t xml:space="preserve">8:00am- 12:00pm </w:t>
      </w:r>
    </w:p>
    <w:p w:rsidR="00AD3E13" w:rsidRDefault="00AD3E13" w:rsidP="00AD3E13">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color w:val="000000"/>
          <w:lang w:val="es-PR"/>
        </w:rPr>
        <w:tab/>
      </w:r>
      <w:r>
        <w:rPr>
          <w:rFonts w:asciiTheme="minorHAnsi" w:hAnsiTheme="minorHAnsi" w:cstheme="minorHAnsi"/>
          <w:color w:val="000000"/>
          <w:lang w:val="es-PR"/>
        </w:rPr>
        <w:tab/>
        <w:t>1:00pm- 4:30pm</w:t>
      </w:r>
    </w:p>
    <w:p w:rsidR="00AD3E13" w:rsidRDefault="00AD3E13" w:rsidP="00AD3E13">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Teléfono:</w:t>
      </w:r>
      <w:r>
        <w:rPr>
          <w:rFonts w:asciiTheme="minorHAnsi" w:hAnsiTheme="minorHAnsi" w:cstheme="minorHAnsi"/>
          <w:color w:val="000000"/>
          <w:lang w:val="es-PR"/>
        </w:rPr>
        <w:tab/>
        <w:t>(787) 722-2121 Extensión 6485, 6487, 6488 o 6489</w:t>
      </w:r>
    </w:p>
    <w:p w:rsidR="00AD3E13" w:rsidRDefault="00AD3E13" w:rsidP="00AD3E13">
      <w:pPr>
        <w:shd w:val="clear" w:color="auto" w:fill="FFFFFF"/>
        <w:spacing w:before="120" w:after="120" w:line="240" w:lineRule="auto"/>
        <w:ind w:firstLine="360"/>
        <w:rPr>
          <w:rFonts w:asciiTheme="minorHAnsi" w:hAnsiTheme="minorHAnsi" w:cstheme="minorHAnsi"/>
          <w:color w:val="000000"/>
          <w:lang w:val="es-PR"/>
        </w:rPr>
      </w:pPr>
      <w:r>
        <w:rPr>
          <w:rFonts w:asciiTheme="minorHAnsi" w:hAnsiTheme="minorHAnsi" w:cstheme="minorHAnsi"/>
          <w:b/>
          <w:color w:val="000000"/>
          <w:lang w:val="es-PR"/>
        </w:rPr>
        <w:t xml:space="preserve">Teléfono para apoyo técnico para  el Registro Electrónico: </w:t>
      </w:r>
      <w:r>
        <w:rPr>
          <w:rFonts w:asciiTheme="minorHAnsi" w:hAnsiTheme="minorHAnsi" w:cstheme="minorHAnsi"/>
          <w:color w:val="000000"/>
          <w:lang w:val="es-PR"/>
        </w:rPr>
        <w:t xml:space="preserve">787-722-2121 Extensión 6335, 6320,     </w:t>
      </w:r>
    </w:p>
    <w:p w:rsidR="00AD3E13" w:rsidRDefault="00AD3E13" w:rsidP="00AD3E13">
      <w:p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 xml:space="preserve">                             4348 o 6273</w:t>
      </w:r>
    </w:p>
    <w:p w:rsidR="00AD3E13" w:rsidRDefault="00AD3E13" w:rsidP="00AD3E13">
      <w:pPr>
        <w:shd w:val="clear" w:color="auto" w:fill="FFFFFF"/>
        <w:spacing w:before="120" w:after="12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Fax:</w:t>
      </w:r>
      <w:r>
        <w:rPr>
          <w:rFonts w:asciiTheme="minorHAnsi" w:hAnsiTheme="minorHAnsi" w:cstheme="minorHAnsi"/>
          <w:color w:val="000000"/>
          <w:lang w:val="es-PR"/>
        </w:rPr>
        <w:t xml:space="preserve"> </w:t>
      </w:r>
      <w:r>
        <w:rPr>
          <w:rFonts w:asciiTheme="minorHAnsi" w:hAnsiTheme="minorHAnsi" w:cstheme="minorHAnsi"/>
          <w:color w:val="000000"/>
          <w:lang w:val="es-PR"/>
        </w:rPr>
        <w:tab/>
        <w:t>(787) 725-7303</w:t>
      </w:r>
    </w:p>
    <w:p w:rsidR="007C5B12" w:rsidRPr="00F6425D" w:rsidRDefault="007C5B12" w:rsidP="007C5B12">
      <w:pPr>
        <w:shd w:val="clear" w:color="auto" w:fill="FFFFFF"/>
        <w:spacing w:before="120" w:after="120" w:line="240" w:lineRule="auto"/>
        <w:ind w:left="360"/>
        <w:rPr>
          <w:rFonts w:asciiTheme="minorHAnsi" w:hAnsiTheme="minorHAnsi" w:cstheme="minorHAnsi"/>
          <w:b/>
          <w:color w:val="000000"/>
          <w:lang w:val="es-PR"/>
        </w:rPr>
      </w:pPr>
      <w:r w:rsidRPr="00F6425D">
        <w:rPr>
          <w:rFonts w:asciiTheme="minorHAnsi" w:hAnsiTheme="minorHAnsi" w:cstheme="minorHAnsi"/>
          <w:b/>
          <w:color w:val="000000"/>
          <w:lang w:val="es-PR"/>
        </w:rPr>
        <w:t xml:space="preserve">Para preguntas o apoyo técnico: </w:t>
      </w:r>
      <w:hyperlink r:id="rId21" w:history="1">
        <w:r w:rsidRPr="00F6425D">
          <w:rPr>
            <w:rStyle w:val="Hyperlink"/>
            <w:rFonts w:asciiTheme="minorHAnsi" w:hAnsiTheme="minorHAnsi" w:cstheme="minorHAnsi"/>
            <w:color w:val="auto"/>
            <w:u w:val="none"/>
            <w:lang w:val="es-PR"/>
          </w:rPr>
          <w:t>marcas@estado.gobierno.pr</w:t>
        </w:r>
      </w:hyperlink>
    </w:p>
    <w:p w:rsidR="007C5B12" w:rsidRPr="002A1B1E" w:rsidRDefault="007C5B12" w:rsidP="007C5B12">
      <w:pPr>
        <w:shd w:val="clear" w:color="auto" w:fill="FFFFFF"/>
        <w:spacing w:before="120" w:after="120" w:line="240" w:lineRule="auto"/>
        <w:ind w:left="360"/>
        <w:rPr>
          <w:rFonts w:asciiTheme="minorHAnsi" w:hAnsiTheme="minorHAnsi" w:cstheme="minorHAnsi"/>
          <w:b/>
          <w:color w:val="000000"/>
          <w:lang w:val="es-PR"/>
        </w:rPr>
      </w:pPr>
      <w:r w:rsidRPr="00F6425D">
        <w:rPr>
          <w:rFonts w:asciiTheme="minorHAnsi" w:hAnsiTheme="minorHAnsi" w:cstheme="minorHAnsi"/>
          <w:b/>
          <w:color w:val="000000"/>
          <w:u w:val="single"/>
          <w:lang w:val="es-PR"/>
        </w:rPr>
        <w:t>Nota:</w:t>
      </w:r>
      <w:r w:rsidRPr="00F6425D">
        <w:rPr>
          <w:rFonts w:asciiTheme="minorHAnsi" w:hAnsiTheme="minorHAnsi" w:cstheme="minorHAnsi"/>
          <w:b/>
          <w:color w:val="000000"/>
          <w:lang w:val="es-PR"/>
        </w:rPr>
        <w:t xml:space="preserve"> </w:t>
      </w:r>
      <w:r w:rsidRPr="00F6425D">
        <w:rPr>
          <w:rFonts w:asciiTheme="minorHAnsi" w:hAnsiTheme="minorHAnsi" w:cstheme="minorHAnsi"/>
          <w:color w:val="000000"/>
          <w:lang w:val="es-PR"/>
        </w:rPr>
        <w:t>Tu Línea de Servicio de Gobierno 3-1-1 no le dará seguimiento a correos electrónicos enviados a la Oficina de Registro.</w:t>
      </w:r>
    </w:p>
    <w:p w:rsidR="001A41F0" w:rsidRDefault="001A41F0" w:rsidP="00AD3E13">
      <w:pPr>
        <w:shd w:val="clear" w:color="auto" w:fill="FFFFFF"/>
        <w:spacing w:before="120" w:after="120" w:line="240" w:lineRule="auto"/>
        <w:ind w:left="360"/>
        <w:rPr>
          <w:rFonts w:asciiTheme="minorHAnsi" w:hAnsiTheme="minorHAnsi" w:cstheme="minorHAnsi"/>
          <w:color w:val="000000"/>
          <w:lang w:val="es-PR"/>
        </w:rPr>
      </w:pPr>
    </w:p>
    <w:p w:rsidR="00C43F1E" w:rsidRDefault="00C43F1E" w:rsidP="00AD3E13">
      <w:pPr>
        <w:shd w:val="clear" w:color="auto" w:fill="FFFFFF"/>
        <w:spacing w:before="120" w:after="120" w:line="240" w:lineRule="auto"/>
        <w:ind w:left="360"/>
        <w:rPr>
          <w:rFonts w:asciiTheme="minorHAnsi" w:hAnsiTheme="minorHAnsi" w:cstheme="minorHAnsi"/>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F6425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A41F1F">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14:anchorId="06AA6023" wp14:editId="5136C7B3">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57407E" w:rsidRPr="00B377E3" w:rsidRDefault="0057407E" w:rsidP="0057407E">
      <w:pPr>
        <w:shd w:val="clear" w:color="auto" w:fill="FFFFFF"/>
        <w:spacing w:before="120" w:after="120" w:line="240" w:lineRule="auto"/>
        <w:rPr>
          <w:rFonts w:cs="Arial"/>
          <w:color w:val="000000"/>
          <w:lang w:val="es-PR"/>
        </w:rPr>
      </w:pPr>
      <w:r w:rsidRPr="00B377E3">
        <w:rPr>
          <w:rFonts w:cs="Arial"/>
          <w:color w:val="000000"/>
          <w:lang w:val="es-PR"/>
        </w:rPr>
        <w:t>Métodos de pago:</w:t>
      </w:r>
    </w:p>
    <w:p w:rsidR="0057407E" w:rsidRPr="00B377E3" w:rsidRDefault="0057407E" w:rsidP="009D3036">
      <w:pPr>
        <w:pStyle w:val="ListParagraph"/>
        <w:numPr>
          <w:ilvl w:val="0"/>
          <w:numId w:val="6"/>
        </w:numPr>
        <w:shd w:val="clear" w:color="auto" w:fill="FFFFFF"/>
        <w:spacing w:before="120" w:after="120" w:line="240" w:lineRule="auto"/>
        <w:rPr>
          <w:rFonts w:cs="Arial"/>
          <w:color w:val="000000"/>
          <w:lang w:val="es-PR"/>
        </w:rPr>
      </w:pPr>
      <w:r w:rsidRPr="00B377E3">
        <w:rPr>
          <w:rFonts w:cs="Arial"/>
          <w:color w:val="000000"/>
          <w:lang w:val="es-PR"/>
        </w:rPr>
        <w:t xml:space="preserve">Tarjetas de Crédito: American Express, MasterCard y Visa </w:t>
      </w:r>
    </w:p>
    <w:p w:rsidR="0057407E" w:rsidRPr="00B377E3" w:rsidRDefault="0057407E" w:rsidP="009D3036">
      <w:pPr>
        <w:pStyle w:val="ListParagraph"/>
        <w:numPr>
          <w:ilvl w:val="0"/>
          <w:numId w:val="6"/>
        </w:numPr>
        <w:shd w:val="clear" w:color="auto" w:fill="FFFFFF"/>
        <w:spacing w:before="120" w:after="120" w:line="240" w:lineRule="auto"/>
        <w:rPr>
          <w:rFonts w:cs="Arial"/>
          <w:color w:val="000000"/>
          <w:lang w:val="es-PR"/>
        </w:rPr>
      </w:pPr>
      <w:r w:rsidRPr="00B377E3">
        <w:rPr>
          <w:rFonts w:cs="Arial"/>
          <w:color w:val="000000"/>
          <w:lang w:val="es-PR"/>
        </w:rPr>
        <w:t>Tarjetas de Débito (ATH) con logo de MasterCard y Visa</w:t>
      </w:r>
    </w:p>
    <w:p w:rsidR="0057407E" w:rsidRPr="0057407E" w:rsidRDefault="0057407E" w:rsidP="009D3036">
      <w:pPr>
        <w:pStyle w:val="ListParagraph"/>
        <w:numPr>
          <w:ilvl w:val="0"/>
          <w:numId w:val="6"/>
        </w:numPr>
        <w:shd w:val="clear" w:color="auto" w:fill="FFFFFF"/>
        <w:spacing w:before="120" w:after="120" w:line="240" w:lineRule="auto"/>
        <w:rPr>
          <w:rFonts w:cs="Arial"/>
          <w:color w:val="000000"/>
          <w:lang w:val="es-PR"/>
        </w:rPr>
      </w:pPr>
      <w:r w:rsidRPr="00B377E3">
        <w:rPr>
          <w:rFonts w:cs="Arial"/>
          <w:color w:val="000000"/>
          <w:lang w:val="es-PR"/>
        </w:rPr>
        <w:t>Comprobantes de Rentas Internas (cifra de cuenta</w:t>
      </w:r>
      <w:r>
        <w:rPr>
          <w:rFonts w:cs="Arial"/>
          <w:color w:val="000000"/>
          <w:lang w:val="es-PR"/>
        </w:rPr>
        <w:t>-1705</w:t>
      </w:r>
      <w:r w:rsidRPr="00B377E3">
        <w:rPr>
          <w:rFonts w:cs="Arial"/>
          <w:color w:val="000000"/>
          <w:lang w:val="es-PR"/>
        </w:rPr>
        <w:t>)</w:t>
      </w:r>
    </w:p>
    <w:p w:rsidR="007119C2" w:rsidRPr="001A715F" w:rsidRDefault="00722A79" w:rsidP="007119C2">
      <w:pPr>
        <w:shd w:val="clear" w:color="auto" w:fill="FFFFFF"/>
        <w:spacing w:before="120" w:after="120" w:line="240" w:lineRule="auto"/>
        <w:rPr>
          <w:rFonts w:cs="Arial"/>
          <w:b/>
          <w:color w:val="000000"/>
          <w:u w:val="single"/>
          <w:lang w:val="es-PR"/>
        </w:rPr>
      </w:pPr>
      <w:r>
        <w:rPr>
          <w:rFonts w:cs="Arial"/>
          <w:b/>
          <w:color w:val="000000"/>
          <w:u w:val="single"/>
          <w:lang w:val="es-PR"/>
        </w:rPr>
        <w:t>Solicitud inicial</w:t>
      </w:r>
      <w:r w:rsidR="007119C2" w:rsidRPr="001A715F">
        <w:rPr>
          <w:rFonts w:cs="Arial"/>
          <w:b/>
          <w:color w:val="000000"/>
          <w:u w:val="single"/>
          <w:lang w:val="es-PR"/>
        </w:rPr>
        <w:t>:</w:t>
      </w:r>
    </w:p>
    <w:p w:rsidR="00A41F1F" w:rsidRDefault="0057407E" w:rsidP="009D3036">
      <w:pPr>
        <w:pStyle w:val="ListParagraph"/>
        <w:numPr>
          <w:ilvl w:val="0"/>
          <w:numId w:val="3"/>
        </w:numPr>
        <w:shd w:val="clear" w:color="auto" w:fill="FFFFFF"/>
        <w:spacing w:before="120" w:after="120" w:line="240" w:lineRule="auto"/>
        <w:rPr>
          <w:rFonts w:cs="Arial"/>
          <w:color w:val="000000"/>
          <w:lang w:val="es-PR"/>
        </w:rPr>
      </w:pPr>
      <w:r>
        <w:rPr>
          <w:rFonts w:cs="Arial"/>
          <w:color w:val="000000"/>
          <w:lang w:val="es-PR"/>
        </w:rPr>
        <w:t>Pago</w:t>
      </w:r>
      <w:r w:rsidR="00B35AF3">
        <w:rPr>
          <w:rFonts w:cs="Arial"/>
          <w:color w:val="000000"/>
          <w:lang w:val="es-PR"/>
        </w:rPr>
        <w:t xml:space="preserve"> por la cantidad de </w:t>
      </w:r>
      <w:r w:rsidR="00B35AF3" w:rsidRPr="003B2846">
        <w:rPr>
          <w:rFonts w:cs="Arial"/>
          <w:color w:val="00B050"/>
          <w:lang w:val="es-PR"/>
        </w:rPr>
        <w:t>ciento cincuenta dólares ($150.00)</w:t>
      </w:r>
      <w:r w:rsidR="00722A79">
        <w:rPr>
          <w:rFonts w:cs="Arial"/>
          <w:color w:val="000000"/>
          <w:lang w:val="es-PR"/>
        </w:rPr>
        <w:t>.</w:t>
      </w:r>
      <w:r w:rsidR="008902F9">
        <w:rPr>
          <w:rFonts w:cs="Arial"/>
          <w:color w:val="000000"/>
          <w:lang w:val="es-PR"/>
        </w:rPr>
        <w:t xml:space="preserve"> </w:t>
      </w:r>
    </w:p>
    <w:p w:rsidR="00CE7518" w:rsidRPr="0057407E" w:rsidRDefault="00CE7518" w:rsidP="00C440EA">
      <w:pPr>
        <w:shd w:val="clear" w:color="auto" w:fill="FFFFFF"/>
        <w:spacing w:before="120" w:after="120" w:line="240" w:lineRule="auto"/>
        <w:ind w:firstLine="360"/>
        <w:rPr>
          <w:rFonts w:asciiTheme="minorHAnsi" w:hAnsiTheme="minorHAnsi" w:cs="Arial"/>
          <w:color w:val="000000"/>
          <w:u w:val="single"/>
          <w:lang w:val="es-PR"/>
        </w:rPr>
      </w:pPr>
      <w:r w:rsidRPr="0057407E">
        <w:rPr>
          <w:rFonts w:asciiTheme="minorHAnsi" w:hAnsiTheme="minorHAnsi" w:cs="Arial"/>
          <w:color w:val="000000"/>
          <w:u w:val="single"/>
          <w:lang w:val="es-PR"/>
        </w:rPr>
        <w:t>Evidencia de Uso del Nombre Comercial (efectivo dentro de los cinco (5) años después del registro</w:t>
      </w:r>
      <w:r w:rsidR="00722A79" w:rsidRPr="0057407E">
        <w:rPr>
          <w:rFonts w:asciiTheme="minorHAnsi" w:hAnsiTheme="minorHAnsi" w:cs="Arial"/>
          <w:color w:val="000000"/>
          <w:u w:val="single"/>
          <w:lang w:val="es-PR"/>
        </w:rPr>
        <w:t>)</w:t>
      </w:r>
      <w:r w:rsidRPr="0057407E">
        <w:rPr>
          <w:rFonts w:asciiTheme="minorHAnsi" w:hAnsiTheme="minorHAnsi" w:cs="Arial"/>
          <w:color w:val="000000"/>
          <w:u w:val="single"/>
          <w:lang w:val="es-PR"/>
        </w:rPr>
        <w:t>:</w:t>
      </w:r>
    </w:p>
    <w:p w:rsidR="00CE7518" w:rsidRPr="00CE7518" w:rsidRDefault="0057407E" w:rsidP="009D3036">
      <w:pPr>
        <w:pStyle w:val="ListParagraph"/>
        <w:numPr>
          <w:ilvl w:val="1"/>
          <w:numId w:val="3"/>
        </w:numPr>
        <w:shd w:val="clear" w:color="auto" w:fill="FFFFFF"/>
        <w:spacing w:before="120" w:after="120" w:line="240" w:lineRule="auto"/>
        <w:rPr>
          <w:rFonts w:asciiTheme="minorHAnsi" w:hAnsiTheme="minorHAnsi" w:cs="Arial"/>
          <w:color w:val="000000"/>
          <w:lang w:val="es-PR"/>
        </w:rPr>
      </w:pPr>
      <w:r>
        <w:rPr>
          <w:rFonts w:cs="Arial"/>
          <w:color w:val="000000"/>
          <w:lang w:val="es-PR"/>
        </w:rPr>
        <w:t>Pago</w:t>
      </w:r>
      <w:r w:rsidR="00CE7518" w:rsidRPr="00CE7518">
        <w:rPr>
          <w:rFonts w:cs="Arial"/>
          <w:color w:val="000000"/>
          <w:lang w:val="es-PR"/>
        </w:rPr>
        <w:t xml:space="preserve"> por la cantidad de </w:t>
      </w:r>
      <w:r w:rsidR="00CE7518" w:rsidRPr="00CE7518">
        <w:rPr>
          <w:rFonts w:cs="Arial"/>
          <w:color w:val="00B050"/>
          <w:lang w:val="es-PR"/>
        </w:rPr>
        <w:t>diez dólares ($10.00)</w:t>
      </w:r>
      <w:r w:rsidR="00722A79">
        <w:rPr>
          <w:rFonts w:cs="Arial"/>
          <w:lang w:val="es-PR"/>
        </w:rPr>
        <w:t>.</w:t>
      </w:r>
    </w:p>
    <w:p w:rsidR="00CE7518" w:rsidRPr="001A715F" w:rsidRDefault="00521C92" w:rsidP="00CE7518">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Renovación</w:t>
      </w:r>
      <w:r w:rsidRPr="00521C92">
        <w:rPr>
          <w:rFonts w:asciiTheme="minorHAnsi" w:hAnsiTheme="minorHAnsi" w:cs="Arial"/>
          <w:color w:val="000000"/>
          <w:lang w:val="es-PR"/>
        </w:rPr>
        <w:t xml:space="preserve">- </w:t>
      </w:r>
      <w:r>
        <w:rPr>
          <w:rFonts w:asciiTheme="minorHAnsi" w:hAnsiTheme="minorHAnsi" w:cs="Arial"/>
          <w:color w:val="000000"/>
          <w:lang w:val="es-PR"/>
        </w:rPr>
        <w:t>se realiza un (1) año anterior a la fecha de vencimiento:</w:t>
      </w:r>
    </w:p>
    <w:p w:rsidR="00DC749C" w:rsidRPr="00DC749C" w:rsidRDefault="0057407E" w:rsidP="009D3036">
      <w:pPr>
        <w:pStyle w:val="ListParagraph"/>
        <w:numPr>
          <w:ilvl w:val="0"/>
          <w:numId w:val="3"/>
        </w:numPr>
        <w:shd w:val="clear" w:color="auto" w:fill="FFFFFF"/>
        <w:spacing w:before="120" w:after="120" w:line="240" w:lineRule="auto"/>
        <w:rPr>
          <w:rFonts w:cs="Arial"/>
          <w:color w:val="000000"/>
          <w:lang w:val="es-PR"/>
        </w:rPr>
      </w:pPr>
      <w:r>
        <w:rPr>
          <w:rFonts w:cs="Arial"/>
          <w:color w:val="000000"/>
          <w:lang w:val="es-PR"/>
        </w:rPr>
        <w:t xml:space="preserve">Pago por la cantidad </w:t>
      </w:r>
      <w:r w:rsidR="007152D3">
        <w:rPr>
          <w:rFonts w:cs="Arial"/>
          <w:color w:val="000000"/>
          <w:lang w:val="es-PR"/>
        </w:rPr>
        <w:t xml:space="preserve">de </w:t>
      </w:r>
      <w:r w:rsidR="007152D3" w:rsidRPr="003B2846">
        <w:rPr>
          <w:rFonts w:cs="Arial"/>
          <w:color w:val="00B050"/>
          <w:lang w:val="es-PR"/>
        </w:rPr>
        <w:t>ciento cincuenta dólares ($150.00</w:t>
      </w:r>
      <w:r w:rsidR="00A70338">
        <w:rPr>
          <w:rFonts w:cs="Arial"/>
          <w:color w:val="00B050"/>
          <w:lang w:val="es-PR"/>
        </w:rPr>
        <w:t>)</w:t>
      </w:r>
      <w:r w:rsidR="00A70338" w:rsidRPr="00A70338">
        <w:rPr>
          <w:rFonts w:cs="Arial"/>
          <w:lang w:val="es-PR"/>
        </w:rPr>
        <w:t>.</w:t>
      </w:r>
      <w:r w:rsidR="007152D3" w:rsidRPr="00A70338">
        <w:rPr>
          <w:rFonts w:cs="Arial"/>
          <w:lang w:val="es-PR"/>
        </w:rPr>
        <w:t xml:space="preserve"> </w:t>
      </w:r>
    </w:p>
    <w:p w:rsidR="00AB7EB5" w:rsidRPr="00AB7EB5" w:rsidRDefault="00AB7EB5" w:rsidP="00AB7EB5">
      <w:pPr>
        <w:shd w:val="clear" w:color="auto" w:fill="FFFFFF"/>
        <w:spacing w:before="120" w:after="120" w:line="240" w:lineRule="auto"/>
        <w:rPr>
          <w:rFonts w:cs="Arial"/>
          <w:lang w:val="es-PR"/>
        </w:rPr>
      </w:pPr>
      <w:r w:rsidRPr="00AB7EB5">
        <w:rPr>
          <w:rFonts w:cs="Arial"/>
          <w:lang w:val="es-PR"/>
        </w:rPr>
        <w:t xml:space="preserve">Nota: Para conocer los costos de las diferentes transacciones que puede realizar el ciudadano a través  de la cuenta del </w:t>
      </w:r>
      <w:r w:rsidRPr="00AB7EB5">
        <w:rPr>
          <w:rFonts w:asciiTheme="minorHAnsi" w:hAnsiTheme="minorHAnsi" w:cstheme="minorHAnsi"/>
          <w:color w:val="000000"/>
          <w:lang w:val="es-PR"/>
        </w:rPr>
        <w:t>Sistema en Línea del Registro de Marcas y Nombres Comerciales</w:t>
      </w:r>
      <w:r w:rsidRPr="00AB7EB5">
        <w:rPr>
          <w:rFonts w:cs="Arial"/>
          <w:lang w:val="es-PR"/>
        </w:rPr>
        <w:t xml:space="preserve"> favor de acceder al siguiente enlace: </w:t>
      </w:r>
      <w:hyperlink r:id="rId23" w:history="1">
        <w:r w:rsidRPr="001A41F0">
          <w:rPr>
            <w:rStyle w:val="Hyperlink"/>
            <w:rFonts w:asciiTheme="minorHAnsi" w:hAnsiTheme="minorHAnsi" w:cs="Arial"/>
            <w:lang w:val="es-PR"/>
          </w:rPr>
          <w:t>Transacciones Relacionadas al Registro de un Nombre Comercial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70338"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E165DFA" wp14:editId="3B204079">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4"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AB7EB5" w:rsidRDefault="00AB7EB5" w:rsidP="00AB7EB5">
      <w:pPr>
        <w:shd w:val="clear" w:color="auto" w:fill="FFFFFF"/>
        <w:spacing w:before="120" w:after="120" w:line="240" w:lineRule="auto"/>
        <w:rPr>
          <w:rFonts w:cs="Arial"/>
          <w:color w:val="000000"/>
          <w:lang w:val="es-PR"/>
        </w:rPr>
      </w:pPr>
      <w:r w:rsidRPr="007C4F0B">
        <w:rPr>
          <w:rFonts w:cs="Arial"/>
          <w:color w:val="000000"/>
          <w:lang w:val="es-PR"/>
        </w:rPr>
        <w:t xml:space="preserve">Para las transacciones relacionadas a </w:t>
      </w:r>
      <w:r>
        <w:rPr>
          <w:rFonts w:cs="Arial"/>
          <w:color w:val="000000"/>
          <w:lang w:val="es-PR"/>
        </w:rPr>
        <w:t>la solicitud y renovación de un Registro de un Nombre Come</w:t>
      </w:r>
      <w:r w:rsidR="00F6425D">
        <w:rPr>
          <w:rFonts w:cs="Arial"/>
          <w:color w:val="000000"/>
          <w:lang w:val="es-PR"/>
        </w:rPr>
        <w:t>r</w:t>
      </w:r>
      <w:r>
        <w:rPr>
          <w:rFonts w:cs="Arial"/>
          <w:color w:val="000000"/>
          <w:lang w:val="es-PR"/>
        </w:rPr>
        <w:t>cial, el solicitante deberá:</w:t>
      </w:r>
    </w:p>
    <w:p w:rsidR="00AB7EB5" w:rsidRPr="00D45157" w:rsidRDefault="00AB7EB5" w:rsidP="009D3036">
      <w:pPr>
        <w:pStyle w:val="ListParagraph"/>
        <w:numPr>
          <w:ilvl w:val="0"/>
          <w:numId w:val="8"/>
        </w:numPr>
        <w:shd w:val="clear" w:color="auto" w:fill="FFFFFF"/>
        <w:spacing w:before="120" w:after="120" w:line="240" w:lineRule="auto"/>
        <w:rPr>
          <w:rFonts w:cs="Arial"/>
          <w:color w:val="000000"/>
          <w:lang w:val="es-PR"/>
        </w:rPr>
      </w:pPr>
      <w:r w:rsidRPr="00D45157">
        <w:rPr>
          <w:rFonts w:cs="Arial"/>
          <w:color w:val="000000"/>
          <w:lang w:val="es-PR"/>
        </w:rPr>
        <w:t>Tener acceso al internet.</w:t>
      </w:r>
    </w:p>
    <w:p w:rsidR="00AB7EB5" w:rsidRPr="00AB7EB5" w:rsidRDefault="00AB7EB5" w:rsidP="009D3036">
      <w:pPr>
        <w:pStyle w:val="ListParagraph"/>
        <w:numPr>
          <w:ilvl w:val="0"/>
          <w:numId w:val="3"/>
        </w:numPr>
        <w:shd w:val="clear" w:color="auto" w:fill="FFFFFF"/>
        <w:spacing w:before="120" w:after="120" w:line="240" w:lineRule="auto"/>
        <w:rPr>
          <w:rFonts w:cs="Arial"/>
          <w:color w:val="000000"/>
          <w:lang w:val="es-PR"/>
        </w:rPr>
      </w:pPr>
      <w:r w:rsidRPr="007C4F0B">
        <w:rPr>
          <w:rFonts w:cs="Arial"/>
          <w:color w:val="000000"/>
          <w:lang w:val="es-PR"/>
        </w:rPr>
        <w:t>Posee</w:t>
      </w:r>
      <w:r w:rsidR="007530ED">
        <w:rPr>
          <w:rFonts w:cs="Arial"/>
          <w:color w:val="000000"/>
          <w:lang w:val="es-PR"/>
        </w:rPr>
        <w:t xml:space="preserve">r </w:t>
      </w:r>
      <w:r w:rsidRPr="007C4F0B">
        <w:rPr>
          <w:rFonts w:cs="Arial"/>
          <w:color w:val="000000"/>
          <w:lang w:val="es-PR"/>
        </w:rPr>
        <w:t>una cuenta de correo electrónico.</w:t>
      </w:r>
    </w:p>
    <w:p w:rsidR="007119C2" w:rsidRPr="001A715F" w:rsidRDefault="001B4E98" w:rsidP="007119C2">
      <w:pPr>
        <w:shd w:val="clear" w:color="auto" w:fill="FFFFFF"/>
        <w:spacing w:before="120" w:after="120" w:line="240" w:lineRule="auto"/>
        <w:rPr>
          <w:rFonts w:asciiTheme="minorHAnsi" w:hAnsiTheme="minorHAnsi" w:cs="Arial"/>
          <w:b/>
          <w:color w:val="000000"/>
          <w:u w:val="single"/>
          <w:lang w:val="es-PR"/>
        </w:rPr>
      </w:pPr>
      <w:r w:rsidRPr="0057407E">
        <w:rPr>
          <w:rFonts w:asciiTheme="minorHAnsi" w:hAnsiTheme="minorHAnsi" w:cs="Arial"/>
          <w:b/>
          <w:color w:val="000000"/>
          <w:lang w:val="es-PR"/>
        </w:rPr>
        <w:t xml:space="preserve">I. </w:t>
      </w:r>
      <w:r w:rsidR="007119C2" w:rsidRPr="001A715F">
        <w:rPr>
          <w:rFonts w:asciiTheme="minorHAnsi" w:hAnsiTheme="minorHAnsi" w:cs="Arial"/>
          <w:b/>
          <w:color w:val="000000"/>
          <w:u w:val="single"/>
          <w:lang w:val="es-PR"/>
        </w:rPr>
        <w:t>Solicitud inicial:</w:t>
      </w:r>
    </w:p>
    <w:p w:rsidR="00AB7EB5" w:rsidRDefault="00AB7EB5" w:rsidP="009D3036">
      <w:pPr>
        <w:pStyle w:val="ListParagraph"/>
        <w:numPr>
          <w:ilvl w:val="0"/>
          <w:numId w:val="5"/>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Acceder a </w:t>
      </w:r>
      <w:hyperlink r:id="rId25" w:history="1">
        <w:r w:rsidRPr="001A41F0">
          <w:rPr>
            <w:rStyle w:val="Hyperlink"/>
            <w:rFonts w:asciiTheme="minorHAnsi" w:hAnsiTheme="minorHAnsi" w:cs="Arial"/>
            <w:color w:val="FF0000"/>
            <w:lang w:val="es-PR"/>
          </w:rPr>
          <w:t>Instrucciones para Presentar una Solicitud de Registro de Nombre Comercial</w:t>
        </w:r>
      </w:hyperlink>
      <w:r>
        <w:rPr>
          <w:rFonts w:asciiTheme="minorHAnsi" w:hAnsiTheme="minorHAnsi" w:cs="Arial"/>
          <w:color w:val="000000"/>
          <w:lang w:val="es-PR"/>
        </w:rPr>
        <w:t>.</w:t>
      </w:r>
    </w:p>
    <w:p w:rsidR="00B811FF" w:rsidRDefault="00AB7EB5" w:rsidP="00AB7EB5">
      <w:pPr>
        <w:pStyle w:val="ListParagraph"/>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Nota: </w:t>
      </w:r>
    </w:p>
    <w:p w:rsidR="00AB7EB5" w:rsidRPr="00221214" w:rsidRDefault="00AB7EB5" w:rsidP="009D3036">
      <w:pPr>
        <w:pStyle w:val="ListParagraph"/>
        <w:numPr>
          <w:ilvl w:val="1"/>
          <w:numId w:val="3"/>
        </w:numPr>
        <w:shd w:val="clear" w:color="auto" w:fill="FFFFFF"/>
        <w:spacing w:before="120" w:after="120" w:line="240" w:lineRule="auto"/>
        <w:rPr>
          <w:rStyle w:val="Hyperlink"/>
          <w:rFonts w:asciiTheme="minorHAnsi" w:hAnsiTheme="minorHAnsi" w:cs="Arial"/>
          <w:color w:val="000000"/>
          <w:u w:val="none"/>
          <w:lang w:val="es-PR"/>
        </w:rPr>
      </w:pPr>
      <w:r>
        <w:rPr>
          <w:rFonts w:asciiTheme="minorHAnsi" w:hAnsiTheme="minorHAnsi" w:cs="Arial"/>
          <w:color w:val="000000"/>
          <w:lang w:val="es-PR"/>
        </w:rPr>
        <w:t xml:space="preserve">Al crear su cuenta en el </w:t>
      </w:r>
      <w:r w:rsidRPr="000B2BD0">
        <w:rPr>
          <w:rFonts w:asciiTheme="minorHAnsi" w:hAnsiTheme="minorHAnsi" w:cstheme="minorHAnsi"/>
          <w:color w:val="000000"/>
          <w:lang w:val="es-PR"/>
        </w:rPr>
        <w:t>Sistema en L</w:t>
      </w:r>
      <w:r>
        <w:rPr>
          <w:rFonts w:asciiTheme="minorHAnsi" w:hAnsiTheme="minorHAnsi" w:cstheme="minorHAnsi"/>
          <w:color w:val="000000"/>
          <w:lang w:val="es-PR"/>
        </w:rPr>
        <w:t>ínea del Registro de Marcas y N</w:t>
      </w:r>
      <w:r w:rsidRPr="000B2BD0">
        <w:rPr>
          <w:rFonts w:asciiTheme="minorHAnsi" w:hAnsiTheme="minorHAnsi" w:cstheme="minorHAnsi"/>
          <w:color w:val="000000"/>
          <w:lang w:val="es-PR"/>
        </w:rPr>
        <w:t>ombres Comerciales</w:t>
      </w:r>
      <w:r>
        <w:rPr>
          <w:rFonts w:asciiTheme="minorHAnsi" w:hAnsiTheme="minorHAnsi" w:cs="Arial"/>
          <w:color w:val="000000"/>
          <w:lang w:val="es-PR"/>
        </w:rPr>
        <w:t xml:space="preserve">, el solicitante deberá anotar su nombre de usuario y la contraseña, para futura referencia.  De no tener esta información, el ciudadano podrá enviar un correo </w:t>
      </w:r>
      <w:r w:rsidRPr="00221214">
        <w:rPr>
          <w:rFonts w:asciiTheme="minorHAnsi" w:hAnsiTheme="minorHAnsi" w:cs="Arial"/>
          <w:color w:val="000000"/>
          <w:lang w:val="es-PR"/>
        </w:rPr>
        <w:t xml:space="preserve">electrónico a Apoyo Técnico para solicitar la información </w:t>
      </w:r>
      <w:hyperlink r:id="rId26" w:history="1">
        <w:r w:rsidRPr="00221214">
          <w:rPr>
            <w:rStyle w:val="Hyperlink"/>
            <w:rFonts w:asciiTheme="minorHAnsi" w:hAnsiTheme="minorHAnsi" w:cstheme="minorHAnsi"/>
            <w:color w:val="auto"/>
            <w:u w:val="none"/>
            <w:lang w:val="es-PR"/>
          </w:rPr>
          <w:t>marcas@estado.gobierno.pr</w:t>
        </w:r>
      </w:hyperlink>
    </w:p>
    <w:p w:rsidR="00B811FF" w:rsidRPr="00221214" w:rsidRDefault="00B811FF" w:rsidP="009D3036">
      <w:pPr>
        <w:pStyle w:val="ListParagraph"/>
        <w:numPr>
          <w:ilvl w:val="1"/>
          <w:numId w:val="3"/>
        </w:numPr>
        <w:shd w:val="clear" w:color="auto" w:fill="FFFFFF"/>
        <w:spacing w:before="120" w:after="120" w:line="240" w:lineRule="auto"/>
        <w:rPr>
          <w:rFonts w:asciiTheme="minorHAnsi" w:hAnsiTheme="minorHAnsi" w:cstheme="minorHAnsi"/>
          <w:lang w:val="es-PR"/>
        </w:rPr>
      </w:pPr>
      <w:r w:rsidRPr="00221214">
        <w:rPr>
          <w:rStyle w:val="Hyperlink"/>
          <w:rFonts w:asciiTheme="minorHAnsi" w:hAnsiTheme="minorHAnsi" w:cstheme="minorHAnsi"/>
          <w:color w:val="auto"/>
          <w:u w:val="none"/>
          <w:lang w:val="es-PR"/>
        </w:rPr>
        <w:t xml:space="preserve">Es importante que el solicitante cargue a su cuenta del Sistema en Línea del Registro de Marcas y Nombres Comerciales la Declaración Jurada (contenida en la </w:t>
      </w:r>
      <w:r w:rsidRPr="00221214">
        <w:rPr>
          <w:rFonts w:asciiTheme="minorHAnsi" w:hAnsiTheme="minorHAnsi" w:cs="Arial"/>
          <w:color w:val="FF0000"/>
          <w:u w:val="single"/>
          <w:lang w:val="es-PR"/>
        </w:rPr>
        <w:t>Solicitud de Registro de Nombre Comercia</w:t>
      </w:r>
      <w:r w:rsidRPr="00221214">
        <w:rPr>
          <w:rFonts w:asciiTheme="minorHAnsi" w:hAnsiTheme="minorHAnsi" w:cs="Arial"/>
          <w:lang w:val="es-PR"/>
        </w:rPr>
        <w:t>l</w:t>
      </w:r>
      <w:r w:rsidRPr="00221214">
        <w:rPr>
          <w:rStyle w:val="Hyperlink"/>
          <w:rFonts w:asciiTheme="minorHAnsi" w:hAnsiTheme="minorHAnsi" w:cstheme="minorHAnsi"/>
          <w:color w:val="auto"/>
          <w:u w:val="none"/>
          <w:lang w:val="es-PR"/>
        </w:rPr>
        <w:t>) y uno de los siguientes documentos: Patente Municipal, Permiso de Uso o el Certificado de Registro de Comerciante.</w:t>
      </w:r>
    </w:p>
    <w:p w:rsidR="00456982" w:rsidRPr="00E95904" w:rsidRDefault="00456982" w:rsidP="009D3036">
      <w:pPr>
        <w:pStyle w:val="ListParagraph"/>
        <w:numPr>
          <w:ilvl w:val="0"/>
          <w:numId w:val="5"/>
        </w:numPr>
        <w:shd w:val="clear" w:color="auto" w:fill="FFFFFF"/>
        <w:spacing w:before="120" w:after="120" w:line="240" w:lineRule="auto"/>
        <w:rPr>
          <w:rFonts w:asciiTheme="minorHAnsi" w:hAnsiTheme="minorHAnsi" w:cs="Arial"/>
          <w:color w:val="000000"/>
          <w:lang w:val="es-PR"/>
        </w:rPr>
      </w:pPr>
      <w:r w:rsidRPr="00221214">
        <w:rPr>
          <w:rFonts w:asciiTheme="minorHAnsi" w:hAnsiTheme="minorHAnsi" w:cs="Arial"/>
          <w:color w:val="000000"/>
          <w:lang w:val="es-PR"/>
        </w:rPr>
        <w:t>Una vez que el solicitante radica la solicitud se le asignará un número</w:t>
      </w:r>
      <w:r w:rsidR="00157726" w:rsidRPr="00221214">
        <w:rPr>
          <w:rFonts w:asciiTheme="minorHAnsi" w:hAnsiTheme="minorHAnsi" w:cs="Arial"/>
          <w:color w:val="000000"/>
          <w:lang w:val="es-PR"/>
        </w:rPr>
        <w:t xml:space="preserve"> de presentación</w:t>
      </w:r>
      <w:r w:rsidRPr="00221214">
        <w:rPr>
          <w:rFonts w:asciiTheme="minorHAnsi" w:hAnsiTheme="minorHAnsi" w:cs="Arial"/>
          <w:color w:val="000000"/>
          <w:lang w:val="es-PR"/>
        </w:rPr>
        <w:t xml:space="preserve">. </w:t>
      </w:r>
      <w:r w:rsidR="00E95904" w:rsidRPr="00221214">
        <w:rPr>
          <w:rFonts w:asciiTheme="minorHAnsi" w:hAnsiTheme="minorHAnsi" w:cs="Arial"/>
          <w:color w:val="000000"/>
          <w:lang w:val="es-PR"/>
        </w:rPr>
        <w:t>U</w:t>
      </w:r>
      <w:r w:rsidR="00A453B6" w:rsidRPr="00221214">
        <w:rPr>
          <w:rFonts w:asciiTheme="minorHAnsi" w:hAnsiTheme="minorHAnsi" w:cs="Arial"/>
          <w:color w:val="000000"/>
          <w:lang w:val="es-PR"/>
        </w:rPr>
        <w:t xml:space="preserve">n oficial del Registro </w:t>
      </w:r>
      <w:r w:rsidR="00422F55" w:rsidRPr="00221214">
        <w:rPr>
          <w:rFonts w:asciiTheme="minorHAnsi" w:hAnsiTheme="minorHAnsi" w:cs="Arial"/>
          <w:color w:val="000000"/>
          <w:lang w:val="es-PR"/>
        </w:rPr>
        <w:t xml:space="preserve">evaluará que la solicitud cumpla con los requisitos. Si se rechaza el </w:t>
      </w:r>
      <w:r w:rsidR="00A41F1F" w:rsidRPr="00221214">
        <w:rPr>
          <w:rFonts w:asciiTheme="minorHAnsi" w:hAnsiTheme="minorHAnsi" w:cs="Arial"/>
          <w:color w:val="000000"/>
          <w:lang w:val="es-PR"/>
        </w:rPr>
        <w:t>registro del nombre comercial</w:t>
      </w:r>
      <w:r w:rsidR="00422F55" w:rsidRPr="00221214">
        <w:rPr>
          <w:rFonts w:asciiTheme="minorHAnsi" w:hAnsiTheme="minorHAnsi" w:cs="Arial"/>
          <w:color w:val="000000"/>
          <w:lang w:val="es-PR"/>
        </w:rPr>
        <w:t>, el Regist</w:t>
      </w:r>
      <w:r w:rsidR="00E95904" w:rsidRPr="00221214">
        <w:rPr>
          <w:rFonts w:asciiTheme="minorHAnsi" w:hAnsiTheme="minorHAnsi" w:cs="Arial"/>
          <w:color w:val="000000"/>
          <w:lang w:val="es-PR"/>
        </w:rPr>
        <w:t>ro lo notificará al solicitante indicando</w:t>
      </w:r>
      <w:r w:rsidR="00E95904">
        <w:rPr>
          <w:rFonts w:asciiTheme="minorHAnsi" w:hAnsiTheme="minorHAnsi" w:cs="Arial"/>
          <w:color w:val="000000"/>
          <w:lang w:val="es-PR"/>
        </w:rPr>
        <w:t xml:space="preserve"> las razones de la denegación. </w:t>
      </w:r>
    </w:p>
    <w:p w:rsidR="00157726" w:rsidRPr="0057407E" w:rsidRDefault="00422F55" w:rsidP="009D3036">
      <w:pPr>
        <w:pStyle w:val="ListParagraph"/>
        <w:numPr>
          <w:ilvl w:val="0"/>
          <w:numId w:val="5"/>
        </w:numPr>
        <w:shd w:val="clear" w:color="auto" w:fill="FFFFFF"/>
        <w:spacing w:before="120" w:after="120" w:line="240" w:lineRule="auto"/>
        <w:rPr>
          <w:rFonts w:asciiTheme="minorHAnsi" w:hAnsiTheme="minorHAnsi" w:cs="Arial"/>
          <w:color w:val="000000"/>
          <w:lang w:val="es-PR"/>
        </w:rPr>
      </w:pPr>
      <w:r w:rsidRPr="008D3151">
        <w:rPr>
          <w:rFonts w:asciiTheme="minorHAnsi" w:hAnsiTheme="minorHAnsi" w:cs="Arial"/>
          <w:color w:val="000000"/>
          <w:lang w:val="es-PR"/>
        </w:rPr>
        <w:t xml:space="preserve">Si se aprueba el registro de </w:t>
      </w:r>
      <w:r w:rsidR="00121456">
        <w:rPr>
          <w:rFonts w:asciiTheme="minorHAnsi" w:hAnsiTheme="minorHAnsi" w:cs="Arial"/>
          <w:color w:val="000000"/>
          <w:lang w:val="es-PR"/>
        </w:rPr>
        <w:t>un nombre comercial</w:t>
      </w:r>
      <w:r w:rsidRPr="008D3151">
        <w:rPr>
          <w:rFonts w:asciiTheme="minorHAnsi" w:hAnsiTheme="minorHAnsi" w:cs="Arial"/>
          <w:color w:val="000000"/>
          <w:lang w:val="es-PR"/>
        </w:rPr>
        <w:t xml:space="preserve">, el solicitante deberá </w:t>
      </w:r>
      <w:r w:rsidR="008D3151">
        <w:rPr>
          <w:rFonts w:asciiTheme="minorHAnsi" w:hAnsiTheme="minorHAnsi" w:cs="Arial"/>
          <w:color w:val="000000"/>
          <w:lang w:val="es-PR"/>
        </w:rPr>
        <w:t xml:space="preserve">presentar </w:t>
      </w:r>
      <w:r w:rsidR="00E95904">
        <w:rPr>
          <w:rFonts w:asciiTheme="minorHAnsi" w:hAnsiTheme="minorHAnsi" w:cs="Arial"/>
          <w:color w:val="000000"/>
          <w:lang w:val="es-PR"/>
        </w:rPr>
        <w:t xml:space="preserve">su nombre comercial en el </w:t>
      </w:r>
      <w:r w:rsidR="008902F9">
        <w:rPr>
          <w:rFonts w:asciiTheme="minorHAnsi" w:hAnsiTheme="minorHAnsi" w:cs="Arial"/>
          <w:color w:val="000000"/>
          <w:lang w:val="es-PR"/>
        </w:rPr>
        <w:t xml:space="preserve">edicto de </w:t>
      </w:r>
      <w:r w:rsidR="008D3151">
        <w:rPr>
          <w:rFonts w:asciiTheme="minorHAnsi" w:hAnsiTheme="minorHAnsi" w:cs="Arial"/>
          <w:color w:val="000000"/>
          <w:lang w:val="es-PR"/>
        </w:rPr>
        <w:t>un per</w:t>
      </w:r>
      <w:r w:rsidR="00456982">
        <w:rPr>
          <w:rFonts w:asciiTheme="minorHAnsi" w:hAnsiTheme="minorHAnsi" w:cs="Arial"/>
          <w:color w:val="000000"/>
          <w:lang w:val="es-PR"/>
        </w:rPr>
        <w:t xml:space="preserve">iódico de circulación general donde se identifique el nombre del </w:t>
      </w:r>
      <w:r w:rsidR="00456982">
        <w:rPr>
          <w:rFonts w:asciiTheme="minorHAnsi" w:hAnsiTheme="minorHAnsi" w:cs="Arial"/>
          <w:color w:val="000000"/>
          <w:lang w:val="es-PR"/>
        </w:rPr>
        <w:lastRenderedPageBreak/>
        <w:t xml:space="preserve">solicitante, la dirección de éste y la actividad empresarial que se pretende llevar a cabo. </w:t>
      </w:r>
      <w:r w:rsidR="00157726">
        <w:rPr>
          <w:rFonts w:asciiTheme="minorHAnsi" w:hAnsiTheme="minorHAnsi" w:cs="Arial"/>
          <w:color w:val="000000"/>
          <w:lang w:val="es-PR"/>
        </w:rPr>
        <w:t>Esto debe ser dentro de noventa (90) días</w:t>
      </w:r>
      <w:r w:rsidR="00E95904">
        <w:rPr>
          <w:rFonts w:asciiTheme="minorHAnsi" w:hAnsiTheme="minorHAnsi" w:cs="Arial"/>
          <w:color w:val="000000"/>
          <w:lang w:val="es-PR"/>
        </w:rPr>
        <w:t xml:space="preserve"> luego</w:t>
      </w:r>
      <w:r w:rsidR="008902F9">
        <w:rPr>
          <w:rFonts w:asciiTheme="minorHAnsi" w:hAnsiTheme="minorHAnsi" w:cs="Arial"/>
          <w:color w:val="000000"/>
          <w:lang w:val="es-PR"/>
        </w:rPr>
        <w:t xml:space="preserve"> de </w:t>
      </w:r>
      <w:r w:rsidR="00E95904">
        <w:rPr>
          <w:rFonts w:asciiTheme="minorHAnsi" w:hAnsiTheme="minorHAnsi" w:cs="Arial"/>
          <w:color w:val="000000"/>
          <w:lang w:val="es-PR"/>
        </w:rPr>
        <w:t>aprobado</w:t>
      </w:r>
      <w:r w:rsidR="008902F9">
        <w:rPr>
          <w:rFonts w:asciiTheme="minorHAnsi" w:hAnsiTheme="minorHAnsi" w:cs="Arial"/>
          <w:color w:val="000000"/>
          <w:lang w:val="es-PR"/>
        </w:rPr>
        <w:t xml:space="preserve"> la solicitud a</w:t>
      </w:r>
      <w:r w:rsidR="00E95904">
        <w:rPr>
          <w:rFonts w:asciiTheme="minorHAnsi" w:hAnsiTheme="minorHAnsi" w:cs="Arial"/>
          <w:color w:val="000000"/>
          <w:lang w:val="es-PR"/>
        </w:rPr>
        <w:t>l registro</w:t>
      </w:r>
      <w:r w:rsidR="00157726">
        <w:rPr>
          <w:rFonts w:asciiTheme="minorHAnsi" w:hAnsiTheme="minorHAnsi" w:cs="Arial"/>
          <w:color w:val="000000"/>
          <w:lang w:val="es-PR"/>
        </w:rPr>
        <w:t xml:space="preserve">. </w:t>
      </w:r>
      <w:r w:rsidR="00456982">
        <w:rPr>
          <w:rFonts w:asciiTheme="minorHAnsi" w:hAnsiTheme="minorHAnsi" w:cs="Arial"/>
          <w:color w:val="000000"/>
          <w:lang w:val="es-PR"/>
        </w:rPr>
        <w:t xml:space="preserve">El solicitante </w:t>
      </w:r>
      <w:r w:rsidR="00E95904">
        <w:rPr>
          <w:rFonts w:asciiTheme="minorHAnsi" w:hAnsiTheme="minorHAnsi" w:cs="Arial"/>
          <w:color w:val="000000"/>
          <w:lang w:val="es-PR"/>
        </w:rPr>
        <w:t xml:space="preserve">deberá </w:t>
      </w:r>
      <w:r w:rsidR="00456982">
        <w:rPr>
          <w:rFonts w:asciiTheme="minorHAnsi" w:hAnsiTheme="minorHAnsi" w:cs="Arial"/>
          <w:color w:val="000000"/>
          <w:lang w:val="es-PR"/>
        </w:rPr>
        <w:t xml:space="preserve">presentarle al Registro </w:t>
      </w:r>
      <w:r w:rsidR="00A41F1F">
        <w:rPr>
          <w:rFonts w:asciiTheme="minorHAnsi" w:hAnsiTheme="minorHAnsi" w:cs="Arial"/>
          <w:color w:val="000000"/>
          <w:lang w:val="es-PR"/>
        </w:rPr>
        <w:t>una d</w:t>
      </w:r>
      <w:r w:rsidR="00157726">
        <w:rPr>
          <w:rFonts w:asciiTheme="minorHAnsi" w:hAnsiTheme="minorHAnsi" w:cs="Arial"/>
          <w:color w:val="000000"/>
          <w:lang w:val="es-PR"/>
        </w:rPr>
        <w:t>eclaración jurada</w:t>
      </w:r>
      <w:r w:rsidR="00E95904">
        <w:rPr>
          <w:rFonts w:asciiTheme="minorHAnsi" w:hAnsiTheme="minorHAnsi" w:cs="Arial"/>
          <w:color w:val="000000"/>
          <w:lang w:val="es-PR"/>
        </w:rPr>
        <w:t xml:space="preserve">  </w:t>
      </w:r>
      <w:r w:rsidR="00157726">
        <w:rPr>
          <w:rFonts w:asciiTheme="minorHAnsi" w:hAnsiTheme="minorHAnsi" w:cs="Arial"/>
          <w:color w:val="000000"/>
          <w:lang w:val="es-PR"/>
        </w:rPr>
        <w:t xml:space="preserve">de un funcionario del periódico que </w:t>
      </w:r>
      <w:r w:rsidR="00157726" w:rsidRPr="0057407E">
        <w:rPr>
          <w:rFonts w:asciiTheme="minorHAnsi" w:hAnsiTheme="minorHAnsi" w:cs="Arial"/>
          <w:color w:val="000000"/>
          <w:lang w:val="es-PR"/>
        </w:rPr>
        <w:t>establezca  la fecha en que se hizo la publicación.</w:t>
      </w:r>
    </w:p>
    <w:p w:rsidR="008D1F0D" w:rsidRPr="00A70338" w:rsidRDefault="00E360AD" w:rsidP="009D3036">
      <w:pPr>
        <w:pStyle w:val="ListParagraph"/>
        <w:numPr>
          <w:ilvl w:val="0"/>
          <w:numId w:val="5"/>
        </w:numPr>
        <w:shd w:val="clear" w:color="auto" w:fill="FFFFFF"/>
        <w:spacing w:before="120" w:after="120" w:line="240" w:lineRule="auto"/>
        <w:rPr>
          <w:rFonts w:asciiTheme="minorHAnsi" w:hAnsiTheme="minorHAnsi" w:cs="Arial"/>
          <w:b/>
          <w:color w:val="000000"/>
          <w:u w:val="single"/>
          <w:lang w:val="es-PR"/>
        </w:rPr>
      </w:pPr>
      <w:r w:rsidRPr="0057407E">
        <w:rPr>
          <w:rFonts w:asciiTheme="minorHAnsi" w:hAnsiTheme="minorHAnsi" w:cs="Arial"/>
          <w:color w:val="000000"/>
          <w:lang w:val="es-PR"/>
        </w:rPr>
        <w:t>Si no se presenta un escrito de</w:t>
      </w:r>
      <w:r w:rsidR="00E95904" w:rsidRPr="0057407E">
        <w:rPr>
          <w:rFonts w:asciiTheme="minorHAnsi" w:hAnsiTheme="minorHAnsi" w:cs="Arial"/>
          <w:color w:val="000000"/>
          <w:lang w:val="es-PR"/>
        </w:rPr>
        <w:t xml:space="preserve"> oposición al registro del nombre comercial dentro de treinta (30) días de la publicación, </w:t>
      </w:r>
      <w:r w:rsidR="00422F55" w:rsidRPr="0057407E">
        <w:rPr>
          <w:rFonts w:asciiTheme="minorHAnsi" w:hAnsiTheme="minorHAnsi" w:cs="Arial"/>
          <w:color w:val="000000"/>
          <w:lang w:val="es-PR"/>
        </w:rPr>
        <w:t xml:space="preserve">el Registro procederá a inscribir </w:t>
      </w:r>
      <w:r w:rsidR="00E95904" w:rsidRPr="0057407E">
        <w:rPr>
          <w:rFonts w:asciiTheme="minorHAnsi" w:hAnsiTheme="minorHAnsi" w:cs="Arial"/>
          <w:color w:val="000000"/>
          <w:lang w:val="es-PR"/>
        </w:rPr>
        <w:t>el nombre c</w:t>
      </w:r>
      <w:r w:rsidR="00157726" w:rsidRPr="0057407E">
        <w:rPr>
          <w:rFonts w:asciiTheme="minorHAnsi" w:hAnsiTheme="minorHAnsi" w:cs="Arial"/>
          <w:color w:val="000000"/>
          <w:lang w:val="es-PR"/>
        </w:rPr>
        <w:t xml:space="preserve">omercial </w:t>
      </w:r>
      <w:r w:rsidR="00422F55" w:rsidRPr="0057407E">
        <w:rPr>
          <w:rFonts w:asciiTheme="minorHAnsi" w:hAnsiTheme="minorHAnsi" w:cs="Arial"/>
          <w:color w:val="000000"/>
          <w:lang w:val="es-PR"/>
        </w:rPr>
        <w:t>y emitir</w:t>
      </w:r>
      <w:r w:rsidR="00733AFC" w:rsidRPr="0057407E">
        <w:rPr>
          <w:rFonts w:asciiTheme="minorHAnsi" w:hAnsiTheme="minorHAnsi" w:cs="Arial"/>
          <w:color w:val="000000"/>
          <w:lang w:val="es-PR"/>
        </w:rPr>
        <w:t>á</w:t>
      </w:r>
      <w:r w:rsidR="00422F55" w:rsidRPr="0057407E">
        <w:rPr>
          <w:rFonts w:asciiTheme="minorHAnsi" w:hAnsiTheme="minorHAnsi" w:cs="Arial"/>
          <w:color w:val="000000"/>
          <w:lang w:val="es-PR"/>
        </w:rPr>
        <w:t xml:space="preserve"> el </w:t>
      </w:r>
      <w:r w:rsidR="00A4237D" w:rsidRPr="0057407E">
        <w:rPr>
          <w:rFonts w:asciiTheme="minorHAnsi" w:hAnsiTheme="minorHAnsi" w:cs="Arial"/>
          <w:color w:val="000000"/>
          <w:lang w:val="es-PR"/>
        </w:rPr>
        <w:t>Certificado</w:t>
      </w:r>
      <w:r w:rsidR="00A4237D" w:rsidRPr="008D1F0D">
        <w:rPr>
          <w:rFonts w:asciiTheme="minorHAnsi" w:hAnsiTheme="minorHAnsi" w:cs="Arial"/>
          <w:color w:val="000000"/>
          <w:lang w:val="es-PR"/>
        </w:rPr>
        <w:t xml:space="preserve"> de Registro</w:t>
      </w:r>
      <w:r w:rsidR="00733AFC" w:rsidRPr="008D1F0D">
        <w:rPr>
          <w:rFonts w:asciiTheme="minorHAnsi" w:hAnsiTheme="minorHAnsi" w:cs="Arial"/>
          <w:color w:val="000000"/>
          <w:lang w:val="es-PR"/>
        </w:rPr>
        <w:t xml:space="preserve"> a través de correo postal o electrónico</w:t>
      </w:r>
      <w:r w:rsidR="00603E84" w:rsidRPr="008D1F0D">
        <w:rPr>
          <w:rFonts w:asciiTheme="minorHAnsi" w:hAnsiTheme="minorHAnsi" w:cs="Arial"/>
          <w:color w:val="000000"/>
          <w:lang w:val="es-PR"/>
        </w:rPr>
        <w:t xml:space="preserve">. </w:t>
      </w:r>
    </w:p>
    <w:p w:rsidR="003E60AD" w:rsidRDefault="00AB7EB5" w:rsidP="009D3036">
      <w:pPr>
        <w:pStyle w:val="ListParagraph"/>
        <w:numPr>
          <w:ilvl w:val="0"/>
          <w:numId w:val="5"/>
        </w:numPr>
        <w:shd w:val="clear" w:color="auto" w:fill="FFFFFF"/>
        <w:spacing w:before="120" w:after="120" w:line="240" w:lineRule="auto"/>
        <w:rPr>
          <w:rFonts w:cs="Arial"/>
          <w:color w:val="000000"/>
          <w:lang w:val="es-PR"/>
        </w:rPr>
      </w:pPr>
      <w:r>
        <w:rPr>
          <w:rFonts w:cs="Arial"/>
          <w:color w:val="000000"/>
          <w:lang w:val="es-PR"/>
        </w:rPr>
        <w:t>Pago</w:t>
      </w:r>
      <w:r w:rsidR="00A70338">
        <w:rPr>
          <w:rFonts w:cs="Arial"/>
          <w:color w:val="000000"/>
          <w:lang w:val="es-PR"/>
        </w:rPr>
        <w:t xml:space="preserve"> por la cantidad de </w:t>
      </w:r>
      <w:r w:rsidR="00A70338" w:rsidRPr="003B2846">
        <w:rPr>
          <w:rFonts w:cs="Arial"/>
          <w:color w:val="00B050"/>
          <w:lang w:val="es-PR"/>
        </w:rPr>
        <w:t>ciento cincuenta dólares ($150.00)</w:t>
      </w:r>
      <w:r w:rsidR="007530ED">
        <w:rPr>
          <w:rFonts w:cs="Arial"/>
          <w:color w:val="000000"/>
          <w:lang w:val="es-PR"/>
        </w:rPr>
        <w:t>.</w:t>
      </w:r>
    </w:p>
    <w:p w:rsidR="007530ED" w:rsidRPr="007530ED" w:rsidRDefault="007530ED" w:rsidP="007530ED">
      <w:pPr>
        <w:pStyle w:val="ListParagraph"/>
        <w:shd w:val="clear" w:color="auto" w:fill="FFFFFF"/>
        <w:spacing w:before="120" w:after="120" w:line="240" w:lineRule="auto"/>
        <w:rPr>
          <w:rFonts w:cs="Arial"/>
          <w:color w:val="000000"/>
          <w:lang w:val="es-PR"/>
        </w:rPr>
      </w:pPr>
    </w:p>
    <w:p w:rsidR="00D43A8B" w:rsidRDefault="00D43A8B" w:rsidP="00D43A8B">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Renovación:</w:t>
      </w:r>
    </w:p>
    <w:p w:rsidR="00AB7EB5" w:rsidRDefault="00AB7EB5" w:rsidP="009D3036">
      <w:pPr>
        <w:pStyle w:val="ListParagraph"/>
        <w:numPr>
          <w:ilvl w:val="0"/>
          <w:numId w:val="7"/>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Acceder a </w:t>
      </w:r>
      <w:hyperlink r:id="rId27" w:history="1">
        <w:r w:rsidRPr="0042735E">
          <w:rPr>
            <w:rStyle w:val="Hyperlink"/>
            <w:rFonts w:asciiTheme="minorHAnsi" w:hAnsiTheme="minorHAnsi" w:cs="Arial"/>
            <w:color w:val="FF0000"/>
            <w:lang w:val="es-PR"/>
          </w:rPr>
          <w:t>I</w:t>
        </w:r>
        <w:r w:rsidR="007F54C3" w:rsidRPr="0042735E">
          <w:rPr>
            <w:rStyle w:val="Hyperlink"/>
            <w:rFonts w:asciiTheme="minorHAnsi" w:hAnsiTheme="minorHAnsi" w:cs="Arial"/>
            <w:color w:val="FF0000"/>
            <w:lang w:val="es-PR"/>
          </w:rPr>
          <w:t>nstrucciones Para Presentar Renovaciones</w:t>
        </w:r>
      </w:hyperlink>
      <w:r>
        <w:rPr>
          <w:rFonts w:asciiTheme="minorHAnsi" w:hAnsiTheme="minorHAnsi" w:cs="Arial"/>
          <w:color w:val="000000"/>
          <w:lang w:val="es-PR"/>
        </w:rPr>
        <w:t>.</w:t>
      </w:r>
    </w:p>
    <w:p w:rsidR="00A70338" w:rsidRPr="00F6425D" w:rsidRDefault="00A70338" w:rsidP="009D3036">
      <w:pPr>
        <w:pStyle w:val="ListParagraph"/>
        <w:numPr>
          <w:ilvl w:val="0"/>
          <w:numId w:val="7"/>
        </w:numPr>
        <w:shd w:val="clear" w:color="auto" w:fill="FFFFFF"/>
        <w:spacing w:before="120" w:after="120" w:line="240" w:lineRule="auto"/>
        <w:rPr>
          <w:rFonts w:cs="Arial"/>
          <w:color w:val="000000"/>
          <w:lang w:val="es-PR"/>
        </w:rPr>
      </w:pPr>
      <w:r>
        <w:rPr>
          <w:rFonts w:cs="Arial"/>
          <w:color w:val="000000"/>
          <w:lang w:val="es-PR"/>
        </w:rPr>
        <w:t xml:space="preserve">Comprobante de Rentas Internas (cifra de cuenta-1705) por la cantidad de </w:t>
      </w:r>
      <w:r w:rsidRPr="003B2846">
        <w:rPr>
          <w:rFonts w:cs="Arial"/>
          <w:color w:val="00B050"/>
          <w:lang w:val="es-PR"/>
        </w:rPr>
        <w:t>ciento cincuenta dólares ($150.00</w:t>
      </w:r>
      <w:r>
        <w:rPr>
          <w:rFonts w:cs="Arial"/>
          <w:color w:val="00B050"/>
          <w:lang w:val="es-PR"/>
        </w:rPr>
        <w:t>)</w:t>
      </w:r>
      <w:r w:rsidRPr="00A70338">
        <w:rPr>
          <w:rFonts w:cs="Arial"/>
          <w:lang w:val="es-PR"/>
        </w:rPr>
        <w:t xml:space="preserve">. </w:t>
      </w:r>
    </w:p>
    <w:p w:rsidR="00F6425D" w:rsidRPr="00F85856" w:rsidRDefault="00F6425D" w:rsidP="00F6425D">
      <w:pPr>
        <w:pStyle w:val="ListParagraph"/>
        <w:shd w:val="clear" w:color="auto" w:fill="FFFFFF"/>
        <w:spacing w:before="120" w:after="120" w:line="240" w:lineRule="auto"/>
        <w:rPr>
          <w:rFonts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80476B2" wp14:editId="5E4A7F53">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B811FF" w:rsidRPr="00221214" w:rsidRDefault="00B811FF" w:rsidP="00F6425D">
      <w:pPr>
        <w:pStyle w:val="ListParagraph"/>
        <w:numPr>
          <w:ilvl w:val="0"/>
          <w:numId w:val="2"/>
        </w:numPr>
        <w:spacing w:line="240" w:lineRule="auto"/>
        <w:rPr>
          <w:rFonts w:ascii="Times New Roman" w:hAnsi="Times New Roman"/>
          <w:sz w:val="24"/>
          <w:szCs w:val="24"/>
          <w:lang w:val="es-PR"/>
        </w:rPr>
      </w:pPr>
      <w:r>
        <w:rPr>
          <w:rFonts w:asciiTheme="minorHAnsi" w:eastAsia="Times New Roman" w:hAnsiTheme="minorHAnsi" w:cstheme="minorHAnsi"/>
          <w:b/>
          <w:color w:val="000000"/>
          <w:lang w:val="es-PR"/>
        </w:rPr>
        <w:t>¿Qué es un nombre comercial?</w:t>
      </w:r>
      <w:r>
        <w:rPr>
          <w:rFonts w:asciiTheme="minorHAnsi" w:eastAsia="Times New Roman" w:hAnsiTheme="minorHAnsi" w:cstheme="minorHAnsi"/>
          <w:color w:val="000000"/>
          <w:lang w:val="es-PR"/>
        </w:rPr>
        <w:t xml:space="preserve"> Es el signo o denominación que sirve para identificar a una persona en el ejercicio de su actividad empresarial y que distingue su actividad de otras actividades </w:t>
      </w:r>
      <w:r w:rsidRPr="00221214">
        <w:rPr>
          <w:rFonts w:asciiTheme="minorHAnsi" w:eastAsia="Times New Roman" w:hAnsiTheme="minorHAnsi" w:cstheme="minorHAnsi"/>
          <w:color w:val="000000"/>
          <w:lang w:val="es-PR"/>
        </w:rPr>
        <w:t xml:space="preserve">idénticas o similares. Para más información favor de referirse al </w:t>
      </w:r>
      <w:r w:rsidRPr="00221214">
        <w:rPr>
          <w:rFonts w:asciiTheme="minorHAnsi" w:hAnsiTheme="minorHAnsi" w:cs="Arial"/>
          <w:color w:val="FF0000"/>
          <w:u w:val="single"/>
          <w:lang w:val="es-PR"/>
        </w:rPr>
        <w:t>Reglamento Núm. 4873</w:t>
      </w:r>
      <w:r w:rsidRPr="00221214">
        <w:rPr>
          <w:rFonts w:asciiTheme="minorHAnsi" w:hAnsiTheme="minorHAnsi" w:cs="Arial"/>
          <w:lang w:val="es-PR"/>
        </w:rPr>
        <w:t xml:space="preserve"> o puede acceder en línea al Registro Electrónico de Marcas y Nombres Comerciales. En esta base de datos encontrará ejemplos de nombres comerciales. El nombre comercial también se conoce como DBA (</w:t>
      </w:r>
      <w:r w:rsidRPr="00221214">
        <w:rPr>
          <w:rFonts w:asciiTheme="minorHAnsi" w:hAnsiTheme="minorHAnsi" w:cs="Arial"/>
          <w:i/>
          <w:lang w:val="es-PR"/>
        </w:rPr>
        <w:t>doing business as</w:t>
      </w:r>
      <w:r w:rsidRPr="00221214">
        <w:rPr>
          <w:rFonts w:asciiTheme="minorHAnsi" w:hAnsiTheme="minorHAnsi" w:cs="Arial"/>
          <w:lang w:val="es-PR"/>
        </w:rPr>
        <w:t>) o HNC (haciendo negocios como).</w:t>
      </w:r>
      <w:r w:rsidRPr="00221214">
        <w:rPr>
          <w:rFonts w:ascii="Times New Roman" w:hAnsi="Times New Roman"/>
          <w:sz w:val="24"/>
          <w:szCs w:val="24"/>
          <w:lang w:val="es-PR"/>
        </w:rPr>
        <w:t xml:space="preserve"> </w:t>
      </w:r>
    </w:p>
    <w:p w:rsidR="00831D26" w:rsidRPr="00EA531D" w:rsidRDefault="00831D26" w:rsidP="00F6425D">
      <w:pPr>
        <w:pStyle w:val="ListParagraph"/>
        <w:numPr>
          <w:ilvl w:val="0"/>
          <w:numId w:val="2"/>
        </w:numPr>
        <w:spacing w:before="120" w:line="240" w:lineRule="auto"/>
        <w:rPr>
          <w:rFonts w:asciiTheme="minorHAnsi" w:eastAsia="Times New Roman" w:hAnsiTheme="minorHAnsi" w:cstheme="minorHAnsi"/>
          <w:color w:val="000000"/>
          <w:lang w:val="es-PR"/>
        </w:rPr>
      </w:pPr>
      <w:r w:rsidRPr="00221214">
        <w:rPr>
          <w:rFonts w:eastAsia="Times New Roman" w:cs="Arial"/>
          <w:b/>
          <w:color w:val="000000"/>
          <w:lang w:val="es-PR"/>
        </w:rPr>
        <w:t xml:space="preserve">¿Qué es una oposición al registro de </w:t>
      </w:r>
      <w:r w:rsidR="007530ED" w:rsidRPr="00221214">
        <w:rPr>
          <w:rFonts w:eastAsia="Times New Roman" w:cs="Arial"/>
          <w:b/>
          <w:color w:val="000000"/>
          <w:lang w:val="es-PR"/>
        </w:rPr>
        <w:t>un</w:t>
      </w:r>
      <w:r w:rsidRPr="00221214">
        <w:rPr>
          <w:rFonts w:eastAsia="Times New Roman" w:cs="Arial"/>
          <w:b/>
          <w:color w:val="000000"/>
          <w:lang w:val="es-PR"/>
        </w:rPr>
        <w:t xml:space="preserve"> nombre comercial</w:t>
      </w:r>
      <w:r w:rsidRPr="00221214">
        <w:rPr>
          <w:rFonts w:asciiTheme="minorHAnsi" w:eastAsia="Times New Roman" w:hAnsiTheme="minorHAnsi" w:cstheme="minorHAnsi"/>
          <w:b/>
          <w:color w:val="000000"/>
          <w:lang w:val="es-PR"/>
        </w:rPr>
        <w:t>?</w:t>
      </w:r>
      <w:r w:rsidRPr="00221214">
        <w:rPr>
          <w:rFonts w:cstheme="minorHAnsi"/>
          <w:lang w:val="es-PR"/>
        </w:rPr>
        <w:t xml:space="preserve"> Es un proceso que permite que cualquier persona o entidad legal que se considere perjudicada por el registro de </w:t>
      </w:r>
      <w:r w:rsidR="007530ED" w:rsidRPr="00221214">
        <w:rPr>
          <w:rFonts w:cstheme="minorHAnsi"/>
          <w:lang w:val="es-PR"/>
        </w:rPr>
        <w:t>un</w:t>
      </w:r>
      <w:r w:rsidRPr="00221214">
        <w:rPr>
          <w:rFonts w:cstheme="minorHAnsi"/>
          <w:lang w:val="es-PR"/>
        </w:rPr>
        <w:t xml:space="preserve"> nombre comercial pueda oponerse</w:t>
      </w:r>
      <w:r w:rsidRPr="001A6B35">
        <w:rPr>
          <w:rFonts w:cstheme="minorHAnsi"/>
          <w:lang w:val="es-PR"/>
        </w:rPr>
        <w:t xml:space="preserve"> al mismo presenta</w:t>
      </w:r>
      <w:r>
        <w:rPr>
          <w:rFonts w:cstheme="minorHAnsi"/>
          <w:lang w:val="es-PR"/>
        </w:rPr>
        <w:t>n</w:t>
      </w:r>
      <w:r w:rsidRPr="001A6B35">
        <w:rPr>
          <w:rFonts w:cstheme="minorHAnsi"/>
          <w:lang w:val="es-PR"/>
        </w:rPr>
        <w:t>do los fundamentos que tenga para ello</w:t>
      </w:r>
      <w:r>
        <w:rPr>
          <w:rFonts w:cstheme="minorHAnsi"/>
          <w:lang w:val="es-PR"/>
        </w:rPr>
        <w:t>.</w:t>
      </w:r>
      <w:r>
        <w:rPr>
          <w:rFonts w:asciiTheme="minorHAnsi" w:eastAsia="Times New Roman" w:hAnsiTheme="minorHAnsi" w:cstheme="minorHAnsi"/>
          <w:b/>
          <w:color w:val="000000"/>
          <w:lang w:val="es-PR"/>
        </w:rPr>
        <w:t xml:space="preserve"> </w:t>
      </w:r>
      <w:r w:rsidRPr="00E360AD">
        <w:rPr>
          <w:rFonts w:asciiTheme="minorHAnsi" w:eastAsia="Times New Roman" w:hAnsiTheme="minorHAnsi" w:cstheme="minorHAnsi"/>
          <w:color w:val="000000"/>
          <w:lang w:val="es-PR"/>
        </w:rPr>
        <w:t>Cualquier persona, que crea ha de perjudicarse con el registro de un nombre comercial deberá presentar un escrito de oposición jurado, en el cual exponga las razones para oponerse, dentro de los treinta (30) días después de la publicación</w:t>
      </w:r>
      <w:r>
        <w:rPr>
          <w:rFonts w:asciiTheme="minorHAnsi" w:eastAsia="Times New Roman" w:hAnsiTheme="minorHAnsi" w:cstheme="minorHAnsi"/>
          <w:color w:val="000000"/>
          <w:lang w:val="es-PR"/>
        </w:rPr>
        <w:t xml:space="preserve"> del edicto en el periódico</w:t>
      </w:r>
      <w:r w:rsidRPr="00E360AD">
        <w:rPr>
          <w:rFonts w:asciiTheme="minorHAnsi" w:eastAsia="Times New Roman" w:hAnsiTheme="minorHAnsi" w:cstheme="minorHAnsi"/>
          <w:color w:val="000000"/>
          <w:lang w:val="es-PR"/>
        </w:rPr>
        <w:t xml:space="preserve"> del nombre comercial cuyo registro se solicita.</w:t>
      </w:r>
    </w:p>
    <w:p w:rsidR="00915DDC" w:rsidRPr="00347806" w:rsidRDefault="00915DDC" w:rsidP="00F6425D">
      <w:pPr>
        <w:pStyle w:val="ListParagraph"/>
        <w:numPr>
          <w:ilvl w:val="0"/>
          <w:numId w:val="2"/>
        </w:numPr>
        <w:spacing w:before="120" w:line="240" w:lineRule="auto"/>
        <w:rPr>
          <w:rFonts w:asciiTheme="minorHAnsi" w:eastAsia="Times New Roman" w:hAnsiTheme="minorHAnsi" w:cstheme="minorHAnsi"/>
          <w:color w:val="000000"/>
          <w:lang w:val="es-PR"/>
        </w:rPr>
      </w:pPr>
      <w:r w:rsidRPr="00347806">
        <w:rPr>
          <w:rFonts w:asciiTheme="minorHAnsi" w:eastAsia="Times New Roman" w:hAnsiTheme="minorHAnsi" w:cstheme="minorHAnsi"/>
          <w:b/>
          <w:color w:val="000000"/>
          <w:lang w:val="es-PR" w:eastAsia="zh-CN"/>
        </w:rPr>
        <w:t xml:space="preserve">Si </w:t>
      </w:r>
      <w:r w:rsidR="001826F8" w:rsidRPr="00347806">
        <w:rPr>
          <w:rFonts w:asciiTheme="minorHAnsi" w:eastAsia="Times New Roman" w:hAnsiTheme="minorHAnsi" w:cstheme="minorHAnsi"/>
          <w:b/>
          <w:color w:val="000000"/>
          <w:lang w:val="es-PR" w:eastAsia="zh-CN"/>
        </w:rPr>
        <w:t>me d</w:t>
      </w:r>
      <w:r w:rsidRPr="00347806">
        <w:rPr>
          <w:rFonts w:asciiTheme="minorHAnsi" w:eastAsia="Times New Roman" w:hAnsiTheme="minorHAnsi" w:cstheme="minorHAnsi"/>
          <w:b/>
          <w:color w:val="000000"/>
          <w:lang w:val="es-PR" w:eastAsia="zh-CN"/>
        </w:rPr>
        <w:t xml:space="preserve">eniegan la solicitud de registro de un nombre comercial, ¿pierdo el dinero? </w:t>
      </w:r>
      <w:r w:rsidR="00347806" w:rsidRPr="00347806">
        <w:rPr>
          <w:rFonts w:asciiTheme="minorHAnsi" w:eastAsia="Times New Roman" w:hAnsiTheme="minorHAnsi" w:cstheme="minorHAnsi"/>
          <w:color w:val="000000"/>
          <w:lang w:val="es-PR" w:eastAsia="zh-CN"/>
        </w:rPr>
        <w:t>Sí. C</w:t>
      </w:r>
      <w:r w:rsidRPr="00347806">
        <w:rPr>
          <w:rFonts w:asciiTheme="minorHAnsi" w:eastAsia="Times New Roman" w:hAnsiTheme="minorHAnsi" w:cstheme="minorHAnsi"/>
          <w:color w:val="000000"/>
          <w:lang w:val="es-PR" w:eastAsia="zh-CN"/>
        </w:rPr>
        <w:t xml:space="preserve">uando el Registro deniega alguna solicitud de registro toda persona solicitante podrá </w:t>
      </w:r>
      <w:r w:rsidR="00347806" w:rsidRPr="00347806">
        <w:rPr>
          <w:rFonts w:asciiTheme="minorHAnsi" w:eastAsia="Times New Roman" w:hAnsiTheme="minorHAnsi" w:cstheme="minorHAnsi"/>
          <w:color w:val="000000"/>
          <w:lang w:val="es-PR" w:eastAsia="zh-CN"/>
        </w:rPr>
        <w:t>presentar una reconsideración o hacer una</w:t>
      </w:r>
      <w:r w:rsidR="00347806">
        <w:rPr>
          <w:rFonts w:asciiTheme="minorHAnsi" w:eastAsia="Times New Roman" w:hAnsiTheme="minorHAnsi" w:cstheme="minorHAnsi"/>
          <w:color w:val="000000"/>
          <w:lang w:val="es-PR" w:eastAsia="zh-CN"/>
        </w:rPr>
        <w:t xml:space="preserve"> </w:t>
      </w:r>
      <w:r w:rsidRPr="00347806">
        <w:rPr>
          <w:rFonts w:asciiTheme="minorHAnsi" w:eastAsia="Times New Roman" w:hAnsiTheme="minorHAnsi" w:cstheme="minorHAnsi"/>
          <w:color w:val="000000"/>
          <w:lang w:val="es-PR" w:eastAsia="zh-CN"/>
        </w:rPr>
        <w:t>nueva solicitud de registro cumpliendo con todos los requisitos incluyendo</w:t>
      </w:r>
      <w:r w:rsidR="00831D26" w:rsidRPr="00347806">
        <w:rPr>
          <w:rFonts w:asciiTheme="minorHAnsi" w:eastAsia="Times New Roman" w:hAnsiTheme="minorHAnsi" w:cstheme="minorHAnsi"/>
          <w:color w:val="000000"/>
          <w:lang w:val="es-PR" w:eastAsia="zh-CN"/>
        </w:rPr>
        <w:t xml:space="preserve"> los </w:t>
      </w:r>
      <w:r w:rsidRPr="00347806">
        <w:rPr>
          <w:rFonts w:asciiTheme="minorHAnsi" w:eastAsia="Times New Roman" w:hAnsiTheme="minorHAnsi" w:cstheme="minorHAnsi"/>
          <w:color w:val="000000"/>
          <w:lang w:val="es-PR" w:eastAsia="zh-CN"/>
        </w:rPr>
        <w:t>derechos a pagar.</w:t>
      </w:r>
    </w:p>
    <w:p w:rsidR="007530ED" w:rsidRPr="00F6425D" w:rsidRDefault="00CE3AED" w:rsidP="00F6425D">
      <w:pPr>
        <w:pStyle w:val="ListParagraph"/>
        <w:numPr>
          <w:ilvl w:val="0"/>
          <w:numId w:val="2"/>
        </w:numPr>
        <w:spacing w:before="120" w:line="240" w:lineRule="auto"/>
        <w:rPr>
          <w:rFonts w:eastAsia="Times New Roman" w:cs="Arial"/>
          <w:color w:val="000000"/>
          <w:lang w:val="es-PR"/>
        </w:rPr>
      </w:pPr>
      <w:r>
        <w:rPr>
          <w:rFonts w:eastAsia="Times New Roman" w:cs="Arial"/>
          <w:b/>
          <w:lang w:val="es-PR"/>
        </w:rPr>
        <w:t xml:space="preserve">¿Qué es un representante? </w:t>
      </w:r>
      <w:r w:rsidRPr="003E6950">
        <w:rPr>
          <w:rFonts w:eastAsia="Times New Roman" w:cs="Arial"/>
          <w:lang w:val="es-PR"/>
        </w:rPr>
        <w:t xml:space="preserve">Es una persona facultada por la ley para actuar en </w:t>
      </w:r>
      <w:r>
        <w:rPr>
          <w:rFonts w:eastAsia="Times New Roman" w:cs="Arial"/>
          <w:lang w:val="es-PR"/>
        </w:rPr>
        <w:t>carácter de otra</w:t>
      </w:r>
      <w:r w:rsidRPr="003E6950">
        <w:rPr>
          <w:rFonts w:eastAsia="Times New Roman" w:cs="Arial"/>
          <w:lang w:val="es-PR"/>
        </w:rPr>
        <w:t xml:space="preserve"> persona. </w:t>
      </w:r>
      <w:r>
        <w:rPr>
          <w:rFonts w:eastAsia="Times New Roman" w:cs="Arial"/>
          <w:lang w:val="es-PR"/>
        </w:rPr>
        <w:t>Para la Oficina de Registro</w:t>
      </w:r>
      <w:r w:rsidR="004F02B3">
        <w:rPr>
          <w:rFonts w:eastAsia="Times New Roman" w:cs="Arial"/>
          <w:lang w:val="es-PR"/>
        </w:rPr>
        <w:t xml:space="preserve">, el representante </w:t>
      </w:r>
      <w:r w:rsidRPr="003E6950">
        <w:rPr>
          <w:rFonts w:eastAsia="Times New Roman" w:cs="Arial"/>
          <w:lang w:val="es-PR"/>
        </w:rPr>
        <w:t xml:space="preserve">es la </w:t>
      </w:r>
      <w:r w:rsidR="004F02B3">
        <w:rPr>
          <w:rFonts w:eastAsia="Times New Roman" w:cs="Arial"/>
          <w:lang w:val="es-PR"/>
        </w:rPr>
        <w:t xml:space="preserve">persona a quien el dueño de un nombre comercial </w:t>
      </w:r>
      <w:r w:rsidRPr="003E6950">
        <w:rPr>
          <w:rFonts w:eastAsia="Times New Roman" w:cs="Arial"/>
          <w:lang w:val="es-PR"/>
        </w:rPr>
        <w:t>delega la responsabilidad de tramitar toda transacción relacionada a</w:t>
      </w:r>
      <w:r>
        <w:rPr>
          <w:rFonts w:eastAsia="Times New Roman" w:cs="Arial"/>
          <w:lang w:val="es-PR"/>
        </w:rPr>
        <w:t xml:space="preserve"> la Oficina de Registro</w:t>
      </w:r>
      <w:r w:rsidRPr="003E6950">
        <w:rPr>
          <w:rFonts w:eastAsia="Times New Roman" w:cs="Arial"/>
          <w:lang w:val="es-PR"/>
        </w:rPr>
        <w:t>.</w:t>
      </w:r>
      <w:r>
        <w:rPr>
          <w:rFonts w:eastAsia="Times New Roman" w:cs="Arial"/>
          <w:lang w:val="es-PR"/>
        </w:rPr>
        <w:t xml:space="preserve"> Para más información, la Oficina de Registro  recomienda al solicitante que consulte el </w:t>
      </w:r>
      <w:hyperlink r:id="rId29" w:history="1">
        <w:r w:rsidR="0042735E" w:rsidRPr="0042735E">
          <w:rPr>
            <w:rStyle w:val="Hyperlink"/>
            <w:rFonts w:asciiTheme="minorHAnsi" w:hAnsiTheme="minorHAnsi" w:cs="Arial"/>
            <w:color w:val="FF0000"/>
            <w:lang w:val="es-PR"/>
          </w:rPr>
          <w:t>Reglamento Núm. 4873</w:t>
        </w:r>
      </w:hyperlink>
      <w:r w:rsidRPr="007735A3">
        <w:rPr>
          <w:lang w:val="es-PR"/>
        </w:rPr>
        <w:t>.</w:t>
      </w:r>
    </w:p>
    <w:p w:rsidR="00F6425D" w:rsidRDefault="00F6425D" w:rsidP="00F6425D">
      <w:pPr>
        <w:pStyle w:val="ListParagraph"/>
        <w:spacing w:before="120" w:after="120" w:line="240" w:lineRule="auto"/>
        <w:rPr>
          <w:rFonts w:eastAsia="Times New Roman" w:cs="Arial"/>
          <w:color w:val="000000"/>
          <w:lang w:val="es-PR"/>
        </w:rPr>
      </w:pPr>
    </w:p>
    <w:p w:rsidR="00F6425D" w:rsidRDefault="00F6425D" w:rsidP="00F6425D">
      <w:pPr>
        <w:pStyle w:val="ListParagraph"/>
        <w:spacing w:before="120" w:after="120" w:line="240" w:lineRule="auto"/>
        <w:rPr>
          <w:rFonts w:eastAsia="Times New Roman" w:cs="Arial"/>
          <w:color w:val="000000"/>
          <w:lang w:val="es-PR"/>
        </w:rPr>
      </w:pPr>
    </w:p>
    <w:p w:rsidR="00F6425D" w:rsidRPr="00FC52A9" w:rsidRDefault="00F6425D" w:rsidP="00F6425D">
      <w:pPr>
        <w:pStyle w:val="ListParagraph"/>
        <w:spacing w:before="120" w:after="120" w:line="240" w:lineRule="auto"/>
        <w:rPr>
          <w:rFonts w:eastAsia="Times New Roman"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4E1A1462" wp14:editId="598CD8AE">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831D26" w:rsidRPr="0057407E" w:rsidRDefault="00831D26" w:rsidP="0057407E">
      <w:pPr>
        <w:spacing w:before="120" w:after="120" w:line="240" w:lineRule="auto"/>
        <w:rPr>
          <w:lang w:val="es-PR"/>
        </w:rPr>
      </w:pPr>
      <w:r>
        <w:rPr>
          <w:lang w:val="es-PR"/>
        </w:rPr>
        <w:t>Documento(s) de Apoyo:</w:t>
      </w:r>
    </w:p>
    <w:p w:rsidR="0042735E" w:rsidRPr="00BB693A" w:rsidRDefault="003351D7" w:rsidP="0042735E">
      <w:pPr>
        <w:spacing w:before="120" w:after="120" w:line="240" w:lineRule="auto"/>
        <w:ind w:firstLine="720"/>
        <w:rPr>
          <w:color w:val="FF0000"/>
          <w:u w:val="single"/>
          <w:lang w:val="es-PR"/>
        </w:rPr>
      </w:pPr>
      <w:hyperlink r:id="rId31" w:history="1">
        <w:r w:rsidR="0042735E" w:rsidRPr="00BB693A">
          <w:rPr>
            <w:rStyle w:val="Hyperlink"/>
            <w:color w:val="FF0000"/>
            <w:lang w:val="es-PR"/>
          </w:rPr>
          <w:t>Carta Circular 2014-07 Sobre la disponibilidad de nuevas transacciones electrónicas</w:t>
        </w:r>
      </w:hyperlink>
    </w:p>
    <w:p w:rsidR="0042735E" w:rsidRDefault="003351D7" w:rsidP="0042735E">
      <w:pPr>
        <w:spacing w:before="120" w:after="120" w:line="240" w:lineRule="auto"/>
        <w:ind w:left="720"/>
        <w:rPr>
          <w:rFonts w:asciiTheme="minorHAnsi" w:hAnsiTheme="minorHAnsi" w:cs="Arial"/>
          <w:color w:val="FF0000"/>
          <w:u w:val="single"/>
          <w:lang w:val="es-PR"/>
        </w:rPr>
      </w:pPr>
      <w:hyperlink r:id="rId32" w:history="1">
        <w:r w:rsidR="0042735E" w:rsidRPr="001A41F0">
          <w:rPr>
            <w:rStyle w:val="Hyperlink"/>
            <w:rFonts w:asciiTheme="minorHAnsi" w:hAnsiTheme="minorHAnsi" w:cs="Arial"/>
            <w:color w:val="FF0000"/>
            <w:lang w:val="es-PR"/>
          </w:rPr>
          <w:t>Instrucciones para Presentar una Solicitud de Registro de Nombre Comercial</w:t>
        </w:r>
      </w:hyperlink>
    </w:p>
    <w:p w:rsidR="00FC52A9" w:rsidRDefault="003351D7" w:rsidP="0042735E">
      <w:pPr>
        <w:spacing w:before="120" w:after="120" w:line="240" w:lineRule="auto"/>
        <w:ind w:left="720"/>
        <w:rPr>
          <w:lang w:val="es-PR"/>
        </w:rPr>
      </w:pPr>
      <w:hyperlink r:id="rId33" w:history="1">
        <w:r w:rsidR="0042735E" w:rsidRPr="0042735E">
          <w:rPr>
            <w:rStyle w:val="Hyperlink"/>
            <w:rFonts w:asciiTheme="minorHAnsi" w:hAnsiTheme="minorHAnsi" w:cs="Arial"/>
            <w:color w:val="FF0000"/>
            <w:lang w:val="es-PR"/>
          </w:rPr>
          <w:t>Instrucciones Para Presentar Renovaciones</w:t>
        </w:r>
      </w:hyperlink>
    </w:p>
    <w:p w:rsidR="00831D26" w:rsidRPr="00E720F1" w:rsidRDefault="00831D26" w:rsidP="00831D26">
      <w:pPr>
        <w:spacing w:before="120" w:after="120" w:line="240" w:lineRule="auto"/>
        <w:rPr>
          <w:lang w:val="es-PR"/>
        </w:rPr>
      </w:pPr>
      <w:r w:rsidRPr="00CC2A43">
        <w:rPr>
          <w:lang w:val="es-PR"/>
        </w:rPr>
        <w:t>Formulario(s):</w:t>
      </w:r>
    </w:p>
    <w:p w:rsidR="0042735E" w:rsidRDefault="003351D7" w:rsidP="0042735E">
      <w:pPr>
        <w:spacing w:before="120" w:after="120" w:line="240" w:lineRule="auto"/>
        <w:ind w:left="720"/>
        <w:rPr>
          <w:rStyle w:val="Hyperlink"/>
          <w:rFonts w:asciiTheme="minorHAnsi" w:hAnsiTheme="minorHAnsi" w:cs="Arial"/>
          <w:color w:val="FF0000"/>
          <w:lang w:val="es-PR"/>
        </w:rPr>
      </w:pPr>
      <w:hyperlink r:id="rId34" w:history="1">
        <w:r w:rsidR="0042735E" w:rsidRPr="00BB693A">
          <w:rPr>
            <w:rStyle w:val="Hyperlink"/>
            <w:rFonts w:asciiTheme="minorHAnsi" w:hAnsiTheme="minorHAnsi" w:cs="Arial"/>
            <w:color w:val="FF0000"/>
            <w:lang w:val="es-PR"/>
          </w:rPr>
          <w:t>Declaración de Primer Uso</w:t>
        </w:r>
      </w:hyperlink>
    </w:p>
    <w:p w:rsidR="00085270" w:rsidRDefault="00085270" w:rsidP="00085270">
      <w:pPr>
        <w:shd w:val="clear" w:color="auto" w:fill="FFFFFF"/>
        <w:spacing w:before="120" w:after="120" w:line="240" w:lineRule="auto"/>
        <w:ind w:left="720"/>
        <w:rPr>
          <w:rFonts w:asciiTheme="minorHAnsi" w:hAnsiTheme="minorHAnsi" w:cs="Arial"/>
          <w:color w:val="FF0000"/>
          <w:u w:val="single"/>
          <w:lang w:val="es-PR"/>
        </w:rPr>
      </w:pPr>
      <w:r w:rsidRPr="00221214">
        <w:rPr>
          <w:rFonts w:asciiTheme="minorHAnsi" w:hAnsiTheme="minorHAnsi" w:cs="Arial"/>
          <w:color w:val="FF0000"/>
          <w:u w:val="single"/>
          <w:lang w:val="es-PR"/>
        </w:rPr>
        <w:t>Solicitud de Registro de Nombre Comercial</w:t>
      </w:r>
    </w:p>
    <w:p w:rsidR="00831D26" w:rsidRDefault="00831D26" w:rsidP="00831D26">
      <w:pPr>
        <w:spacing w:before="120" w:after="120" w:line="240" w:lineRule="auto"/>
        <w:rPr>
          <w:lang w:val="es-PR"/>
        </w:rPr>
      </w:pPr>
      <w:r w:rsidRPr="00CC2A43">
        <w:rPr>
          <w:lang w:val="es-PR"/>
        </w:rPr>
        <w:t>Página(s) de Internet:</w:t>
      </w:r>
    </w:p>
    <w:p w:rsidR="00AB7EB5" w:rsidRDefault="00831D26" w:rsidP="00AB7EB5">
      <w:pPr>
        <w:spacing w:before="120" w:after="120" w:line="240" w:lineRule="auto"/>
        <w:rPr>
          <w:rStyle w:val="Hyperlink"/>
          <w:lang w:val="es-PR"/>
        </w:rPr>
      </w:pPr>
      <w:r>
        <w:rPr>
          <w:lang w:val="es-PR"/>
        </w:rPr>
        <w:tab/>
      </w:r>
      <w:hyperlink r:id="rId35" w:history="1">
        <w:r w:rsidR="00AB7EB5" w:rsidRPr="002B54DA">
          <w:rPr>
            <w:rStyle w:val="Hyperlink"/>
            <w:lang w:val="es-PR"/>
          </w:rPr>
          <w:t>www.estado.gobierno.pr</w:t>
        </w:r>
      </w:hyperlink>
    </w:p>
    <w:p w:rsidR="00831D26" w:rsidRPr="00AB7EB5" w:rsidRDefault="003351D7" w:rsidP="00AB7EB5">
      <w:pPr>
        <w:spacing w:before="120" w:after="120" w:line="240" w:lineRule="auto"/>
        <w:ind w:firstLine="720"/>
        <w:rPr>
          <w:color w:val="0000FF"/>
          <w:u w:val="single"/>
          <w:lang w:val="es-PR"/>
        </w:rPr>
      </w:pPr>
      <w:hyperlink r:id="rId36" w:history="1">
        <w:r w:rsidR="00AB7EB5" w:rsidRPr="00AB552C">
          <w:rPr>
            <w:rStyle w:val="Hyperlink"/>
            <w:lang w:val="es-PR"/>
          </w:rPr>
          <w:t>www.pr.gov</w:t>
        </w:r>
      </w:hyperlink>
    </w:p>
    <w:p w:rsidR="00831D26" w:rsidRPr="00CC2A43" w:rsidRDefault="00831D26" w:rsidP="00831D26">
      <w:pPr>
        <w:spacing w:before="120" w:after="120" w:line="240" w:lineRule="auto"/>
        <w:rPr>
          <w:lang w:val="es-PR"/>
        </w:rPr>
      </w:pPr>
      <w:r w:rsidRPr="00CC2A43">
        <w:rPr>
          <w:lang w:val="es-PR"/>
        </w:rPr>
        <w:t>Reglamento(s):</w:t>
      </w:r>
    </w:p>
    <w:p w:rsidR="0042735E" w:rsidRDefault="003351D7" w:rsidP="00831D26">
      <w:pPr>
        <w:spacing w:before="120" w:after="120" w:line="240" w:lineRule="auto"/>
        <w:ind w:left="720"/>
        <w:rPr>
          <w:rFonts w:asciiTheme="minorHAnsi" w:hAnsiTheme="minorHAnsi" w:cs="Arial"/>
          <w:lang w:val="es-PR"/>
        </w:rPr>
      </w:pPr>
      <w:hyperlink r:id="rId37" w:history="1">
        <w:r w:rsidR="0042735E" w:rsidRPr="001A41F0">
          <w:rPr>
            <w:rStyle w:val="Hyperlink"/>
            <w:rFonts w:asciiTheme="minorHAnsi" w:hAnsiTheme="minorHAnsi" w:cs="Arial"/>
            <w:color w:val="FF0000"/>
            <w:lang w:val="es-PR"/>
          </w:rPr>
          <w:t xml:space="preserve">Ley </w:t>
        </w:r>
        <w:r w:rsidR="0042735E">
          <w:rPr>
            <w:rStyle w:val="Hyperlink"/>
            <w:rFonts w:asciiTheme="minorHAnsi" w:hAnsiTheme="minorHAnsi" w:cs="Arial"/>
            <w:color w:val="FF0000"/>
            <w:lang w:val="es-PR"/>
          </w:rPr>
          <w:t xml:space="preserve">Núm. 75 </w:t>
        </w:r>
        <w:r w:rsidR="0042735E" w:rsidRPr="001A41F0">
          <w:rPr>
            <w:rStyle w:val="Hyperlink"/>
            <w:rFonts w:asciiTheme="minorHAnsi" w:hAnsiTheme="minorHAnsi" w:cs="Arial"/>
            <w:color w:val="FF0000"/>
            <w:lang w:val="es-PR"/>
          </w:rPr>
          <w:t>Para Regular el Registro de Nombres Comerciales en el Estado Libre Asociado de Puerto Rico</w:t>
        </w:r>
      </w:hyperlink>
      <w:r w:rsidR="0042735E" w:rsidRPr="009746D7">
        <w:rPr>
          <w:rFonts w:asciiTheme="minorHAnsi" w:hAnsiTheme="minorHAnsi" w:cs="Arial"/>
          <w:lang w:val="es-PR"/>
        </w:rPr>
        <w:t xml:space="preserve"> </w:t>
      </w:r>
    </w:p>
    <w:p w:rsidR="0042735E" w:rsidRPr="00831D26" w:rsidRDefault="003351D7" w:rsidP="00831D26">
      <w:pPr>
        <w:spacing w:before="120" w:after="120" w:line="240" w:lineRule="auto"/>
        <w:ind w:left="720"/>
        <w:rPr>
          <w:rFonts w:asciiTheme="minorHAnsi" w:hAnsiTheme="minorHAnsi" w:cs="Arial"/>
          <w:color w:val="FF0000"/>
          <w:u w:val="single"/>
          <w:lang w:val="es-PR"/>
        </w:rPr>
      </w:pPr>
      <w:hyperlink r:id="rId38" w:history="1">
        <w:r w:rsidR="0042735E" w:rsidRPr="001A41F0">
          <w:rPr>
            <w:rStyle w:val="Hyperlink"/>
            <w:rFonts w:asciiTheme="minorHAnsi" w:hAnsiTheme="minorHAnsi" w:cs="Arial"/>
            <w:color w:val="FF0000"/>
            <w:lang w:val="es-PR"/>
          </w:rPr>
          <w:t xml:space="preserve">Reglamento </w:t>
        </w:r>
        <w:r w:rsidR="0042735E">
          <w:rPr>
            <w:rStyle w:val="Hyperlink"/>
            <w:rFonts w:asciiTheme="minorHAnsi" w:hAnsiTheme="minorHAnsi" w:cs="Arial"/>
            <w:color w:val="FF0000"/>
            <w:lang w:val="es-PR"/>
          </w:rPr>
          <w:t>Núm. 4873</w:t>
        </w:r>
        <w:r w:rsidR="0042735E" w:rsidRPr="001A41F0">
          <w:rPr>
            <w:rStyle w:val="Hyperlink"/>
            <w:rFonts w:asciiTheme="minorHAnsi" w:hAnsiTheme="minorHAnsi" w:cs="Arial"/>
            <w:color w:val="FF0000"/>
            <w:lang w:val="es-PR"/>
          </w:rPr>
          <w:t xml:space="preserve"> Procedimientos del Registro de Nombres Comerciales del Departamento de Estado de Puerto Rico</w:t>
        </w:r>
      </w:hyperlink>
    </w:p>
    <w:sectPr w:rsidR="0042735E" w:rsidRPr="00831D26" w:rsidSect="00F6425D">
      <w:headerReference w:type="default" r:id="rId39"/>
      <w:footerReference w:type="default" r:id="rId40"/>
      <w:pgSz w:w="12240" w:h="15840"/>
      <w:pgMar w:top="979"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A8" w:rsidRDefault="004B01A8" w:rsidP="005501A9">
      <w:pPr>
        <w:spacing w:after="0" w:line="240" w:lineRule="auto"/>
      </w:pPr>
      <w:r>
        <w:separator/>
      </w:r>
    </w:p>
  </w:endnote>
  <w:endnote w:type="continuationSeparator" w:id="0">
    <w:p w:rsidR="004B01A8" w:rsidRDefault="004B01A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752" behindDoc="0" locked="0" layoutInCell="1" allowOverlap="1" wp14:anchorId="6FA4E0F5" wp14:editId="2357012E">
                <wp:simplePos x="0" y="0"/>
                <wp:positionH relativeFrom="column">
                  <wp:posOffset>-457200</wp:posOffset>
                </wp:positionH>
                <wp:positionV relativeFrom="paragraph">
                  <wp:posOffset>116205</wp:posOffset>
                </wp:positionV>
                <wp:extent cx="333375" cy="2597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6F23">
            <w:rPr>
              <w:rFonts w:asciiTheme="minorHAnsi" w:eastAsiaTheme="minorHAnsi" w:hAnsiTheme="minorHAnsi" w:cstheme="minorBidi"/>
              <w:noProof/>
            </w:rPr>
            <mc:AlternateContent>
              <mc:Choice Requires="wps">
                <w:drawing>
                  <wp:anchor distT="0" distB="0" distL="114300" distR="114300" simplePos="0" relativeHeight="251661824" behindDoc="0" locked="0" layoutInCell="1" allowOverlap="1" wp14:anchorId="5BD50405" wp14:editId="16082A81">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CC299A"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170058">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3351D7">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3351D7">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F721D7" w:rsidRDefault="00F721D7" w:rsidP="00F721D7">
    <w:pPr>
      <w:jc w:val="center"/>
      <w:rPr>
        <w:lang w:val="es-PR"/>
      </w:rPr>
    </w:pPr>
    <w:r w:rsidRPr="00EB7343">
      <w:rPr>
        <w:rFonts w:cs="Calibri"/>
        <w:sz w:val="16"/>
        <w:szCs w:val="16"/>
        <w:lang w:val="es-PR"/>
      </w:rPr>
      <w:t>Este documento es sólo de carácter informativo.  La comunicación provista puede estar sujeta a cambios y no sustituye ninguna legislación, jurisprudencia, orden ejecutiva, reglamentos y/ o normas aplicables a la agencia de gobierno.</w:t>
    </w:r>
  </w:p>
  <w:p w:rsidR="00CF03B8" w:rsidRPr="00F721D7"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A8" w:rsidRDefault="004B01A8" w:rsidP="005501A9">
      <w:pPr>
        <w:spacing w:after="0" w:line="240" w:lineRule="auto"/>
      </w:pPr>
      <w:r>
        <w:separator/>
      </w:r>
    </w:p>
  </w:footnote>
  <w:footnote w:type="continuationSeparator" w:id="0">
    <w:p w:rsidR="004B01A8" w:rsidRDefault="004B01A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B16F23"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55680" behindDoc="0" locked="0" layoutInCell="1" allowOverlap="1" wp14:anchorId="6FCF6604" wp14:editId="02898B09">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CB1806" w:rsidRDefault="00F444B7" w:rsidP="00BC089D">
                          <w:pPr>
                            <w:spacing w:after="0" w:line="240" w:lineRule="auto"/>
                            <w:jc w:val="center"/>
                            <w:rPr>
                              <w:sz w:val="16"/>
                              <w:szCs w:val="16"/>
                              <w:lang w:val="es-PR"/>
                            </w:rPr>
                          </w:pPr>
                          <w:r w:rsidRPr="00CB1806">
                            <w:rPr>
                              <w:sz w:val="16"/>
                              <w:szCs w:val="16"/>
                              <w:lang w:val="es-PR"/>
                            </w:rPr>
                            <w:t>ESTADO-</w:t>
                          </w:r>
                          <w:r w:rsidR="00A53514" w:rsidRPr="00CB1806">
                            <w:rPr>
                              <w:sz w:val="16"/>
                              <w:szCs w:val="16"/>
                              <w:lang w:val="es-PR"/>
                            </w:rPr>
                            <w:t>026</w:t>
                          </w:r>
                        </w:p>
                        <w:p w:rsidR="00CF03B8" w:rsidRPr="00815B23" w:rsidRDefault="00CB1806" w:rsidP="00CB1806">
                          <w:pPr>
                            <w:spacing w:after="0" w:line="240" w:lineRule="auto"/>
                            <w:jc w:val="center"/>
                            <w:rPr>
                              <w:sz w:val="16"/>
                              <w:szCs w:val="16"/>
                              <w:lang w:val="es-PR"/>
                            </w:rPr>
                          </w:pPr>
                          <w:r>
                            <w:rPr>
                              <w:sz w:val="16"/>
                              <w:szCs w:val="16"/>
                              <w:lang w:val="es-PR"/>
                            </w:rPr>
                            <w:t xml:space="preserve">Vigencia: </w:t>
                          </w:r>
                          <w:r w:rsidR="00F6425D">
                            <w:rPr>
                              <w:sz w:val="16"/>
                              <w:szCs w:val="16"/>
                              <w:lang w:val="es-PR"/>
                            </w:rPr>
                            <w:t>8</w:t>
                          </w:r>
                          <w:r>
                            <w:rPr>
                              <w:sz w:val="16"/>
                              <w:szCs w:val="16"/>
                              <w:lang w:val="es-PR"/>
                            </w:rPr>
                            <w:t>-</w:t>
                          </w:r>
                          <w:r w:rsidR="00F6425D">
                            <w:rPr>
                              <w:sz w:val="16"/>
                              <w:szCs w:val="16"/>
                              <w:lang w:val="es-PR"/>
                            </w:rPr>
                            <w:t>dic</w:t>
                          </w:r>
                          <w:r>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FCF6604" id="_x0000_t202" coordsize="21600,21600" o:spt="202" path="m,l,21600r21600,l21600,xe">
              <v:stroke joinstyle="miter"/>
              <v:path gradientshapeok="t" o:connecttype="rect"/>
            </v:shapetype>
            <v:shape id="Text Box 1" o:spid="_x0000_s1026" type="#_x0000_t202" style="position:absolute;margin-left:389.5pt;margin-top:6.65pt;width:82.7pt;height:27.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CB1806" w:rsidRDefault="00F444B7" w:rsidP="00BC089D">
                    <w:pPr>
                      <w:spacing w:after="0" w:line="240" w:lineRule="auto"/>
                      <w:jc w:val="center"/>
                      <w:rPr>
                        <w:sz w:val="16"/>
                        <w:szCs w:val="16"/>
                        <w:lang w:val="es-PR"/>
                      </w:rPr>
                    </w:pPr>
                    <w:r w:rsidRPr="00CB1806">
                      <w:rPr>
                        <w:sz w:val="16"/>
                        <w:szCs w:val="16"/>
                        <w:lang w:val="es-PR"/>
                      </w:rPr>
                      <w:t>ESTADO-</w:t>
                    </w:r>
                    <w:r w:rsidR="00A53514" w:rsidRPr="00CB1806">
                      <w:rPr>
                        <w:sz w:val="16"/>
                        <w:szCs w:val="16"/>
                        <w:lang w:val="es-PR"/>
                      </w:rPr>
                      <w:t>026</w:t>
                    </w:r>
                  </w:p>
                  <w:p w:rsidR="00CF03B8" w:rsidRPr="00815B23" w:rsidRDefault="00CB1806" w:rsidP="00CB1806">
                    <w:pPr>
                      <w:spacing w:after="0" w:line="240" w:lineRule="auto"/>
                      <w:jc w:val="center"/>
                      <w:rPr>
                        <w:sz w:val="16"/>
                        <w:szCs w:val="16"/>
                        <w:lang w:val="es-PR"/>
                      </w:rPr>
                    </w:pPr>
                    <w:r>
                      <w:rPr>
                        <w:sz w:val="16"/>
                        <w:szCs w:val="16"/>
                        <w:lang w:val="es-PR"/>
                      </w:rPr>
                      <w:t xml:space="preserve">Vigencia: </w:t>
                    </w:r>
                    <w:r w:rsidR="00F6425D">
                      <w:rPr>
                        <w:sz w:val="16"/>
                        <w:szCs w:val="16"/>
                        <w:lang w:val="es-PR"/>
                      </w:rPr>
                      <w:t>8</w:t>
                    </w:r>
                    <w:r>
                      <w:rPr>
                        <w:sz w:val="16"/>
                        <w:szCs w:val="16"/>
                        <w:lang w:val="es-PR"/>
                      </w:rPr>
                      <w:t>-</w:t>
                    </w:r>
                    <w:r w:rsidR="00F6425D">
                      <w:rPr>
                        <w:sz w:val="16"/>
                        <w:szCs w:val="16"/>
                        <w:lang w:val="es-PR"/>
                      </w:rPr>
                      <w:t>dic</w:t>
                    </w:r>
                    <w:r>
                      <w:rPr>
                        <w:sz w:val="16"/>
                        <w:szCs w:val="16"/>
                        <w:lang w:val="es-PR"/>
                      </w:rPr>
                      <w:t>-14</w:t>
                    </w:r>
                  </w:p>
                </w:txbxContent>
              </v:textbox>
            </v:shape>
          </w:pict>
        </mc:Fallback>
      </mc:AlternateContent>
    </w:r>
    <w:r w:rsidR="00422F55">
      <w:rPr>
        <w:sz w:val="32"/>
        <w:szCs w:val="32"/>
        <w:lang w:val="es-PR"/>
      </w:rPr>
      <w:t>Departamento de Estado</w:t>
    </w:r>
    <w:r w:rsidR="00FD203D">
      <w:rPr>
        <w:sz w:val="32"/>
        <w:szCs w:val="32"/>
        <w:lang w:val="es-PR"/>
      </w:rPr>
      <w:t xml:space="preserve"> (ESTADO)</w:t>
    </w:r>
    <w:r w:rsidR="00576109">
      <w:rPr>
        <w:sz w:val="32"/>
        <w:szCs w:val="32"/>
        <w:lang w:val="es-PR"/>
      </w:rPr>
      <w:tab/>
    </w:r>
  </w:p>
  <w:p w:rsidR="00F444B7" w:rsidRDefault="00FD203D" w:rsidP="00F444B7">
    <w:pPr>
      <w:spacing w:after="0" w:line="240" w:lineRule="auto"/>
      <w:rPr>
        <w:b/>
        <w:sz w:val="28"/>
        <w:szCs w:val="28"/>
        <w:lang w:val="es-PR"/>
      </w:rPr>
    </w:pPr>
    <w:r>
      <w:rPr>
        <w:b/>
        <w:sz w:val="28"/>
        <w:szCs w:val="28"/>
        <w:lang w:val="es-PR"/>
      </w:rPr>
      <w:t>Información S</w:t>
    </w:r>
    <w:r w:rsidR="00422F55">
      <w:rPr>
        <w:b/>
        <w:sz w:val="28"/>
        <w:szCs w:val="28"/>
        <w:lang w:val="es-PR"/>
      </w:rPr>
      <w:t xml:space="preserve">obre </w:t>
    </w:r>
    <w:r w:rsidR="00E95904">
      <w:rPr>
        <w:b/>
        <w:sz w:val="28"/>
        <w:szCs w:val="28"/>
        <w:lang w:val="es-PR"/>
      </w:rPr>
      <w:t xml:space="preserve">el Proceso para </w:t>
    </w:r>
    <w:r w:rsidR="00F444B7">
      <w:rPr>
        <w:b/>
        <w:sz w:val="28"/>
        <w:szCs w:val="28"/>
        <w:lang w:val="es-PR"/>
      </w:rPr>
      <w:t xml:space="preserve">Presentar una Solicitud para </w:t>
    </w:r>
  </w:p>
  <w:p w:rsidR="00422F55" w:rsidRPr="00BC0EC0" w:rsidRDefault="00521C92" w:rsidP="00F6425D">
    <w:pPr>
      <w:spacing w:line="240" w:lineRule="auto"/>
      <w:rPr>
        <w:b/>
        <w:sz w:val="28"/>
        <w:szCs w:val="28"/>
        <w:lang w:val="es-PR"/>
      </w:rPr>
    </w:pPr>
    <w:r>
      <w:rPr>
        <w:b/>
        <w:sz w:val="28"/>
        <w:szCs w:val="28"/>
        <w:lang w:val="es-PR"/>
      </w:rPr>
      <w:t>e</w:t>
    </w:r>
    <w:r w:rsidR="00F444B7">
      <w:rPr>
        <w:b/>
        <w:sz w:val="28"/>
        <w:szCs w:val="28"/>
        <w:lang w:val="es-PR"/>
      </w:rPr>
      <w:t xml:space="preserve">l </w:t>
    </w:r>
    <w:r w:rsidR="00422F55">
      <w:rPr>
        <w:b/>
        <w:sz w:val="28"/>
        <w:szCs w:val="28"/>
        <w:lang w:val="es-PR"/>
      </w:rPr>
      <w:t xml:space="preserve">Registro </w:t>
    </w:r>
    <w:r w:rsidR="00D73A2F">
      <w:rPr>
        <w:b/>
        <w:sz w:val="28"/>
        <w:szCs w:val="28"/>
        <w:lang w:val="es-PR"/>
      </w:rPr>
      <w:t>y la Renova</w:t>
    </w:r>
    <w:r w:rsidR="005F50EE">
      <w:rPr>
        <w:b/>
        <w:sz w:val="28"/>
        <w:szCs w:val="28"/>
        <w:lang w:val="es-PR"/>
      </w:rPr>
      <w:t>ción</w:t>
    </w:r>
    <w:r w:rsidR="00274E16">
      <w:rPr>
        <w:b/>
        <w:sz w:val="28"/>
        <w:szCs w:val="28"/>
        <w:lang w:val="es-PR"/>
      </w:rPr>
      <w:t xml:space="preserve"> </w:t>
    </w:r>
    <w:r w:rsidR="005F50EE">
      <w:rPr>
        <w:b/>
        <w:sz w:val="28"/>
        <w:szCs w:val="28"/>
        <w:lang w:val="es-PR"/>
      </w:rPr>
      <w:t>d</w:t>
    </w:r>
    <w:r w:rsidR="00274E16">
      <w:rPr>
        <w:b/>
        <w:sz w:val="28"/>
        <w:szCs w:val="28"/>
        <w:lang w:val="es-PR"/>
      </w:rPr>
      <w:t>el Registro</w:t>
    </w:r>
    <w:r w:rsidR="00D73A2F">
      <w:rPr>
        <w:b/>
        <w:sz w:val="28"/>
        <w:szCs w:val="28"/>
        <w:lang w:val="es-PR"/>
      </w:rPr>
      <w:t xml:space="preserve"> </w:t>
    </w:r>
    <w:r w:rsidR="00422F55">
      <w:rPr>
        <w:b/>
        <w:sz w:val="28"/>
        <w:szCs w:val="28"/>
        <w:lang w:val="es-PR"/>
      </w:rPr>
      <w:t xml:space="preserve">de </w:t>
    </w:r>
    <w:r w:rsidR="007119C2">
      <w:rPr>
        <w:b/>
        <w:sz w:val="28"/>
        <w:szCs w:val="28"/>
        <w:lang w:val="es-PR"/>
      </w:rPr>
      <w:t>un Nombre</w:t>
    </w:r>
    <w:r w:rsidR="003B62FA">
      <w:rPr>
        <w:b/>
        <w:sz w:val="28"/>
        <w:szCs w:val="28"/>
        <w:lang w:val="es-PR"/>
      </w:rPr>
      <w:t xml:space="preserve"> </w:t>
    </w:r>
    <w:r w:rsidR="007119C2">
      <w:rPr>
        <w:b/>
        <w:sz w:val="28"/>
        <w:szCs w:val="28"/>
        <w:lang w:val="es-PR"/>
      </w:rPr>
      <w:t>Comercial</w:t>
    </w:r>
    <w:r w:rsidR="00326DC1">
      <w:rPr>
        <w:b/>
        <w:sz w:val="28"/>
        <w:szCs w:val="28"/>
        <w:lang w:val="es-PR"/>
      </w:rPr>
      <w:t xml:space="preserve"> (DBA)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37F"/>
    <w:multiLevelType w:val="hybridMultilevel"/>
    <w:tmpl w:val="1CCAED3E"/>
    <w:lvl w:ilvl="0" w:tplc="28DAB4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05F72"/>
    <w:multiLevelType w:val="hybridMultilevel"/>
    <w:tmpl w:val="A9B6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855C6"/>
    <w:multiLevelType w:val="hybridMultilevel"/>
    <w:tmpl w:val="8898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54D61"/>
    <w:multiLevelType w:val="hybridMultilevel"/>
    <w:tmpl w:val="1E80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25E43"/>
    <w:multiLevelType w:val="hybridMultilevel"/>
    <w:tmpl w:val="8D44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D59A8"/>
    <w:multiLevelType w:val="hybridMultilevel"/>
    <w:tmpl w:val="7FE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B8A22D7"/>
    <w:multiLevelType w:val="hybridMultilevel"/>
    <w:tmpl w:val="ACF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3"/>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55"/>
    <w:rsid w:val="00004748"/>
    <w:rsid w:val="00005355"/>
    <w:rsid w:val="000103CD"/>
    <w:rsid w:val="00017FAA"/>
    <w:rsid w:val="000211E3"/>
    <w:rsid w:val="00021BB5"/>
    <w:rsid w:val="00022098"/>
    <w:rsid w:val="00031913"/>
    <w:rsid w:val="00031C5A"/>
    <w:rsid w:val="00032898"/>
    <w:rsid w:val="00032D48"/>
    <w:rsid w:val="00035A7B"/>
    <w:rsid w:val="00037674"/>
    <w:rsid w:val="000458BF"/>
    <w:rsid w:val="00046A12"/>
    <w:rsid w:val="000517CD"/>
    <w:rsid w:val="00057000"/>
    <w:rsid w:val="000654F9"/>
    <w:rsid w:val="00066C33"/>
    <w:rsid w:val="000674D5"/>
    <w:rsid w:val="0007270C"/>
    <w:rsid w:val="00075B22"/>
    <w:rsid w:val="00075B7B"/>
    <w:rsid w:val="00076DE8"/>
    <w:rsid w:val="00077B18"/>
    <w:rsid w:val="00085270"/>
    <w:rsid w:val="0009017E"/>
    <w:rsid w:val="00091C87"/>
    <w:rsid w:val="000940BF"/>
    <w:rsid w:val="00095162"/>
    <w:rsid w:val="0009685B"/>
    <w:rsid w:val="00097991"/>
    <w:rsid w:val="000A1207"/>
    <w:rsid w:val="000A19E1"/>
    <w:rsid w:val="000A5B86"/>
    <w:rsid w:val="000A6575"/>
    <w:rsid w:val="000A6877"/>
    <w:rsid w:val="000B2831"/>
    <w:rsid w:val="000B69D3"/>
    <w:rsid w:val="000C5283"/>
    <w:rsid w:val="000D60F9"/>
    <w:rsid w:val="000E4017"/>
    <w:rsid w:val="000E42E6"/>
    <w:rsid w:val="000E7B09"/>
    <w:rsid w:val="000F0E29"/>
    <w:rsid w:val="000F40B6"/>
    <w:rsid w:val="000F7989"/>
    <w:rsid w:val="00101F32"/>
    <w:rsid w:val="001020AC"/>
    <w:rsid w:val="0011279C"/>
    <w:rsid w:val="001143FE"/>
    <w:rsid w:val="00121456"/>
    <w:rsid w:val="00122E19"/>
    <w:rsid w:val="00126FC9"/>
    <w:rsid w:val="00133BAB"/>
    <w:rsid w:val="00134878"/>
    <w:rsid w:val="001356F1"/>
    <w:rsid w:val="00136369"/>
    <w:rsid w:val="00141DC1"/>
    <w:rsid w:val="00142FD6"/>
    <w:rsid w:val="0014766A"/>
    <w:rsid w:val="00157726"/>
    <w:rsid w:val="001618E6"/>
    <w:rsid w:val="00162D4A"/>
    <w:rsid w:val="0016664C"/>
    <w:rsid w:val="00170058"/>
    <w:rsid w:val="00173985"/>
    <w:rsid w:val="00174283"/>
    <w:rsid w:val="00175C1F"/>
    <w:rsid w:val="00181A79"/>
    <w:rsid w:val="00182153"/>
    <w:rsid w:val="001826F8"/>
    <w:rsid w:val="00185F44"/>
    <w:rsid w:val="001860B9"/>
    <w:rsid w:val="00191D71"/>
    <w:rsid w:val="00194922"/>
    <w:rsid w:val="0019605B"/>
    <w:rsid w:val="00197199"/>
    <w:rsid w:val="001A41F0"/>
    <w:rsid w:val="001A715F"/>
    <w:rsid w:val="001B4194"/>
    <w:rsid w:val="001B4E98"/>
    <w:rsid w:val="001B5E3B"/>
    <w:rsid w:val="001B62FC"/>
    <w:rsid w:val="001B6C87"/>
    <w:rsid w:val="001C0C7C"/>
    <w:rsid w:val="001C147E"/>
    <w:rsid w:val="001C2D5F"/>
    <w:rsid w:val="001C4B1B"/>
    <w:rsid w:val="001C7A01"/>
    <w:rsid w:val="001D50DE"/>
    <w:rsid w:val="001D586F"/>
    <w:rsid w:val="001E1870"/>
    <w:rsid w:val="001E770C"/>
    <w:rsid w:val="001F1660"/>
    <w:rsid w:val="002004EC"/>
    <w:rsid w:val="0020276F"/>
    <w:rsid w:val="002036C5"/>
    <w:rsid w:val="00203A78"/>
    <w:rsid w:val="00204116"/>
    <w:rsid w:val="002069F5"/>
    <w:rsid w:val="0021197F"/>
    <w:rsid w:val="002178F4"/>
    <w:rsid w:val="00221214"/>
    <w:rsid w:val="002241F3"/>
    <w:rsid w:val="00224796"/>
    <w:rsid w:val="00225FE9"/>
    <w:rsid w:val="00231ED1"/>
    <w:rsid w:val="00236370"/>
    <w:rsid w:val="00237BDC"/>
    <w:rsid w:val="00245FEB"/>
    <w:rsid w:val="002501E2"/>
    <w:rsid w:val="002642F5"/>
    <w:rsid w:val="00265792"/>
    <w:rsid w:val="0026787D"/>
    <w:rsid w:val="00267DA0"/>
    <w:rsid w:val="002734CB"/>
    <w:rsid w:val="00274E16"/>
    <w:rsid w:val="0027646A"/>
    <w:rsid w:val="002774FE"/>
    <w:rsid w:val="00277BF0"/>
    <w:rsid w:val="00285FF6"/>
    <w:rsid w:val="00286930"/>
    <w:rsid w:val="00287EB1"/>
    <w:rsid w:val="002908E3"/>
    <w:rsid w:val="0029785B"/>
    <w:rsid w:val="002A7ACF"/>
    <w:rsid w:val="002B3CFD"/>
    <w:rsid w:val="002B5156"/>
    <w:rsid w:val="002B5F33"/>
    <w:rsid w:val="002C1753"/>
    <w:rsid w:val="002C3678"/>
    <w:rsid w:val="002D1E0C"/>
    <w:rsid w:val="002D3544"/>
    <w:rsid w:val="002D3658"/>
    <w:rsid w:val="002F030A"/>
    <w:rsid w:val="002F38A5"/>
    <w:rsid w:val="002F415C"/>
    <w:rsid w:val="0030016F"/>
    <w:rsid w:val="0030058C"/>
    <w:rsid w:val="003017A1"/>
    <w:rsid w:val="00303BF4"/>
    <w:rsid w:val="00306286"/>
    <w:rsid w:val="00307F9A"/>
    <w:rsid w:val="003128F3"/>
    <w:rsid w:val="00314199"/>
    <w:rsid w:val="00326DC1"/>
    <w:rsid w:val="0033153E"/>
    <w:rsid w:val="003351D7"/>
    <w:rsid w:val="0033701A"/>
    <w:rsid w:val="00344E42"/>
    <w:rsid w:val="003463E2"/>
    <w:rsid w:val="00347806"/>
    <w:rsid w:val="003556DB"/>
    <w:rsid w:val="00355DB6"/>
    <w:rsid w:val="00362B7B"/>
    <w:rsid w:val="00364871"/>
    <w:rsid w:val="0036675A"/>
    <w:rsid w:val="003675CD"/>
    <w:rsid w:val="00370141"/>
    <w:rsid w:val="00374D0B"/>
    <w:rsid w:val="00390828"/>
    <w:rsid w:val="00393F9D"/>
    <w:rsid w:val="003950A0"/>
    <w:rsid w:val="003A20CF"/>
    <w:rsid w:val="003A5C70"/>
    <w:rsid w:val="003A7310"/>
    <w:rsid w:val="003B2846"/>
    <w:rsid w:val="003B4575"/>
    <w:rsid w:val="003B5F62"/>
    <w:rsid w:val="003B62FA"/>
    <w:rsid w:val="003C6015"/>
    <w:rsid w:val="003E0674"/>
    <w:rsid w:val="003E2270"/>
    <w:rsid w:val="003E3CF4"/>
    <w:rsid w:val="003E60AD"/>
    <w:rsid w:val="003F0271"/>
    <w:rsid w:val="003F6F56"/>
    <w:rsid w:val="003F7B76"/>
    <w:rsid w:val="003F7EF4"/>
    <w:rsid w:val="004012B7"/>
    <w:rsid w:val="00406783"/>
    <w:rsid w:val="00412C48"/>
    <w:rsid w:val="00421454"/>
    <w:rsid w:val="00422F55"/>
    <w:rsid w:val="004241F6"/>
    <w:rsid w:val="0042735E"/>
    <w:rsid w:val="00427DDC"/>
    <w:rsid w:val="0043005F"/>
    <w:rsid w:val="00434497"/>
    <w:rsid w:val="00445105"/>
    <w:rsid w:val="004529FC"/>
    <w:rsid w:val="004548F1"/>
    <w:rsid w:val="00456683"/>
    <w:rsid w:val="00456982"/>
    <w:rsid w:val="00464E7D"/>
    <w:rsid w:val="004651BE"/>
    <w:rsid w:val="0047186A"/>
    <w:rsid w:val="00475E45"/>
    <w:rsid w:val="00476F59"/>
    <w:rsid w:val="004842B9"/>
    <w:rsid w:val="004847E5"/>
    <w:rsid w:val="0049324C"/>
    <w:rsid w:val="00495826"/>
    <w:rsid w:val="004979AF"/>
    <w:rsid w:val="00497B37"/>
    <w:rsid w:val="004A04AB"/>
    <w:rsid w:val="004A5AAE"/>
    <w:rsid w:val="004B01A8"/>
    <w:rsid w:val="004B68E3"/>
    <w:rsid w:val="004C2D1D"/>
    <w:rsid w:val="004D2A32"/>
    <w:rsid w:val="004D33BF"/>
    <w:rsid w:val="004D415A"/>
    <w:rsid w:val="004E011E"/>
    <w:rsid w:val="004E0DAC"/>
    <w:rsid w:val="004E1CC2"/>
    <w:rsid w:val="004E219A"/>
    <w:rsid w:val="004E570E"/>
    <w:rsid w:val="004F02B3"/>
    <w:rsid w:val="004F4209"/>
    <w:rsid w:val="00506097"/>
    <w:rsid w:val="005115C4"/>
    <w:rsid w:val="00521C92"/>
    <w:rsid w:val="00523512"/>
    <w:rsid w:val="005241A9"/>
    <w:rsid w:val="00527066"/>
    <w:rsid w:val="00532C7E"/>
    <w:rsid w:val="00535CF5"/>
    <w:rsid w:val="00537AFD"/>
    <w:rsid w:val="005420A8"/>
    <w:rsid w:val="005420C7"/>
    <w:rsid w:val="00544149"/>
    <w:rsid w:val="005448F7"/>
    <w:rsid w:val="005501A9"/>
    <w:rsid w:val="005515A2"/>
    <w:rsid w:val="005556A2"/>
    <w:rsid w:val="00556A00"/>
    <w:rsid w:val="00557367"/>
    <w:rsid w:val="00567328"/>
    <w:rsid w:val="0057407E"/>
    <w:rsid w:val="00576109"/>
    <w:rsid w:val="0058498C"/>
    <w:rsid w:val="00584C94"/>
    <w:rsid w:val="00590F9C"/>
    <w:rsid w:val="00591CEE"/>
    <w:rsid w:val="00596BC2"/>
    <w:rsid w:val="005B1DF7"/>
    <w:rsid w:val="005B2388"/>
    <w:rsid w:val="005B7E07"/>
    <w:rsid w:val="005C1B0C"/>
    <w:rsid w:val="005C1D13"/>
    <w:rsid w:val="005C33B7"/>
    <w:rsid w:val="005D2EE9"/>
    <w:rsid w:val="005D6EFC"/>
    <w:rsid w:val="005D6FC4"/>
    <w:rsid w:val="005D72CC"/>
    <w:rsid w:val="005E15A5"/>
    <w:rsid w:val="005F07EB"/>
    <w:rsid w:val="005F50EE"/>
    <w:rsid w:val="005F7447"/>
    <w:rsid w:val="00603E07"/>
    <w:rsid w:val="00603E84"/>
    <w:rsid w:val="00614C19"/>
    <w:rsid w:val="00624FCF"/>
    <w:rsid w:val="00633154"/>
    <w:rsid w:val="00633672"/>
    <w:rsid w:val="00633E03"/>
    <w:rsid w:val="00641FF8"/>
    <w:rsid w:val="00644031"/>
    <w:rsid w:val="00645EA6"/>
    <w:rsid w:val="00651112"/>
    <w:rsid w:val="00655D34"/>
    <w:rsid w:val="00655E15"/>
    <w:rsid w:val="0066535D"/>
    <w:rsid w:val="00667D45"/>
    <w:rsid w:val="006730B1"/>
    <w:rsid w:val="006810A0"/>
    <w:rsid w:val="00681D7E"/>
    <w:rsid w:val="006823A0"/>
    <w:rsid w:val="0068260E"/>
    <w:rsid w:val="00682EDE"/>
    <w:rsid w:val="0068687E"/>
    <w:rsid w:val="00686BFC"/>
    <w:rsid w:val="00687F7E"/>
    <w:rsid w:val="006905A2"/>
    <w:rsid w:val="00691199"/>
    <w:rsid w:val="006927BC"/>
    <w:rsid w:val="00694504"/>
    <w:rsid w:val="006A13D5"/>
    <w:rsid w:val="006A35EC"/>
    <w:rsid w:val="006A5C1B"/>
    <w:rsid w:val="006B5A60"/>
    <w:rsid w:val="006B7DFA"/>
    <w:rsid w:val="006C1662"/>
    <w:rsid w:val="006C32CF"/>
    <w:rsid w:val="006C50A0"/>
    <w:rsid w:val="006C6588"/>
    <w:rsid w:val="006C6B39"/>
    <w:rsid w:val="006D28BA"/>
    <w:rsid w:val="006E3049"/>
    <w:rsid w:val="006E374E"/>
    <w:rsid w:val="006E5EAF"/>
    <w:rsid w:val="006E7945"/>
    <w:rsid w:val="006F0C66"/>
    <w:rsid w:val="006F359E"/>
    <w:rsid w:val="006F6F67"/>
    <w:rsid w:val="00706AE9"/>
    <w:rsid w:val="007119C2"/>
    <w:rsid w:val="007152D3"/>
    <w:rsid w:val="00722794"/>
    <w:rsid w:val="00722A79"/>
    <w:rsid w:val="007268CA"/>
    <w:rsid w:val="00726CF4"/>
    <w:rsid w:val="007271F4"/>
    <w:rsid w:val="00733AFC"/>
    <w:rsid w:val="00735FB7"/>
    <w:rsid w:val="007415A2"/>
    <w:rsid w:val="00741F5D"/>
    <w:rsid w:val="0074728C"/>
    <w:rsid w:val="007475B5"/>
    <w:rsid w:val="007530ED"/>
    <w:rsid w:val="0075549D"/>
    <w:rsid w:val="0076116F"/>
    <w:rsid w:val="007612CF"/>
    <w:rsid w:val="00765965"/>
    <w:rsid w:val="00771973"/>
    <w:rsid w:val="00774A76"/>
    <w:rsid w:val="00780E91"/>
    <w:rsid w:val="00781BCF"/>
    <w:rsid w:val="00781E56"/>
    <w:rsid w:val="00790A6E"/>
    <w:rsid w:val="00791259"/>
    <w:rsid w:val="00793C85"/>
    <w:rsid w:val="007A792C"/>
    <w:rsid w:val="007B1C6B"/>
    <w:rsid w:val="007B3534"/>
    <w:rsid w:val="007B4C53"/>
    <w:rsid w:val="007C089B"/>
    <w:rsid w:val="007C18A1"/>
    <w:rsid w:val="007C4C59"/>
    <w:rsid w:val="007C5B12"/>
    <w:rsid w:val="007C795B"/>
    <w:rsid w:val="007D07C4"/>
    <w:rsid w:val="007E1921"/>
    <w:rsid w:val="007E319D"/>
    <w:rsid w:val="007F0041"/>
    <w:rsid w:val="007F54C3"/>
    <w:rsid w:val="007F6C93"/>
    <w:rsid w:val="007F7A59"/>
    <w:rsid w:val="00800FE1"/>
    <w:rsid w:val="00807397"/>
    <w:rsid w:val="00815B23"/>
    <w:rsid w:val="00817C0C"/>
    <w:rsid w:val="00822B62"/>
    <w:rsid w:val="00824CB0"/>
    <w:rsid w:val="00830260"/>
    <w:rsid w:val="00831D26"/>
    <w:rsid w:val="00832400"/>
    <w:rsid w:val="00832CC3"/>
    <w:rsid w:val="00832F36"/>
    <w:rsid w:val="00841D9E"/>
    <w:rsid w:val="00847BE5"/>
    <w:rsid w:val="00854136"/>
    <w:rsid w:val="008542CD"/>
    <w:rsid w:val="00855C54"/>
    <w:rsid w:val="008766CF"/>
    <w:rsid w:val="00877A45"/>
    <w:rsid w:val="008902F9"/>
    <w:rsid w:val="00892256"/>
    <w:rsid w:val="008947B8"/>
    <w:rsid w:val="008A0367"/>
    <w:rsid w:val="008B3108"/>
    <w:rsid w:val="008B7F12"/>
    <w:rsid w:val="008C479E"/>
    <w:rsid w:val="008C56F7"/>
    <w:rsid w:val="008D1F0D"/>
    <w:rsid w:val="008D3151"/>
    <w:rsid w:val="008D426C"/>
    <w:rsid w:val="008E3ABA"/>
    <w:rsid w:val="008E50FA"/>
    <w:rsid w:val="008E7514"/>
    <w:rsid w:val="008F34D6"/>
    <w:rsid w:val="008F6244"/>
    <w:rsid w:val="00910F3B"/>
    <w:rsid w:val="0091549E"/>
    <w:rsid w:val="00915DDC"/>
    <w:rsid w:val="00916D37"/>
    <w:rsid w:val="00917173"/>
    <w:rsid w:val="009177F5"/>
    <w:rsid w:val="00920F3A"/>
    <w:rsid w:val="00924F05"/>
    <w:rsid w:val="00927B40"/>
    <w:rsid w:val="00927D02"/>
    <w:rsid w:val="00933418"/>
    <w:rsid w:val="0093666D"/>
    <w:rsid w:val="00951825"/>
    <w:rsid w:val="00953728"/>
    <w:rsid w:val="00963FB9"/>
    <w:rsid w:val="0097131F"/>
    <w:rsid w:val="0097559D"/>
    <w:rsid w:val="00982142"/>
    <w:rsid w:val="00983F08"/>
    <w:rsid w:val="009925E8"/>
    <w:rsid w:val="009A1E26"/>
    <w:rsid w:val="009A552C"/>
    <w:rsid w:val="009A77F9"/>
    <w:rsid w:val="009B26E4"/>
    <w:rsid w:val="009B2C9B"/>
    <w:rsid w:val="009C3BD1"/>
    <w:rsid w:val="009D3036"/>
    <w:rsid w:val="009D5454"/>
    <w:rsid w:val="009E07D4"/>
    <w:rsid w:val="009E0C09"/>
    <w:rsid w:val="009E10B3"/>
    <w:rsid w:val="009E6F83"/>
    <w:rsid w:val="009E7681"/>
    <w:rsid w:val="009F4507"/>
    <w:rsid w:val="00A005C5"/>
    <w:rsid w:val="00A03578"/>
    <w:rsid w:val="00A05433"/>
    <w:rsid w:val="00A12555"/>
    <w:rsid w:val="00A132E2"/>
    <w:rsid w:val="00A15EFF"/>
    <w:rsid w:val="00A25135"/>
    <w:rsid w:val="00A26F7F"/>
    <w:rsid w:val="00A271A0"/>
    <w:rsid w:val="00A302CB"/>
    <w:rsid w:val="00A41F1F"/>
    <w:rsid w:val="00A4237D"/>
    <w:rsid w:val="00A453B6"/>
    <w:rsid w:val="00A5086B"/>
    <w:rsid w:val="00A5202B"/>
    <w:rsid w:val="00A53514"/>
    <w:rsid w:val="00A60B6E"/>
    <w:rsid w:val="00A625BF"/>
    <w:rsid w:val="00A62CE8"/>
    <w:rsid w:val="00A633B9"/>
    <w:rsid w:val="00A64429"/>
    <w:rsid w:val="00A64584"/>
    <w:rsid w:val="00A67769"/>
    <w:rsid w:val="00A70338"/>
    <w:rsid w:val="00A7361C"/>
    <w:rsid w:val="00A73A7D"/>
    <w:rsid w:val="00A8195F"/>
    <w:rsid w:val="00A85737"/>
    <w:rsid w:val="00A877BD"/>
    <w:rsid w:val="00A87E54"/>
    <w:rsid w:val="00A902C1"/>
    <w:rsid w:val="00A92FF8"/>
    <w:rsid w:val="00A930DE"/>
    <w:rsid w:val="00AA0E94"/>
    <w:rsid w:val="00AA53E1"/>
    <w:rsid w:val="00AB0DF3"/>
    <w:rsid w:val="00AB1AE5"/>
    <w:rsid w:val="00AB301F"/>
    <w:rsid w:val="00AB7A80"/>
    <w:rsid w:val="00AB7EB5"/>
    <w:rsid w:val="00AD3D71"/>
    <w:rsid w:val="00AD3E13"/>
    <w:rsid w:val="00AD43CC"/>
    <w:rsid w:val="00AD51C4"/>
    <w:rsid w:val="00AF0F2D"/>
    <w:rsid w:val="00AF2EAF"/>
    <w:rsid w:val="00B0228C"/>
    <w:rsid w:val="00B03DC9"/>
    <w:rsid w:val="00B076DE"/>
    <w:rsid w:val="00B16F23"/>
    <w:rsid w:val="00B26E30"/>
    <w:rsid w:val="00B33510"/>
    <w:rsid w:val="00B34D73"/>
    <w:rsid w:val="00B35AF3"/>
    <w:rsid w:val="00B454F6"/>
    <w:rsid w:val="00B45ED1"/>
    <w:rsid w:val="00B51703"/>
    <w:rsid w:val="00B527E9"/>
    <w:rsid w:val="00B636BF"/>
    <w:rsid w:val="00B65025"/>
    <w:rsid w:val="00B671BF"/>
    <w:rsid w:val="00B70363"/>
    <w:rsid w:val="00B80DEA"/>
    <w:rsid w:val="00B811FF"/>
    <w:rsid w:val="00B841AB"/>
    <w:rsid w:val="00B938AF"/>
    <w:rsid w:val="00B96917"/>
    <w:rsid w:val="00B97614"/>
    <w:rsid w:val="00BA4108"/>
    <w:rsid w:val="00BA55B7"/>
    <w:rsid w:val="00BB2BDA"/>
    <w:rsid w:val="00BB3D25"/>
    <w:rsid w:val="00BB72F0"/>
    <w:rsid w:val="00BB7B19"/>
    <w:rsid w:val="00BB7D22"/>
    <w:rsid w:val="00BC089D"/>
    <w:rsid w:val="00BC0EC0"/>
    <w:rsid w:val="00BC1FF6"/>
    <w:rsid w:val="00BC2397"/>
    <w:rsid w:val="00BC361C"/>
    <w:rsid w:val="00BC55BE"/>
    <w:rsid w:val="00BE20DD"/>
    <w:rsid w:val="00BE5E84"/>
    <w:rsid w:val="00BF69F3"/>
    <w:rsid w:val="00BF7E0A"/>
    <w:rsid w:val="00C02BBE"/>
    <w:rsid w:val="00C07F67"/>
    <w:rsid w:val="00C133B5"/>
    <w:rsid w:val="00C13740"/>
    <w:rsid w:val="00C14966"/>
    <w:rsid w:val="00C21DBC"/>
    <w:rsid w:val="00C22E14"/>
    <w:rsid w:val="00C26448"/>
    <w:rsid w:val="00C30F2D"/>
    <w:rsid w:val="00C31D56"/>
    <w:rsid w:val="00C32A3A"/>
    <w:rsid w:val="00C43F1E"/>
    <w:rsid w:val="00C440EA"/>
    <w:rsid w:val="00C56D6C"/>
    <w:rsid w:val="00C57A67"/>
    <w:rsid w:val="00C614EA"/>
    <w:rsid w:val="00C62C17"/>
    <w:rsid w:val="00C63120"/>
    <w:rsid w:val="00C66319"/>
    <w:rsid w:val="00C7220A"/>
    <w:rsid w:val="00C77541"/>
    <w:rsid w:val="00C84847"/>
    <w:rsid w:val="00C9103F"/>
    <w:rsid w:val="00CA1937"/>
    <w:rsid w:val="00CB1806"/>
    <w:rsid w:val="00CD2DC2"/>
    <w:rsid w:val="00CD525F"/>
    <w:rsid w:val="00CD63D6"/>
    <w:rsid w:val="00CD6B5B"/>
    <w:rsid w:val="00CE3AED"/>
    <w:rsid w:val="00CE7518"/>
    <w:rsid w:val="00CF03B8"/>
    <w:rsid w:val="00CF1ED1"/>
    <w:rsid w:val="00CF2784"/>
    <w:rsid w:val="00CF6914"/>
    <w:rsid w:val="00CF6CE6"/>
    <w:rsid w:val="00D05B1A"/>
    <w:rsid w:val="00D06C9C"/>
    <w:rsid w:val="00D07C48"/>
    <w:rsid w:val="00D17B23"/>
    <w:rsid w:val="00D22047"/>
    <w:rsid w:val="00D221C3"/>
    <w:rsid w:val="00D33863"/>
    <w:rsid w:val="00D34073"/>
    <w:rsid w:val="00D42014"/>
    <w:rsid w:val="00D43A8B"/>
    <w:rsid w:val="00D562CF"/>
    <w:rsid w:val="00D57B36"/>
    <w:rsid w:val="00D6335A"/>
    <w:rsid w:val="00D7198C"/>
    <w:rsid w:val="00D72227"/>
    <w:rsid w:val="00D73A2F"/>
    <w:rsid w:val="00D90302"/>
    <w:rsid w:val="00D914EA"/>
    <w:rsid w:val="00D97047"/>
    <w:rsid w:val="00DA5FE2"/>
    <w:rsid w:val="00DA69B9"/>
    <w:rsid w:val="00DB009A"/>
    <w:rsid w:val="00DB0DF3"/>
    <w:rsid w:val="00DB20A5"/>
    <w:rsid w:val="00DB34D5"/>
    <w:rsid w:val="00DB63E7"/>
    <w:rsid w:val="00DB7E70"/>
    <w:rsid w:val="00DC25B7"/>
    <w:rsid w:val="00DC749C"/>
    <w:rsid w:val="00DC7A7E"/>
    <w:rsid w:val="00DD55E4"/>
    <w:rsid w:val="00DD6814"/>
    <w:rsid w:val="00DE0030"/>
    <w:rsid w:val="00DE184B"/>
    <w:rsid w:val="00DE32AF"/>
    <w:rsid w:val="00DF27A7"/>
    <w:rsid w:val="00E05B59"/>
    <w:rsid w:val="00E101F1"/>
    <w:rsid w:val="00E14EC8"/>
    <w:rsid w:val="00E169B7"/>
    <w:rsid w:val="00E263A1"/>
    <w:rsid w:val="00E27EA1"/>
    <w:rsid w:val="00E360AD"/>
    <w:rsid w:val="00E366B6"/>
    <w:rsid w:val="00E36B79"/>
    <w:rsid w:val="00E3714C"/>
    <w:rsid w:val="00E45DD6"/>
    <w:rsid w:val="00E53D05"/>
    <w:rsid w:val="00E62823"/>
    <w:rsid w:val="00E65EC2"/>
    <w:rsid w:val="00E67805"/>
    <w:rsid w:val="00E720F1"/>
    <w:rsid w:val="00E94C68"/>
    <w:rsid w:val="00E95904"/>
    <w:rsid w:val="00EA07B2"/>
    <w:rsid w:val="00EB10E1"/>
    <w:rsid w:val="00EB37A7"/>
    <w:rsid w:val="00EB3D70"/>
    <w:rsid w:val="00EB7343"/>
    <w:rsid w:val="00EB7ACD"/>
    <w:rsid w:val="00EC0600"/>
    <w:rsid w:val="00EE0ADA"/>
    <w:rsid w:val="00EE130A"/>
    <w:rsid w:val="00EE3A06"/>
    <w:rsid w:val="00EE489A"/>
    <w:rsid w:val="00EF27DA"/>
    <w:rsid w:val="00EF7654"/>
    <w:rsid w:val="00F028E3"/>
    <w:rsid w:val="00F05AE7"/>
    <w:rsid w:val="00F10880"/>
    <w:rsid w:val="00F3589A"/>
    <w:rsid w:val="00F363BE"/>
    <w:rsid w:val="00F422F8"/>
    <w:rsid w:val="00F43FB6"/>
    <w:rsid w:val="00F444B7"/>
    <w:rsid w:val="00F44F70"/>
    <w:rsid w:val="00F47361"/>
    <w:rsid w:val="00F47FDB"/>
    <w:rsid w:val="00F5308E"/>
    <w:rsid w:val="00F62596"/>
    <w:rsid w:val="00F6425D"/>
    <w:rsid w:val="00F671E1"/>
    <w:rsid w:val="00F710A3"/>
    <w:rsid w:val="00F71A63"/>
    <w:rsid w:val="00F721D7"/>
    <w:rsid w:val="00F7510A"/>
    <w:rsid w:val="00F80327"/>
    <w:rsid w:val="00F8075F"/>
    <w:rsid w:val="00F814FC"/>
    <w:rsid w:val="00F83691"/>
    <w:rsid w:val="00F85856"/>
    <w:rsid w:val="00F95728"/>
    <w:rsid w:val="00F965E1"/>
    <w:rsid w:val="00F97578"/>
    <w:rsid w:val="00FB373F"/>
    <w:rsid w:val="00FB45C5"/>
    <w:rsid w:val="00FB479D"/>
    <w:rsid w:val="00FC52A9"/>
    <w:rsid w:val="00FC7301"/>
    <w:rsid w:val="00FC7D5C"/>
    <w:rsid w:val="00FD084F"/>
    <w:rsid w:val="00FD203D"/>
    <w:rsid w:val="00FD5DC5"/>
    <w:rsid w:val="00FD6A44"/>
    <w:rsid w:val="00FD70EE"/>
    <w:rsid w:val="00FE493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F444B7"/>
    <w:rPr>
      <w:sz w:val="16"/>
      <w:szCs w:val="16"/>
    </w:rPr>
  </w:style>
  <w:style w:type="paragraph" w:styleId="CommentText">
    <w:name w:val="annotation text"/>
    <w:basedOn w:val="Normal"/>
    <w:link w:val="CommentTextChar"/>
    <w:uiPriority w:val="99"/>
    <w:semiHidden/>
    <w:unhideWhenUsed/>
    <w:rsid w:val="00F444B7"/>
    <w:pPr>
      <w:spacing w:line="240" w:lineRule="auto"/>
    </w:pPr>
    <w:rPr>
      <w:sz w:val="20"/>
      <w:szCs w:val="20"/>
    </w:rPr>
  </w:style>
  <w:style w:type="character" w:customStyle="1" w:styleId="CommentTextChar">
    <w:name w:val="Comment Text Char"/>
    <w:basedOn w:val="DefaultParagraphFont"/>
    <w:link w:val="CommentText"/>
    <w:uiPriority w:val="99"/>
    <w:semiHidden/>
    <w:rsid w:val="00F444B7"/>
    <w:rPr>
      <w:lang w:val="en-US" w:eastAsia="en-US"/>
    </w:rPr>
  </w:style>
  <w:style w:type="paragraph" w:styleId="CommentSubject">
    <w:name w:val="annotation subject"/>
    <w:basedOn w:val="CommentText"/>
    <w:next w:val="CommentText"/>
    <w:link w:val="CommentSubjectChar"/>
    <w:uiPriority w:val="99"/>
    <w:semiHidden/>
    <w:unhideWhenUsed/>
    <w:rsid w:val="00F444B7"/>
    <w:rPr>
      <w:b/>
      <w:bCs/>
    </w:rPr>
  </w:style>
  <w:style w:type="character" w:customStyle="1" w:styleId="CommentSubjectChar">
    <w:name w:val="Comment Subject Char"/>
    <w:basedOn w:val="CommentTextChar"/>
    <w:link w:val="CommentSubject"/>
    <w:uiPriority w:val="99"/>
    <w:semiHidden/>
    <w:rsid w:val="00F444B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F444B7"/>
    <w:rPr>
      <w:sz w:val="16"/>
      <w:szCs w:val="16"/>
    </w:rPr>
  </w:style>
  <w:style w:type="paragraph" w:styleId="CommentText">
    <w:name w:val="annotation text"/>
    <w:basedOn w:val="Normal"/>
    <w:link w:val="CommentTextChar"/>
    <w:uiPriority w:val="99"/>
    <w:semiHidden/>
    <w:unhideWhenUsed/>
    <w:rsid w:val="00F444B7"/>
    <w:pPr>
      <w:spacing w:line="240" w:lineRule="auto"/>
    </w:pPr>
    <w:rPr>
      <w:sz w:val="20"/>
      <w:szCs w:val="20"/>
    </w:rPr>
  </w:style>
  <w:style w:type="character" w:customStyle="1" w:styleId="CommentTextChar">
    <w:name w:val="Comment Text Char"/>
    <w:basedOn w:val="DefaultParagraphFont"/>
    <w:link w:val="CommentText"/>
    <w:uiPriority w:val="99"/>
    <w:semiHidden/>
    <w:rsid w:val="00F444B7"/>
    <w:rPr>
      <w:lang w:val="en-US" w:eastAsia="en-US"/>
    </w:rPr>
  </w:style>
  <w:style w:type="paragraph" w:styleId="CommentSubject">
    <w:name w:val="annotation subject"/>
    <w:basedOn w:val="CommentText"/>
    <w:next w:val="CommentText"/>
    <w:link w:val="CommentSubjectChar"/>
    <w:uiPriority w:val="99"/>
    <w:semiHidden/>
    <w:unhideWhenUsed/>
    <w:rsid w:val="00F444B7"/>
    <w:rPr>
      <w:b/>
      <w:bCs/>
    </w:rPr>
  </w:style>
  <w:style w:type="character" w:customStyle="1" w:styleId="CommentSubjectChar">
    <w:name w:val="Comment Subject Char"/>
    <w:basedOn w:val="CommentTextChar"/>
    <w:link w:val="CommentSubject"/>
    <w:uiPriority w:val="99"/>
    <w:semiHidden/>
    <w:rsid w:val="00F444B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409">
      <w:bodyDiv w:val="1"/>
      <w:marLeft w:val="0"/>
      <w:marRight w:val="0"/>
      <w:marTop w:val="0"/>
      <w:marBottom w:val="0"/>
      <w:divBdr>
        <w:top w:val="none" w:sz="0" w:space="0" w:color="auto"/>
        <w:left w:val="none" w:sz="0" w:space="0" w:color="auto"/>
        <w:bottom w:val="none" w:sz="0" w:space="0" w:color="auto"/>
        <w:right w:val="none" w:sz="0" w:space="0" w:color="auto"/>
      </w:divBdr>
    </w:div>
    <w:div w:id="200753004">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0983">
      <w:bodyDiv w:val="1"/>
      <w:marLeft w:val="0"/>
      <w:marRight w:val="0"/>
      <w:marTop w:val="0"/>
      <w:marBottom w:val="0"/>
      <w:divBdr>
        <w:top w:val="none" w:sz="0" w:space="0" w:color="auto"/>
        <w:left w:val="none" w:sz="0" w:space="0" w:color="auto"/>
        <w:bottom w:val="none" w:sz="0" w:space="0" w:color="auto"/>
        <w:right w:val="none" w:sz="0" w:space="0" w:color="auto"/>
      </w:divBdr>
    </w:div>
    <w:div w:id="491994268">
      <w:bodyDiv w:val="1"/>
      <w:marLeft w:val="0"/>
      <w:marRight w:val="0"/>
      <w:marTop w:val="0"/>
      <w:marBottom w:val="0"/>
      <w:divBdr>
        <w:top w:val="none" w:sz="0" w:space="0" w:color="auto"/>
        <w:left w:val="none" w:sz="0" w:space="0" w:color="auto"/>
        <w:bottom w:val="none" w:sz="0" w:space="0" w:color="auto"/>
        <w:right w:val="none" w:sz="0" w:space="0" w:color="auto"/>
      </w:divBdr>
    </w:div>
    <w:div w:id="502008724">
      <w:bodyDiv w:val="1"/>
      <w:marLeft w:val="0"/>
      <w:marRight w:val="0"/>
      <w:marTop w:val="0"/>
      <w:marBottom w:val="0"/>
      <w:divBdr>
        <w:top w:val="none" w:sz="0" w:space="0" w:color="auto"/>
        <w:left w:val="none" w:sz="0" w:space="0" w:color="auto"/>
        <w:bottom w:val="none" w:sz="0" w:space="0" w:color="auto"/>
        <w:right w:val="none" w:sz="0" w:space="0" w:color="auto"/>
      </w:divBdr>
    </w:div>
    <w:div w:id="599533821">
      <w:bodyDiv w:val="1"/>
      <w:marLeft w:val="0"/>
      <w:marRight w:val="0"/>
      <w:marTop w:val="0"/>
      <w:marBottom w:val="0"/>
      <w:divBdr>
        <w:top w:val="none" w:sz="0" w:space="0" w:color="auto"/>
        <w:left w:val="none" w:sz="0" w:space="0" w:color="auto"/>
        <w:bottom w:val="none" w:sz="0" w:space="0" w:color="auto"/>
        <w:right w:val="none" w:sz="0" w:space="0" w:color="auto"/>
      </w:divBdr>
    </w:div>
    <w:div w:id="676231964">
      <w:bodyDiv w:val="1"/>
      <w:marLeft w:val="0"/>
      <w:marRight w:val="0"/>
      <w:marTop w:val="0"/>
      <w:marBottom w:val="0"/>
      <w:divBdr>
        <w:top w:val="none" w:sz="0" w:space="0" w:color="auto"/>
        <w:left w:val="none" w:sz="0" w:space="0" w:color="auto"/>
        <w:bottom w:val="none" w:sz="0" w:space="0" w:color="auto"/>
        <w:right w:val="none" w:sz="0" w:space="0" w:color="auto"/>
      </w:divBdr>
    </w:div>
    <w:div w:id="833840722">
      <w:bodyDiv w:val="1"/>
      <w:marLeft w:val="0"/>
      <w:marRight w:val="0"/>
      <w:marTop w:val="0"/>
      <w:marBottom w:val="0"/>
      <w:divBdr>
        <w:top w:val="none" w:sz="0" w:space="0" w:color="auto"/>
        <w:left w:val="none" w:sz="0" w:space="0" w:color="auto"/>
        <w:bottom w:val="none" w:sz="0" w:space="0" w:color="auto"/>
        <w:right w:val="none" w:sz="0" w:space="0" w:color="auto"/>
      </w:divBdr>
    </w:div>
    <w:div w:id="920481878">
      <w:bodyDiv w:val="1"/>
      <w:marLeft w:val="0"/>
      <w:marRight w:val="0"/>
      <w:marTop w:val="0"/>
      <w:marBottom w:val="0"/>
      <w:divBdr>
        <w:top w:val="none" w:sz="0" w:space="0" w:color="auto"/>
        <w:left w:val="none" w:sz="0" w:space="0" w:color="auto"/>
        <w:bottom w:val="none" w:sz="0" w:space="0" w:color="auto"/>
        <w:right w:val="none" w:sz="0" w:space="0" w:color="auto"/>
      </w:divBdr>
    </w:div>
    <w:div w:id="1426724281">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stado.pr.gov" TargetMode="External"/><Relationship Id="rId26" Type="http://schemas.openxmlformats.org/officeDocument/2006/relationships/hyperlink" Target="mailto:marcas@estado.gobierno.pr" TargetMode="External"/><Relationship Id="rId39" Type="http://schemas.openxmlformats.org/officeDocument/2006/relationships/header" Target="header1.xml"/><Relationship Id="rId21" Type="http://schemas.openxmlformats.org/officeDocument/2006/relationships/hyperlink" Target="mailto:marcas@estado.gobierno.pr" TargetMode="External"/><Relationship Id="rId34"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4%20Reglamento%204873/Reglamento%204873%20NC.pdf" TargetMode="External"/><Relationship Id="rId20" Type="http://schemas.openxmlformats.org/officeDocument/2006/relationships/hyperlink" Target="https://spnavigation.respondcrm.com/AppViewer.html?q=https://311prkb.respondcrm.com/respondweb/Directorio%20de%20Agencia%20(ESTADO)/ESTADO-Directorio%20de%20Agencia.pdf" TargetMode="External"/><Relationship Id="rId29" Type="http://schemas.openxmlformats.org/officeDocument/2006/relationships/hyperlink" Target="https://spnavigation.respondcrm.com/AppViewer.html?q=https://311prkb.respondcrm.com/respondweb/Estado-DM014%20Reglamento%204873/Reglamento%204873%20NC.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hyperlink" Target="https://spnavigation.respondcrm.com/AppViewer.html?q=https://311prkb.respondcrm.com/respondweb/Estado-DM007%20Instrucciones%20para%20Solicitud%20de%20Nombre%20Comercial/Instrucciones%20Solicitud%20Nombre%20Comercial.pdf" TargetMode="External"/><Relationship Id="rId37" Type="http://schemas.openxmlformats.org/officeDocument/2006/relationships/hyperlink" Target="https://spnavigation.respondcrm.com/AppViewer.html?q=https://311prkb.respondcrm.com/respondweb/Estado-DM011%20Ley%2075%20Regular%20Registro%20NC/Ley%2075%20Regular%20Registro%20NC.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Estado-DM011%20Ley%2075%20Regular%20Registro%20NC/Ley%2075%20Regular%20Registro%20NC.pdf" TargetMode="External"/><Relationship Id="rId23" Type="http://schemas.openxmlformats.org/officeDocument/2006/relationships/hyperlink" Target="https://spnavigation.respondcrm.com/AppViewer.html?q=https://311prkb.respondcrm.com/respondweb/ESTADO-027%20Transacciones%20NC/ESTADO-027%20Transacciones%20NC.pdf" TargetMode="External"/><Relationship Id="rId28" Type="http://schemas.openxmlformats.org/officeDocument/2006/relationships/image" Target="media/image7.jpeg"/><Relationship Id="rId36" Type="http://schemas.openxmlformats.org/officeDocument/2006/relationships/hyperlink" Target="http://www.pr.gov"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https://spnavigation.respondcrm.com/AppViewer.html?q=https://311prkb.respondcrm.com/respondweb/Estado-DM010%20Carta%20Circular%202014-07%20Marca%20NC/Carta%20Circular%202014-07%20Marca%20N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30" Type="http://schemas.openxmlformats.org/officeDocument/2006/relationships/image" Target="media/image8.png"/><Relationship Id="rId35" Type="http://schemas.openxmlformats.org/officeDocument/2006/relationships/hyperlink" Target="http://www.estado.gobierno.pr"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stado.pr.gov" TargetMode="External"/><Relationship Id="rId25" Type="http://schemas.openxmlformats.org/officeDocument/2006/relationships/hyperlink" Target="https://spnavigation.respondcrm.com/AppViewer.html?q=https://311prkb.respondcrm.com/respondweb/Estado-DM007%20Instrucciones%20para%20Solicitud%20de%20Nombre%20Comercial/Instrucciones%20Solicitud%20Nombre%20Comercial.pdf" TargetMode="External"/><Relationship Id="rId33"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38" Type="http://schemas.openxmlformats.org/officeDocument/2006/relationships/hyperlink" Target="https://spnavigation.respondcrm.com/AppViewer.html?q=https://311prkb.respondcrm.com/respondweb/Estado-DM014%20Reglamento%204873/Reglamento%204873%20N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12260\Documents\Coordinadora%20Interagencial\Templates%20Equipo%20de%20Contenido\Template%20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94</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01731-3252-4EB6-B2AA-5FF0EED2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C3B4A-A759-43F8-8FF5-56A6B1F960C6}">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D9974FAD-C832-4A7D-84FC-4C8AD528D965}">
  <ds:schemaRefs>
    <ds:schemaRef ds:uri="http://schemas.microsoft.com/sharepoint/v3/contenttype/forms"/>
  </ds:schemaRefs>
</ds:datastoreItem>
</file>

<file path=customXml/itemProps4.xml><?xml version="1.0" encoding="utf-8"?>
<ds:datastoreItem xmlns:ds="http://schemas.openxmlformats.org/officeDocument/2006/customXml" ds:itemID="{D4742746-3D1E-41ED-91E4-1CC4CB48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plantilla de servicio</Template>
  <TotalTime>6</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Información Sobre el Proceso para Presentar una Solicitud para el Registro y la Renovación del Registro de un Nombre Comercial (DBA)</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Proceso para Presentar una Solicitud para el Registro y la Renovación del Registro de un Nombre Comercial (DBA)</dc:title>
  <dc:subject>Información General</dc:subject>
  <dc:creator>3-1-1 Tu Línea de Servicios de Gobierno</dc:creator>
  <cp:keywords>ESTADO</cp:keywords>
  <cp:lastModifiedBy>respondadmin</cp:lastModifiedBy>
  <cp:revision>4</cp:revision>
  <cp:lastPrinted>2014-12-08T15:38:00Z</cp:lastPrinted>
  <dcterms:created xsi:type="dcterms:W3CDTF">2014-12-05T13:24:00Z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