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DEFE3E" wp14:editId="0ECC4B0C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F34D6" w:rsidRPr="000E0298" w:rsidRDefault="00C25E37" w:rsidP="00D500B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0E0298">
        <w:rPr>
          <w:rFonts w:asciiTheme="minorHAnsi" w:hAnsiTheme="minorHAnsi" w:cstheme="minorHAnsi"/>
          <w:sz w:val="22"/>
          <w:szCs w:val="22"/>
          <w:lang w:val="es-PR"/>
        </w:rPr>
        <w:t>La Agencia Federal para el Desarrollo de la Pequeña Empresa</w:t>
      </w:r>
      <w:r w:rsidR="000E0298">
        <w:rPr>
          <w:rFonts w:asciiTheme="minorHAnsi" w:hAnsiTheme="minorHAnsi" w:cstheme="minorHAnsi"/>
          <w:sz w:val="22"/>
          <w:szCs w:val="22"/>
          <w:lang w:val="es-PR"/>
        </w:rPr>
        <w:t xml:space="preserve"> (</w:t>
      </w:r>
      <w:r w:rsidR="000E0298" w:rsidRPr="000E0298">
        <w:rPr>
          <w:rFonts w:asciiTheme="minorHAnsi" w:hAnsiTheme="minorHAnsi" w:cstheme="minorHAnsi"/>
          <w:i/>
          <w:sz w:val="22"/>
          <w:szCs w:val="22"/>
          <w:lang w:val="es-PR"/>
        </w:rPr>
        <w:t>Small Business Administration, SBA</w:t>
      </w:r>
      <w:r w:rsidR="000E0298">
        <w:rPr>
          <w:rFonts w:asciiTheme="minorHAnsi" w:hAnsiTheme="minorHAnsi" w:cstheme="minorHAnsi"/>
          <w:sz w:val="22"/>
          <w:szCs w:val="22"/>
          <w:lang w:val="es-PR"/>
        </w:rPr>
        <w:t>)</w:t>
      </w:r>
      <w:r w:rsidRPr="000E0298">
        <w:rPr>
          <w:rFonts w:asciiTheme="minorHAnsi" w:hAnsiTheme="minorHAnsi" w:cstheme="minorHAnsi"/>
          <w:sz w:val="22"/>
          <w:szCs w:val="22"/>
          <w:lang w:val="es-PR"/>
        </w:rPr>
        <w:t xml:space="preserve"> se encarga de a</w:t>
      </w:r>
      <w:r w:rsidR="00CC7114" w:rsidRPr="000E0298">
        <w:rPr>
          <w:rFonts w:asciiTheme="minorHAnsi" w:hAnsiTheme="minorHAnsi" w:cstheme="minorHAnsi"/>
          <w:sz w:val="22"/>
          <w:szCs w:val="22"/>
          <w:lang w:val="es-PR"/>
        </w:rPr>
        <w:t xml:space="preserve">sistir, asesorar </w:t>
      </w:r>
      <w:r w:rsidRPr="000E0298">
        <w:rPr>
          <w:rFonts w:asciiTheme="minorHAnsi" w:hAnsiTheme="minorHAnsi" w:cstheme="minorHAnsi"/>
          <w:sz w:val="22"/>
          <w:szCs w:val="22"/>
          <w:lang w:val="es-PR"/>
        </w:rPr>
        <w:t xml:space="preserve"> y salvaguardar los intereses de los pequeños negocios, para proteger a la libre empresa competitiva y para mantener y fortalecer la economía general de nuestra nación.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A49C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354BD" w:rsidRPr="00C64CA3" w:rsidRDefault="00207852" w:rsidP="006354BD">
      <w:pPr>
        <w:shd w:val="clear" w:color="auto" w:fill="FFFFFF"/>
        <w:spacing w:before="120" w:after="240" w:line="240" w:lineRule="auto"/>
        <w:rPr>
          <w:rFonts w:asciiTheme="minorHAnsi" w:hAnsiTheme="minorHAnsi" w:cs="Arial"/>
          <w:color w:val="0000FF"/>
          <w:u w:val="single"/>
          <w:lang w:val="es-PR"/>
        </w:rPr>
      </w:pPr>
      <w:hyperlink r:id="rId14" w:history="1">
        <w:r w:rsidR="00BA3D48" w:rsidRPr="00BA49C2">
          <w:rPr>
            <w:rStyle w:val="Hyperlink"/>
            <w:rFonts w:asciiTheme="minorHAnsi" w:hAnsiTheme="minorHAnsi" w:cs="Arial"/>
            <w:lang w:val="es-PR"/>
          </w:rPr>
          <w:t>Directorio de Agencia</w:t>
        </w:r>
        <w:r w:rsidR="00D500B9" w:rsidRPr="00BA49C2">
          <w:rPr>
            <w:rStyle w:val="Hyperlink"/>
            <w:rFonts w:asciiTheme="minorHAnsi" w:hAnsiTheme="minorHAnsi" w:cs="Arial"/>
            <w:lang w:val="es-PR"/>
          </w:rPr>
          <w:t xml:space="preserve"> Federal para el Desarrollo de la Pequeña Empresa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0CB834" wp14:editId="54036786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E0298" w:rsidRDefault="00122ADA" w:rsidP="000E0298">
      <w:pPr>
        <w:pStyle w:val="ListParagraph"/>
        <w:numPr>
          <w:ilvl w:val="0"/>
          <w:numId w:val="32"/>
        </w:numPr>
        <w:spacing w:before="120" w:after="120" w:line="240" w:lineRule="auto"/>
        <w:rPr>
          <w:rFonts w:eastAsia="Times New Roman" w:cs="Arial"/>
          <w:lang w:val="es-PR"/>
        </w:rPr>
      </w:pPr>
      <w:r w:rsidRPr="000E0298">
        <w:rPr>
          <w:b/>
          <w:lang w:val="es-PR"/>
        </w:rPr>
        <w:t>¿Que</w:t>
      </w:r>
      <w:r w:rsidR="000E0298">
        <w:rPr>
          <w:rFonts w:eastAsia="Times New Roman" w:cs="Arial"/>
          <w:b/>
          <w:lang w:val="es-PR"/>
        </w:rPr>
        <w:t xml:space="preserve"> tipo de a</w:t>
      </w:r>
      <w:r w:rsidR="00CC6DFE" w:rsidRPr="000E0298">
        <w:rPr>
          <w:rFonts w:eastAsia="Times New Roman" w:cs="Arial"/>
          <w:b/>
          <w:lang w:val="es-PR"/>
        </w:rPr>
        <w:t>sistencia provee la SBA?</w:t>
      </w:r>
      <w:r w:rsidR="000E0298">
        <w:rPr>
          <w:rFonts w:eastAsia="Times New Roman" w:cs="Arial"/>
          <w:b/>
          <w:lang w:val="es-PR"/>
        </w:rPr>
        <w:t>-</w:t>
      </w:r>
      <w:r w:rsidR="00CC6DFE" w:rsidRPr="000E0298">
        <w:rPr>
          <w:rFonts w:eastAsia="Times New Roman" w:cs="Arial"/>
          <w:b/>
          <w:lang w:val="es-PR"/>
        </w:rPr>
        <w:t xml:space="preserve"> </w:t>
      </w:r>
      <w:r w:rsidR="000E0298" w:rsidRPr="000E0298">
        <w:rPr>
          <w:rFonts w:eastAsia="Times New Roman" w:cs="Arial"/>
          <w:lang w:val="es-PR"/>
        </w:rPr>
        <w:t xml:space="preserve">La </w:t>
      </w:r>
      <w:r w:rsidR="000E0298" w:rsidRPr="000E0298">
        <w:rPr>
          <w:rFonts w:asciiTheme="minorHAnsi" w:hAnsiTheme="minorHAnsi" w:cstheme="minorHAnsi"/>
          <w:lang w:val="es-PR"/>
        </w:rPr>
        <w:t>Agencia Federal para el Desarrollo de la Pequeña Empresa</w:t>
      </w:r>
      <w:r w:rsidR="001432FD">
        <w:rPr>
          <w:rFonts w:asciiTheme="minorHAnsi" w:hAnsiTheme="minorHAnsi" w:cstheme="minorHAnsi"/>
          <w:lang w:val="es-PR"/>
        </w:rPr>
        <w:t xml:space="preserve"> </w:t>
      </w:r>
      <w:r w:rsidR="00CC6DFE" w:rsidRPr="000E0298">
        <w:rPr>
          <w:rFonts w:eastAsia="Times New Roman" w:cs="Arial"/>
          <w:lang w:val="es-PR"/>
        </w:rPr>
        <w:t>provee asistencia a través de sus cuatro funciones programáticas</w:t>
      </w:r>
      <w:r w:rsidR="000E0298">
        <w:rPr>
          <w:rFonts w:eastAsia="Times New Roman" w:cs="Arial"/>
          <w:lang w:val="es-PR"/>
        </w:rPr>
        <w:t xml:space="preserve"> que consisten en lo siguiente</w:t>
      </w:r>
      <w:r w:rsidR="00CC6DFE" w:rsidRPr="000E0298">
        <w:rPr>
          <w:rFonts w:eastAsia="Times New Roman" w:cs="Arial"/>
          <w:lang w:val="es-PR"/>
        </w:rPr>
        <w:t>:</w:t>
      </w:r>
    </w:p>
    <w:p w:rsidR="000E0298" w:rsidRPr="000E0298" w:rsidRDefault="001432FD" w:rsidP="000E0298">
      <w:pPr>
        <w:pStyle w:val="ListParagraph"/>
        <w:numPr>
          <w:ilvl w:val="1"/>
          <w:numId w:val="32"/>
        </w:numPr>
        <w:spacing w:before="120" w:after="120" w:line="240" w:lineRule="auto"/>
        <w:rPr>
          <w:rFonts w:eastAsia="Times New Roman" w:cs="Arial"/>
          <w:lang w:val="es-PR"/>
        </w:rPr>
      </w:pPr>
      <w:r>
        <w:rPr>
          <w:rFonts w:eastAsia="Times New Roman" w:cs="Arial"/>
          <w:lang w:val="es-PR"/>
        </w:rPr>
        <w:t>F</w:t>
      </w:r>
      <w:r w:rsidR="00CC6DFE" w:rsidRPr="000E0298">
        <w:rPr>
          <w:rFonts w:eastAsia="Times New Roman" w:cs="Arial"/>
          <w:lang w:val="es-PR"/>
        </w:rPr>
        <w:t>inanciamiento para empresas</w:t>
      </w:r>
      <w:r>
        <w:rPr>
          <w:rFonts w:eastAsia="Times New Roman" w:cs="Arial"/>
          <w:lang w:val="es-PR"/>
        </w:rPr>
        <w:t xml:space="preserve"> pequeñas.</w:t>
      </w:r>
    </w:p>
    <w:p w:rsidR="001432FD" w:rsidRPr="001432FD" w:rsidRDefault="00CC6DFE" w:rsidP="000E0298">
      <w:pPr>
        <w:pStyle w:val="ListParagraph"/>
        <w:numPr>
          <w:ilvl w:val="1"/>
          <w:numId w:val="32"/>
        </w:numPr>
        <w:spacing w:before="120" w:after="120" w:line="240" w:lineRule="auto"/>
        <w:rPr>
          <w:rStyle w:val="hps"/>
          <w:rFonts w:eastAsia="Times New Roman" w:cs="Arial"/>
          <w:lang w:val="es-PR"/>
        </w:rPr>
      </w:pPr>
      <w:r w:rsidRPr="001432FD">
        <w:rPr>
          <w:rStyle w:val="hps"/>
          <w:rFonts w:asciiTheme="minorHAnsi" w:hAnsiTheme="minorHAnsi" w:cstheme="minorHAnsi"/>
          <w:lang w:val="es-ES"/>
        </w:rPr>
        <w:t>Desarrollo Empresarial</w:t>
      </w:r>
      <w:r w:rsidR="001432FD" w:rsidRPr="001432FD">
        <w:rPr>
          <w:rFonts w:asciiTheme="minorHAnsi" w:hAnsiTheme="minorHAnsi" w:cstheme="minorHAnsi"/>
          <w:lang w:val="es-ES"/>
        </w:rPr>
        <w:t xml:space="preserve">- </w:t>
      </w:r>
      <w:r w:rsidRPr="001432FD">
        <w:rPr>
          <w:rStyle w:val="hps"/>
          <w:rFonts w:asciiTheme="minorHAnsi" w:hAnsiTheme="minorHAnsi" w:cstheme="minorHAnsi"/>
          <w:lang w:val="es-ES"/>
        </w:rPr>
        <w:t>SBA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ofrece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="00414897" w:rsidRPr="001432FD">
        <w:rPr>
          <w:rFonts w:asciiTheme="minorHAnsi" w:hAnsiTheme="minorHAnsi" w:cstheme="minorHAnsi"/>
          <w:lang w:val="es-ES"/>
        </w:rPr>
        <w:t xml:space="preserve">educación, información, </w:t>
      </w:r>
      <w:r w:rsidR="00414897" w:rsidRPr="001432FD">
        <w:rPr>
          <w:rStyle w:val="hps"/>
          <w:rFonts w:asciiTheme="minorHAnsi" w:hAnsiTheme="minorHAnsi" w:cstheme="minorHAnsi"/>
          <w:lang w:val="es-ES"/>
        </w:rPr>
        <w:t>asistencia técnica</w:t>
      </w:r>
      <w:r w:rsidR="00414897" w:rsidRPr="001432FD">
        <w:rPr>
          <w:rFonts w:asciiTheme="minorHAnsi" w:hAnsiTheme="minorHAnsi" w:cstheme="minorHAnsi"/>
          <w:lang w:val="es-ES"/>
        </w:rPr>
        <w:t xml:space="preserve"> </w:t>
      </w:r>
      <w:r w:rsidR="00414897" w:rsidRPr="001432FD">
        <w:rPr>
          <w:rStyle w:val="hps"/>
          <w:rFonts w:asciiTheme="minorHAnsi" w:hAnsiTheme="minorHAnsi" w:cstheme="minorHAnsi"/>
          <w:lang w:val="es-ES"/>
        </w:rPr>
        <w:t xml:space="preserve">y capacitación </w:t>
      </w:r>
      <w:r w:rsidRPr="001432FD">
        <w:rPr>
          <w:rStyle w:val="hps"/>
          <w:rFonts w:asciiTheme="minorHAnsi" w:hAnsiTheme="minorHAnsi" w:cstheme="minorHAnsi"/>
          <w:lang w:val="es-ES"/>
        </w:rPr>
        <w:t>para las pequeñas empresas</w:t>
      </w:r>
      <w:r w:rsidRPr="001432FD">
        <w:rPr>
          <w:rFonts w:asciiTheme="minorHAnsi" w:hAnsiTheme="minorHAnsi" w:cstheme="minorHAnsi"/>
          <w:lang w:val="es-ES"/>
        </w:rPr>
        <w:t xml:space="preserve">, </w:t>
      </w:r>
      <w:r w:rsidRPr="001432FD">
        <w:rPr>
          <w:rStyle w:val="hps"/>
          <w:rFonts w:asciiTheme="minorHAnsi" w:hAnsiTheme="minorHAnsi" w:cstheme="minorHAnsi"/>
          <w:lang w:val="es-ES"/>
        </w:rPr>
        <w:t>y la formación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de bajo costo para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los nuevos empresarios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y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="001432FD">
        <w:rPr>
          <w:rStyle w:val="hps"/>
          <w:rFonts w:asciiTheme="minorHAnsi" w:hAnsiTheme="minorHAnsi" w:cstheme="minorHAnsi"/>
          <w:lang w:val="es-ES"/>
        </w:rPr>
        <w:t>pequeñas empresas.</w:t>
      </w:r>
    </w:p>
    <w:p w:rsidR="000E0298" w:rsidRPr="001432FD" w:rsidRDefault="00CC6DFE" w:rsidP="000E0298">
      <w:pPr>
        <w:pStyle w:val="ListParagraph"/>
        <w:numPr>
          <w:ilvl w:val="1"/>
          <w:numId w:val="32"/>
        </w:numPr>
        <w:spacing w:before="120" w:after="120" w:line="240" w:lineRule="auto"/>
        <w:rPr>
          <w:rStyle w:val="hps"/>
          <w:rFonts w:eastAsia="Times New Roman" w:cs="Arial"/>
          <w:lang w:val="es-PR"/>
        </w:rPr>
      </w:pPr>
      <w:r w:rsidRPr="001432FD">
        <w:rPr>
          <w:rStyle w:val="hps"/>
          <w:rFonts w:asciiTheme="minorHAnsi" w:hAnsiTheme="minorHAnsi" w:cstheme="minorHAnsi"/>
          <w:lang w:val="es-ES"/>
        </w:rPr>
        <w:t>Contrataciones del Estado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(</w:t>
      </w:r>
      <w:r w:rsidRPr="001432FD">
        <w:rPr>
          <w:rFonts w:asciiTheme="minorHAnsi" w:hAnsiTheme="minorHAnsi" w:cstheme="minorHAnsi"/>
          <w:lang w:val="es-ES"/>
        </w:rPr>
        <w:t xml:space="preserve">Procuraduría Federal) - </w:t>
      </w:r>
      <w:r w:rsidRPr="001432FD">
        <w:rPr>
          <w:rStyle w:val="hps"/>
          <w:rFonts w:asciiTheme="minorHAnsi" w:hAnsiTheme="minorHAnsi" w:cstheme="minorHAnsi"/>
          <w:lang w:val="es-ES"/>
        </w:rPr>
        <w:t>establece</w:t>
      </w:r>
      <w:r w:rsidR="009841FB" w:rsidRPr="001432FD">
        <w:rPr>
          <w:rStyle w:val="hps"/>
          <w:rFonts w:asciiTheme="minorHAnsi" w:hAnsiTheme="minorHAnsi" w:cstheme="minorHAnsi"/>
          <w:lang w:val="es-ES"/>
        </w:rPr>
        <w:t xml:space="preserve"> metas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con otros departamentos y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agencias federales para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="009841FB" w:rsidRPr="001432FD">
        <w:rPr>
          <w:rFonts w:asciiTheme="minorHAnsi" w:hAnsiTheme="minorHAnsi" w:cstheme="minorHAnsi"/>
          <w:lang w:val="es-ES"/>
        </w:rPr>
        <w:t xml:space="preserve">cumplir con </w:t>
      </w:r>
      <w:r w:rsidR="001432FD">
        <w:rPr>
          <w:rFonts w:asciiTheme="minorHAnsi" w:hAnsiTheme="minorHAnsi" w:cstheme="minorHAnsi"/>
          <w:lang w:val="es-ES"/>
        </w:rPr>
        <w:t xml:space="preserve">cuotas de </w:t>
      </w:r>
      <w:r w:rsidRPr="001432FD">
        <w:rPr>
          <w:rStyle w:val="hps"/>
          <w:rFonts w:asciiTheme="minorHAnsi" w:hAnsiTheme="minorHAnsi" w:cstheme="minorHAnsi"/>
          <w:lang w:val="es-ES"/>
        </w:rPr>
        <w:t>contratos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principales para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las pequeñas empresas.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Esta oficina también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ofrece a las pequeñas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empresas</w:t>
      </w:r>
      <w:r w:rsidR="009841FB" w:rsidRPr="001432FD">
        <w:rPr>
          <w:rFonts w:asciiTheme="minorHAnsi" w:hAnsiTheme="minorHAnsi" w:cstheme="minorHAnsi"/>
          <w:lang w:val="es-ES"/>
        </w:rPr>
        <w:t xml:space="preserve"> </w:t>
      </w:r>
      <w:r w:rsidRPr="001432FD">
        <w:rPr>
          <w:rStyle w:val="hps"/>
          <w:rFonts w:asciiTheme="minorHAnsi" w:hAnsiTheme="minorHAnsi" w:cstheme="minorHAnsi"/>
          <w:lang w:val="es-ES"/>
        </w:rPr>
        <w:t>oportunidades de adquisición</w:t>
      </w:r>
      <w:r w:rsidRPr="001432FD">
        <w:rPr>
          <w:rFonts w:asciiTheme="minorHAnsi" w:hAnsiTheme="minorHAnsi" w:cstheme="minorHAnsi"/>
          <w:lang w:val="es-ES"/>
        </w:rPr>
        <w:t xml:space="preserve"> </w:t>
      </w:r>
      <w:r w:rsidR="009841FB" w:rsidRPr="001432FD">
        <w:rPr>
          <w:rFonts w:asciiTheme="minorHAnsi" w:hAnsiTheme="minorHAnsi" w:cstheme="minorHAnsi"/>
          <w:lang w:val="es-ES"/>
        </w:rPr>
        <w:t xml:space="preserve">de </w:t>
      </w:r>
      <w:r w:rsidRPr="001432FD">
        <w:rPr>
          <w:rStyle w:val="hps"/>
          <w:rFonts w:asciiTheme="minorHAnsi" w:hAnsiTheme="minorHAnsi" w:cstheme="minorHAnsi"/>
          <w:lang w:val="es-ES"/>
        </w:rPr>
        <w:t>subcontratación</w:t>
      </w:r>
      <w:r w:rsidRPr="001432FD">
        <w:rPr>
          <w:rFonts w:asciiTheme="minorHAnsi" w:hAnsiTheme="minorHAnsi" w:cstheme="minorHAnsi"/>
          <w:lang w:val="es-ES"/>
        </w:rPr>
        <w:t xml:space="preserve">, </w:t>
      </w:r>
      <w:r w:rsidR="009841FB" w:rsidRPr="001432FD">
        <w:rPr>
          <w:rFonts w:asciiTheme="minorHAnsi" w:hAnsiTheme="minorHAnsi" w:cstheme="minorHAnsi"/>
          <w:lang w:val="es-ES"/>
        </w:rPr>
        <w:t xml:space="preserve">y </w:t>
      </w:r>
      <w:r w:rsidRPr="001432FD">
        <w:rPr>
          <w:rFonts w:asciiTheme="minorHAnsi" w:hAnsiTheme="minorHAnsi" w:cstheme="minorHAnsi"/>
          <w:lang w:val="es-ES"/>
        </w:rPr>
        <w:t xml:space="preserve">programas de extensión </w:t>
      </w:r>
      <w:r w:rsidRPr="001432FD">
        <w:rPr>
          <w:rStyle w:val="hps"/>
          <w:rFonts w:asciiTheme="minorHAnsi" w:hAnsiTheme="minorHAnsi" w:cstheme="minorHAnsi"/>
          <w:lang w:val="es-ES"/>
        </w:rPr>
        <w:t>y capacitación.</w:t>
      </w:r>
    </w:p>
    <w:p w:rsidR="00CC2A43" w:rsidRPr="000E0298" w:rsidRDefault="009841FB" w:rsidP="000E0298">
      <w:pPr>
        <w:pStyle w:val="ListParagraph"/>
        <w:numPr>
          <w:ilvl w:val="1"/>
          <w:numId w:val="32"/>
        </w:numPr>
        <w:spacing w:before="120" w:after="120" w:line="240" w:lineRule="auto"/>
        <w:rPr>
          <w:rFonts w:eastAsia="Times New Roman" w:cs="Arial"/>
          <w:lang w:val="es-PR"/>
        </w:rPr>
      </w:pPr>
      <w:r w:rsidRPr="000E0298">
        <w:rPr>
          <w:rStyle w:val="hps"/>
          <w:rFonts w:asciiTheme="minorHAnsi" w:hAnsiTheme="minorHAnsi" w:cstheme="minorHAnsi"/>
          <w:lang w:val="es-ES"/>
        </w:rPr>
        <w:t>Defensa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(Voz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para la pequeña empresa</w:t>
      </w:r>
      <w:r w:rsidR="00CC6DFE" w:rsidRPr="000E0298">
        <w:rPr>
          <w:rFonts w:asciiTheme="minorHAnsi" w:hAnsiTheme="minorHAnsi" w:cstheme="minorHAnsi"/>
          <w:lang w:val="es-ES"/>
        </w:rPr>
        <w:t xml:space="preserve">) -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revisa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la legislación del Congreso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y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testifica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a favor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de las pequeñas empresas</w:t>
      </w:r>
      <w:r w:rsidR="00CC6DFE" w:rsidRPr="000E0298">
        <w:rPr>
          <w:rFonts w:asciiTheme="minorHAnsi" w:hAnsiTheme="minorHAnsi" w:cstheme="minorHAnsi"/>
          <w:lang w:val="es-ES"/>
        </w:rPr>
        <w:t xml:space="preserve">. </w:t>
      </w:r>
      <w:r w:rsidR="001432FD">
        <w:rPr>
          <w:rStyle w:val="hps"/>
          <w:rFonts w:asciiTheme="minorHAnsi" w:hAnsiTheme="minorHAnsi" w:cstheme="minorHAnsi"/>
          <w:lang w:val="es-ES"/>
        </w:rPr>
        <w:t xml:space="preserve">También,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evalúa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el impacto de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la carga reguladora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en nombre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de los pequeños negocios</w:t>
      </w:r>
      <w:r w:rsidR="00CC6DFE" w:rsidRPr="000E0298">
        <w:rPr>
          <w:rFonts w:asciiTheme="minorHAnsi" w:hAnsiTheme="minorHAnsi" w:cstheme="minorHAnsi"/>
          <w:lang w:val="es-ES"/>
        </w:rPr>
        <w:t xml:space="preserve">. </w:t>
      </w:r>
      <w:r w:rsidRPr="000E0298">
        <w:rPr>
          <w:rStyle w:val="hps"/>
          <w:rFonts w:asciiTheme="minorHAnsi" w:hAnsiTheme="minorHAnsi" w:cstheme="minorHAnsi"/>
          <w:lang w:val="es-ES"/>
        </w:rPr>
        <w:t>Al mismo tiempo,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lleva a cabo una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amplia gama de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investigaciones sobre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las pequeñas empresas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>estadounidenses y</w:t>
      </w:r>
      <w:r w:rsidR="00CC6DFE" w:rsidRPr="000E0298">
        <w:rPr>
          <w:rFonts w:asciiTheme="minorHAnsi" w:hAnsiTheme="minorHAnsi" w:cstheme="minorHAnsi"/>
          <w:lang w:val="es-ES"/>
        </w:rPr>
        <w:t xml:space="preserve"> </w:t>
      </w:r>
      <w:r w:rsidRPr="000E0298">
        <w:rPr>
          <w:rFonts w:asciiTheme="minorHAnsi" w:hAnsiTheme="minorHAnsi" w:cstheme="minorHAnsi"/>
          <w:lang w:val="es-ES"/>
        </w:rPr>
        <w:t>su</w:t>
      </w:r>
      <w:r w:rsidR="00CC6DFE" w:rsidRPr="000E0298">
        <w:rPr>
          <w:rStyle w:val="hps"/>
          <w:rFonts w:asciiTheme="minorHAnsi" w:hAnsiTheme="minorHAnsi" w:cstheme="minorHAnsi"/>
          <w:lang w:val="es-ES"/>
        </w:rPr>
        <w:t xml:space="preserve"> entorno</w:t>
      </w:r>
      <w:r w:rsidR="001432FD">
        <w:rPr>
          <w:rFonts w:asciiTheme="minorHAnsi" w:hAnsiTheme="minorHAnsi" w:cstheme="minorHAnsi"/>
          <w:lang w:val="es-ES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354BD" w:rsidRPr="00AB1AE5" w:rsidTr="001B60D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354BD" w:rsidRPr="00A625BF" w:rsidRDefault="006354BD" w:rsidP="001B60DF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75191B" wp14:editId="44510A60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354BD" w:rsidRPr="00A625BF" w:rsidRDefault="006354BD" w:rsidP="001B60D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354BD" w:rsidRDefault="006354BD" w:rsidP="006354BD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6354BD" w:rsidRDefault="006354BD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ab/>
      </w:r>
      <w:hyperlink r:id="rId17" w:history="1">
        <w:r w:rsidRPr="009D33E8">
          <w:rPr>
            <w:rStyle w:val="Hyperlink"/>
            <w:lang w:val="es-PR"/>
          </w:rPr>
          <w:t>www.sba.gov</w:t>
        </w:r>
      </w:hyperlink>
      <w:r>
        <w:rPr>
          <w:lang w:val="es-PR"/>
        </w:rPr>
        <w:t xml:space="preserve"> </w:t>
      </w:r>
    </w:p>
    <w:sectPr w:rsidR="006354BD" w:rsidSect="00D34073">
      <w:headerReference w:type="default" r:id="rId18"/>
      <w:footerReference w:type="default" r:id="rId1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5" w:rsidRDefault="00DF58E5" w:rsidP="005501A9">
      <w:pPr>
        <w:spacing w:after="0" w:line="240" w:lineRule="auto"/>
      </w:pPr>
      <w:r>
        <w:separator/>
      </w:r>
    </w:p>
  </w:endnote>
  <w:endnote w:type="continuationSeparator" w:id="0">
    <w:p w:rsidR="00DF58E5" w:rsidRDefault="00DF58E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284823C4" wp14:editId="7290E99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5E72CA" wp14:editId="0E6691E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2C6D470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0785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0785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5" w:rsidRDefault="00DF58E5" w:rsidP="005501A9">
      <w:pPr>
        <w:spacing w:after="0" w:line="240" w:lineRule="auto"/>
      </w:pPr>
      <w:r>
        <w:separator/>
      </w:r>
    </w:p>
  </w:footnote>
  <w:footnote w:type="continuationSeparator" w:id="0">
    <w:p w:rsidR="00DF58E5" w:rsidRDefault="00DF58E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Pr="00F6293D" w:rsidRDefault="00C25E37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 w:rsidRPr="00C25E37">
      <w:rPr>
        <w:rFonts w:ascii="Helvetica" w:hAnsi="Helvetica" w:cs="Helvetica"/>
        <w:color w:val="3F3F3F"/>
        <w:sz w:val="18"/>
        <w:szCs w:val="18"/>
        <w:lang w:val="es-PR"/>
      </w:rPr>
      <w:t xml:space="preserve"> </w:t>
    </w:r>
    <w:r w:rsidRPr="00C25E37">
      <w:rPr>
        <w:rFonts w:asciiTheme="minorHAnsi" w:hAnsiTheme="minorHAnsi" w:cstheme="minorHAnsi"/>
        <w:sz w:val="32"/>
        <w:szCs w:val="32"/>
        <w:lang w:val="es-PR"/>
      </w:rPr>
      <w:t>Agencia Federal para el Desarr</w:t>
    </w:r>
    <w:r w:rsidR="00D500B9">
      <w:rPr>
        <w:rFonts w:asciiTheme="minorHAnsi" w:hAnsiTheme="minorHAnsi" w:cstheme="minorHAnsi"/>
        <w:sz w:val="32"/>
        <w:szCs w:val="32"/>
        <w:lang w:val="es-PR"/>
      </w:rPr>
      <w:t xml:space="preserve">ollo </w:t>
    </w:r>
    <w:r w:rsidRPr="00C25E37">
      <w:rPr>
        <w:rFonts w:asciiTheme="minorHAnsi" w:hAnsiTheme="minorHAnsi" w:cstheme="minorHAnsi"/>
        <w:sz w:val="32"/>
        <w:szCs w:val="32"/>
        <w:lang w:val="es-PR"/>
      </w:rPr>
      <w:t>de la Pequeña Empresa</w:t>
    </w:r>
    <w:r>
      <w:rPr>
        <w:sz w:val="32"/>
        <w:szCs w:val="32"/>
        <w:lang w:val="es-PR"/>
      </w:rPr>
      <w:t xml:space="preserve"> (SBA)</w:t>
    </w:r>
    <w:r w:rsidR="00576109">
      <w:rPr>
        <w:sz w:val="32"/>
        <w:szCs w:val="32"/>
        <w:lang w:val="es-PR"/>
      </w:rPr>
      <w:tab/>
    </w:r>
  </w:p>
  <w:p w:rsidR="00C25E37" w:rsidRDefault="00F6293D" w:rsidP="00C25E37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6A366" wp14:editId="57278A39">
              <wp:simplePos x="0" y="0"/>
              <wp:positionH relativeFrom="column">
                <wp:posOffset>4959350</wp:posOffset>
              </wp:positionH>
              <wp:positionV relativeFrom="paragraph">
                <wp:posOffset>34290</wp:posOffset>
              </wp:positionV>
              <wp:extent cx="1050290" cy="349250"/>
              <wp:effectExtent l="0" t="0" r="1651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C25E3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SBA</w:t>
                          </w:r>
                          <w:r w:rsidR="00CF03B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CF03B8" w:rsidRPr="00815B23" w:rsidRDefault="00441ED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9</w:t>
                          </w:r>
                          <w:r w:rsidR="00C25E37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="00C25E37">
                            <w:rPr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C36A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5pt;margin-top:2.7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">
              <v:textbox style="mso-fit-shape-to-text:t">
                <w:txbxContent>
                  <w:p w:rsidR="00CF03B8" w:rsidRPr="00815B23" w:rsidRDefault="00C25E3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SBA</w:t>
                    </w:r>
                    <w:r w:rsidR="00CF03B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CF03B8" w:rsidRPr="00815B23" w:rsidRDefault="00441ED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9</w:t>
                    </w:r>
                    <w:r w:rsidR="00C25E37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="00C25E37">
                      <w:rPr>
                        <w:sz w:val="16"/>
                        <w:szCs w:val="16"/>
                        <w:lang w:val="es-PR"/>
                      </w:rPr>
                      <w:t>-15</w:t>
                    </w:r>
                  </w:p>
                </w:txbxContent>
              </v:textbox>
            </v:shape>
          </w:pict>
        </mc:Fallback>
      </mc:AlternateContent>
    </w:r>
    <w:r w:rsidR="00C25E37">
      <w:rPr>
        <w:b/>
        <w:sz w:val="28"/>
        <w:szCs w:val="28"/>
        <w:lang w:val="es-PR"/>
      </w:rPr>
      <w:t>Información General</w:t>
    </w:r>
  </w:p>
  <w:p w:rsidR="00C25E37" w:rsidRPr="009D45D0" w:rsidRDefault="00C25E37" w:rsidP="00C25E37">
    <w:pPr>
      <w:spacing w:after="0" w:line="240" w:lineRule="auto"/>
      <w:rPr>
        <w:b/>
        <w:sz w:val="32"/>
        <w:szCs w:val="32"/>
        <w:lang w:val="es-PR"/>
      </w:rPr>
    </w:pPr>
    <w:r w:rsidRPr="009D45D0">
      <w:rPr>
        <w:b/>
        <w:sz w:val="32"/>
        <w:szCs w:val="32"/>
        <w:highlight w:val="yellow"/>
        <w:lang w:val="es-PR"/>
      </w:rPr>
      <w:t>AGENCIA NO INTEGRADA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544F2A"/>
    <w:multiLevelType w:val="hybridMultilevel"/>
    <w:tmpl w:val="A57A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1"/>
  </w:num>
  <w:num w:numId="5">
    <w:abstractNumId w:val="16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8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9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0298"/>
    <w:rsid w:val="000E4017"/>
    <w:rsid w:val="000F40B6"/>
    <w:rsid w:val="000F7989"/>
    <w:rsid w:val="00101F32"/>
    <w:rsid w:val="0011279C"/>
    <w:rsid w:val="001143FE"/>
    <w:rsid w:val="00122573"/>
    <w:rsid w:val="00122ADA"/>
    <w:rsid w:val="00122E19"/>
    <w:rsid w:val="00126FC9"/>
    <w:rsid w:val="00133BAB"/>
    <w:rsid w:val="00134878"/>
    <w:rsid w:val="001356F1"/>
    <w:rsid w:val="00142FD6"/>
    <w:rsid w:val="001432FD"/>
    <w:rsid w:val="0014766A"/>
    <w:rsid w:val="00162D4A"/>
    <w:rsid w:val="0016664C"/>
    <w:rsid w:val="00172227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07852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6767"/>
    <w:rsid w:val="00277BF0"/>
    <w:rsid w:val="00285FF6"/>
    <w:rsid w:val="002908E3"/>
    <w:rsid w:val="002A7ACF"/>
    <w:rsid w:val="002B5156"/>
    <w:rsid w:val="002C1753"/>
    <w:rsid w:val="002C7C80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B5A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14897"/>
    <w:rsid w:val="004241F6"/>
    <w:rsid w:val="0043005F"/>
    <w:rsid w:val="00434497"/>
    <w:rsid w:val="00441ED8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3258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08C3"/>
    <w:rsid w:val="0056106B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354BD"/>
    <w:rsid w:val="00644031"/>
    <w:rsid w:val="00655D34"/>
    <w:rsid w:val="00655E15"/>
    <w:rsid w:val="0066483A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137C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0F9"/>
    <w:rsid w:val="0076116F"/>
    <w:rsid w:val="00781E56"/>
    <w:rsid w:val="00790A6E"/>
    <w:rsid w:val="00793C85"/>
    <w:rsid w:val="0079658A"/>
    <w:rsid w:val="007B1C6B"/>
    <w:rsid w:val="007B3534"/>
    <w:rsid w:val="007B4C53"/>
    <w:rsid w:val="007B7DDF"/>
    <w:rsid w:val="007C089B"/>
    <w:rsid w:val="007C4C59"/>
    <w:rsid w:val="007C795B"/>
    <w:rsid w:val="007D07C4"/>
    <w:rsid w:val="007E1921"/>
    <w:rsid w:val="007E319D"/>
    <w:rsid w:val="007F0041"/>
    <w:rsid w:val="007F14DD"/>
    <w:rsid w:val="007F6C93"/>
    <w:rsid w:val="007F7A59"/>
    <w:rsid w:val="00807397"/>
    <w:rsid w:val="00815B23"/>
    <w:rsid w:val="00817C0C"/>
    <w:rsid w:val="008237CD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841FB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49C2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5E37"/>
    <w:rsid w:val="00C26448"/>
    <w:rsid w:val="00C30F2D"/>
    <w:rsid w:val="00C56D6C"/>
    <w:rsid w:val="00C57A67"/>
    <w:rsid w:val="00C614EA"/>
    <w:rsid w:val="00C62C17"/>
    <w:rsid w:val="00C64CA3"/>
    <w:rsid w:val="00C7220A"/>
    <w:rsid w:val="00C77541"/>
    <w:rsid w:val="00C84847"/>
    <w:rsid w:val="00C86732"/>
    <w:rsid w:val="00CA1937"/>
    <w:rsid w:val="00CC2A43"/>
    <w:rsid w:val="00CC6DFE"/>
    <w:rsid w:val="00CC7114"/>
    <w:rsid w:val="00CD525F"/>
    <w:rsid w:val="00CD63D6"/>
    <w:rsid w:val="00CE6FC3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00B9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425F"/>
    <w:rsid w:val="00DD55E4"/>
    <w:rsid w:val="00DD6814"/>
    <w:rsid w:val="00DE0030"/>
    <w:rsid w:val="00DE184B"/>
    <w:rsid w:val="00DE6021"/>
    <w:rsid w:val="00DF27A7"/>
    <w:rsid w:val="00DF58E5"/>
    <w:rsid w:val="00E05B59"/>
    <w:rsid w:val="00E101F1"/>
    <w:rsid w:val="00E14EC8"/>
    <w:rsid w:val="00E150A5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A40"/>
    <w:rsid w:val="00E94C68"/>
    <w:rsid w:val="00EB10E1"/>
    <w:rsid w:val="00EB7ACD"/>
    <w:rsid w:val="00EC0600"/>
    <w:rsid w:val="00EE0ADA"/>
    <w:rsid w:val="00EE130A"/>
    <w:rsid w:val="00EE335B"/>
    <w:rsid w:val="00EE3A06"/>
    <w:rsid w:val="00EE45C0"/>
    <w:rsid w:val="00EE489A"/>
    <w:rsid w:val="00F028E3"/>
    <w:rsid w:val="00F05AE7"/>
    <w:rsid w:val="00F10880"/>
    <w:rsid w:val="00F3589A"/>
    <w:rsid w:val="00F44F70"/>
    <w:rsid w:val="00F5308E"/>
    <w:rsid w:val="00F62596"/>
    <w:rsid w:val="00F6293D"/>
    <w:rsid w:val="00F71A63"/>
    <w:rsid w:val="00F7510A"/>
    <w:rsid w:val="00F80327"/>
    <w:rsid w:val="00F8075F"/>
    <w:rsid w:val="00F814FC"/>
    <w:rsid w:val="00F83691"/>
    <w:rsid w:val="00F95728"/>
    <w:rsid w:val="00F965E1"/>
    <w:rsid w:val="00FA2E15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ps">
    <w:name w:val="hps"/>
    <w:basedOn w:val="DefaultParagraphFont"/>
    <w:rsid w:val="00CC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ps">
    <w:name w:val="hps"/>
    <w:basedOn w:val="DefaultParagraphFont"/>
    <w:rsid w:val="00CC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sba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F-SBA%20Administraci%C3%B3n%20de%20Peque%C3%B1os%20Negocios/F-SBA-000%20Directori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9490-E0E5-47F9-B06C-EAE2D557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3A2CB-A0EB-439B-8917-540FD937EE5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4B73EF4-CCFC-4C8F-9F5C-CFDB37326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98E65-8E43-4208-A751-E78AAA7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Agencia Federal para el Desarrollo de la Pequeña Empresa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Agencia Federal para el Desarrollo de la Pequeña Empresa</dc:title>
  <dc:subject>Información General</dc:subject>
  <dc:creator>3-1-1 tu Línea de Servicios de Gobierno</dc:creator>
  <cp:keywords>SBA</cp:keywords>
  <cp:lastModifiedBy>respondadmin</cp:lastModifiedBy>
  <cp:revision>6</cp:revision>
  <cp:lastPrinted>2015-11-05T18:02:00Z</cp:lastPrinted>
  <dcterms:created xsi:type="dcterms:W3CDTF">2015-03-17T18:55:00Z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