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558F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558FC" w:rsidRDefault="00591CEE" w:rsidP="00002918">
            <w:pPr>
              <w:pStyle w:val="NormalWeb"/>
              <w:ind w:right="-288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A558FC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33EC5C56" wp14:editId="0D9F2124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558FC" w:rsidRDefault="004979AF" w:rsidP="001E0EC9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A558FC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2A1E20" w:rsidRPr="00A558FC" w:rsidRDefault="002A1E20" w:rsidP="00373226">
      <w:pPr>
        <w:pStyle w:val="NoSpacing"/>
        <w:numPr>
          <w:ilvl w:val="0"/>
          <w:numId w:val="17"/>
        </w:numPr>
        <w:spacing w:before="120" w:after="120"/>
        <w:rPr>
          <w:rFonts w:cs="Calibri"/>
          <w:lang w:val="es-PR"/>
        </w:rPr>
      </w:pPr>
      <w:r w:rsidRPr="00A558FC">
        <w:rPr>
          <w:rFonts w:cs="Calibri"/>
          <w:lang w:val="es-PR"/>
        </w:rPr>
        <w:t xml:space="preserve">Orientar e informar al ciudadano sobre los planes de expansión </w:t>
      </w:r>
      <w:r w:rsidR="004A6913" w:rsidRPr="00A558FC">
        <w:rPr>
          <w:rFonts w:cs="Calibri"/>
          <w:lang w:val="es-PR"/>
        </w:rPr>
        <w:t>de las rutas del Tren Urbano a través de Puerto Rico.</w:t>
      </w:r>
    </w:p>
    <w:p w:rsidR="007F7AD3" w:rsidRPr="00A558FC" w:rsidRDefault="007F7AD3" w:rsidP="00D92EEA">
      <w:pPr>
        <w:pStyle w:val="NoSpacing"/>
        <w:numPr>
          <w:ilvl w:val="0"/>
          <w:numId w:val="17"/>
        </w:numPr>
        <w:spacing w:before="120" w:after="120"/>
        <w:jc w:val="both"/>
        <w:rPr>
          <w:rFonts w:cs="Calibri"/>
          <w:lang w:val="es-PR"/>
        </w:rPr>
      </w:pPr>
      <w:r w:rsidRPr="00A558FC">
        <w:rPr>
          <w:rFonts w:cs="Calibri"/>
          <w:lang w:val="es-PR"/>
        </w:rPr>
        <w:t xml:space="preserve">Los planes </w:t>
      </w:r>
      <w:r w:rsidR="00B700F5" w:rsidRPr="00A558FC">
        <w:rPr>
          <w:rFonts w:cs="Calibri"/>
          <w:lang w:val="es-PR"/>
        </w:rPr>
        <w:t xml:space="preserve">de expansión </w:t>
      </w:r>
      <w:r w:rsidRPr="00A558FC">
        <w:rPr>
          <w:rFonts w:cs="Calibri"/>
          <w:lang w:val="es-PR"/>
        </w:rPr>
        <w:t>del Departamento de Transporta</w:t>
      </w:r>
      <w:r w:rsidR="006A1BC4">
        <w:rPr>
          <w:rFonts w:cs="Calibri"/>
          <w:lang w:val="es-PR"/>
        </w:rPr>
        <w:t xml:space="preserve">ción y Obras Públicas (DTOP) </w:t>
      </w:r>
      <w:r w:rsidR="00B700F5" w:rsidRPr="00A558FC">
        <w:rPr>
          <w:rFonts w:cs="Calibri"/>
          <w:lang w:val="es-PR"/>
        </w:rPr>
        <w:t xml:space="preserve"> </w:t>
      </w:r>
      <w:r w:rsidRPr="00A558FC">
        <w:rPr>
          <w:rFonts w:cs="Calibri"/>
          <w:lang w:val="es-PR"/>
        </w:rPr>
        <w:t>incluyen:</w:t>
      </w:r>
    </w:p>
    <w:p w:rsidR="007F7AD3" w:rsidRPr="00A558FC" w:rsidRDefault="007F7AD3" w:rsidP="00373226">
      <w:pPr>
        <w:pStyle w:val="NoSpacing"/>
        <w:numPr>
          <w:ilvl w:val="1"/>
          <w:numId w:val="17"/>
        </w:numPr>
        <w:spacing w:before="120" w:after="120"/>
        <w:rPr>
          <w:rFonts w:cs="Calibri"/>
          <w:lang w:val="es-PR"/>
        </w:rPr>
      </w:pPr>
      <w:r w:rsidRPr="00A558FC">
        <w:rPr>
          <w:rFonts w:cs="Calibri"/>
          <w:b/>
          <w:lang w:val="es-PR"/>
        </w:rPr>
        <w:t>Fase 1</w:t>
      </w:r>
      <w:r w:rsidR="00B700F5" w:rsidRPr="00A558FC">
        <w:rPr>
          <w:rFonts w:cs="Calibri"/>
          <w:b/>
          <w:lang w:val="es-PR"/>
        </w:rPr>
        <w:t>A</w:t>
      </w:r>
      <w:r w:rsidR="00B700F5" w:rsidRPr="00A558FC">
        <w:rPr>
          <w:rFonts w:cs="Calibri"/>
          <w:lang w:val="es-PR"/>
        </w:rPr>
        <w:t xml:space="preserve"> - </w:t>
      </w:r>
      <w:r w:rsidRPr="00A558FC">
        <w:rPr>
          <w:rFonts w:cs="Calibri"/>
          <w:lang w:val="es-PR"/>
        </w:rPr>
        <w:t xml:space="preserve">abarca la ampliación de la línea original </w:t>
      </w:r>
      <w:r w:rsidR="00B700F5" w:rsidRPr="00A558FC">
        <w:rPr>
          <w:rFonts w:cs="Calibri"/>
          <w:lang w:val="es-PR"/>
        </w:rPr>
        <w:t>extendiéndola</w:t>
      </w:r>
      <w:r w:rsidRPr="00A558FC">
        <w:rPr>
          <w:rFonts w:cs="Calibri"/>
          <w:lang w:val="es-PR"/>
        </w:rPr>
        <w:t xml:space="preserve"> hacia el oeste desde la terminal actual del S</w:t>
      </w:r>
      <w:r w:rsidR="00B700F5" w:rsidRPr="00A558FC">
        <w:rPr>
          <w:rFonts w:cs="Calibri"/>
          <w:lang w:val="es-PR"/>
        </w:rPr>
        <w:t>a</w:t>
      </w:r>
      <w:r w:rsidRPr="00A558FC">
        <w:rPr>
          <w:rFonts w:cs="Calibri"/>
          <w:lang w:val="es-PR"/>
        </w:rPr>
        <w:t>grado Corazón en dos</w:t>
      </w:r>
      <w:r w:rsidR="00A558FC" w:rsidRPr="00A558FC">
        <w:rPr>
          <w:rFonts w:cs="Calibri"/>
          <w:lang w:val="es-PR"/>
        </w:rPr>
        <w:t xml:space="preserve"> (2)</w:t>
      </w:r>
      <w:r w:rsidRPr="00A558FC">
        <w:rPr>
          <w:rFonts w:cs="Calibri"/>
          <w:lang w:val="es-PR"/>
        </w:rPr>
        <w:t xml:space="preserve"> estaciones: San Mateo a una nueva terminal en Minillas, una distancia de unos</w:t>
      </w:r>
      <w:r w:rsidR="00A558FC" w:rsidRPr="00A558FC">
        <w:rPr>
          <w:rFonts w:cs="Calibri"/>
          <w:lang w:val="es-PR"/>
        </w:rPr>
        <w:t xml:space="preserve"> mil quinientos</w:t>
      </w:r>
      <w:r w:rsidRPr="00A558FC">
        <w:rPr>
          <w:rFonts w:cs="Calibri"/>
          <w:lang w:val="es-PR"/>
        </w:rPr>
        <w:t xml:space="preserve"> </w:t>
      </w:r>
      <w:r w:rsidR="00A558FC" w:rsidRPr="00A558FC">
        <w:rPr>
          <w:rFonts w:cs="Calibri"/>
          <w:lang w:val="es-PR"/>
        </w:rPr>
        <w:t>(</w:t>
      </w:r>
      <w:r w:rsidRPr="00A558FC">
        <w:rPr>
          <w:rFonts w:cs="Calibri"/>
          <w:lang w:val="es-PR"/>
        </w:rPr>
        <w:t>1</w:t>
      </w:r>
      <w:r w:rsidR="00B700F5" w:rsidRPr="00A558FC">
        <w:rPr>
          <w:rFonts w:cs="Calibri"/>
          <w:lang w:val="es-PR"/>
        </w:rPr>
        <w:t>,</w:t>
      </w:r>
      <w:r w:rsidRPr="00A558FC">
        <w:rPr>
          <w:rFonts w:cs="Calibri"/>
          <w:lang w:val="es-PR"/>
        </w:rPr>
        <w:t>500</w:t>
      </w:r>
      <w:r w:rsidR="00A558FC" w:rsidRPr="00A558FC">
        <w:rPr>
          <w:rFonts w:cs="Calibri"/>
          <w:lang w:val="es-PR"/>
        </w:rPr>
        <w:t>)</w:t>
      </w:r>
      <w:r w:rsidRPr="00A558FC">
        <w:rPr>
          <w:rFonts w:cs="Calibri"/>
          <w:lang w:val="es-PR"/>
        </w:rPr>
        <w:t xml:space="preserve"> metros, con transferencia desde Minillas a una posible futura línea </w:t>
      </w:r>
      <w:hyperlink r:id="rId13" w:tooltip="Tranvía" w:history="1">
        <w:r w:rsidRPr="00A558FC">
          <w:rPr>
            <w:rFonts w:cs="Calibri"/>
            <w:lang w:val="es-PR"/>
          </w:rPr>
          <w:t>tranviaria</w:t>
        </w:r>
      </w:hyperlink>
      <w:r w:rsidRPr="00A558FC">
        <w:rPr>
          <w:rFonts w:cs="Calibri"/>
          <w:lang w:val="es-PR"/>
        </w:rPr>
        <w:t xml:space="preserve"> desde la zona histórica del </w:t>
      </w:r>
      <w:hyperlink r:id="rId14" w:tooltip="Viejo San Juan (Puerto Rico)" w:history="1">
        <w:r w:rsidRPr="00A558FC">
          <w:rPr>
            <w:rFonts w:cs="Calibri"/>
            <w:lang w:val="es-PR"/>
          </w:rPr>
          <w:t>Viejo San Juan</w:t>
        </w:r>
      </w:hyperlink>
      <w:r w:rsidRPr="00A558FC">
        <w:rPr>
          <w:rFonts w:cs="Calibri"/>
          <w:lang w:val="es-PR"/>
        </w:rPr>
        <w:t xml:space="preserve"> al </w:t>
      </w:r>
      <w:hyperlink r:id="rId15" w:tooltip="Aeropuerto Internacional Luis Muñoz Marín" w:history="1">
        <w:r w:rsidRPr="00A558FC">
          <w:rPr>
            <w:rFonts w:cs="Calibri"/>
            <w:lang w:val="es-PR"/>
          </w:rPr>
          <w:t>Aeropuerto Internacional Luis Muñoz Marín</w:t>
        </w:r>
      </w:hyperlink>
      <w:r w:rsidRPr="00A558FC">
        <w:rPr>
          <w:rFonts w:cs="Calibri"/>
          <w:lang w:val="es-PR"/>
        </w:rPr>
        <w:t xml:space="preserve">. La Fase 1A ya fue aprobada por la </w:t>
      </w:r>
      <w:hyperlink r:id="rId16" w:tooltip="Agencia de Protección Ambiental de los Estados Unidos" w:history="1">
        <w:r w:rsidRPr="00A558FC">
          <w:rPr>
            <w:rFonts w:cs="Calibri"/>
            <w:lang w:val="es-PR"/>
          </w:rPr>
          <w:t>Agencia de Protección Ambiental de los Estados Unidos</w:t>
        </w:r>
      </w:hyperlink>
      <w:r w:rsidRPr="00A558FC">
        <w:rPr>
          <w:rFonts w:cs="Calibri"/>
          <w:lang w:val="es-PR"/>
        </w:rPr>
        <w:t xml:space="preserve"> (</w:t>
      </w:r>
      <w:r w:rsidRPr="00A558FC">
        <w:rPr>
          <w:rFonts w:cs="Calibri"/>
          <w:i/>
          <w:lang w:val="es-PR"/>
        </w:rPr>
        <w:t>Environmental Protection Agency</w:t>
      </w:r>
      <w:r w:rsidRPr="00A558FC">
        <w:rPr>
          <w:rFonts w:cs="Calibri"/>
          <w:lang w:val="es-PR"/>
        </w:rPr>
        <w:t xml:space="preserve"> o EPA </w:t>
      </w:r>
      <w:r w:rsidR="00B2165A" w:rsidRPr="00A558FC">
        <w:rPr>
          <w:rFonts w:cs="Calibri"/>
          <w:lang w:val="es-PR"/>
        </w:rPr>
        <w:t xml:space="preserve">por sus siglas </w:t>
      </w:r>
      <w:r w:rsidRPr="00A558FC">
        <w:rPr>
          <w:rFonts w:cs="Calibri"/>
          <w:lang w:val="es-PR"/>
        </w:rPr>
        <w:t>en inglés).</w:t>
      </w:r>
      <w:r w:rsidR="00B700F5" w:rsidRPr="00A558FC">
        <w:rPr>
          <w:rFonts w:cs="Calibri"/>
          <w:lang w:val="es-PR"/>
        </w:rPr>
        <w:t xml:space="preserve"> </w:t>
      </w:r>
    </w:p>
    <w:p w:rsidR="007F7AD3" w:rsidRPr="00A558FC" w:rsidRDefault="007F7AD3" w:rsidP="00373226">
      <w:pPr>
        <w:pStyle w:val="NoSpacing"/>
        <w:numPr>
          <w:ilvl w:val="1"/>
          <w:numId w:val="17"/>
        </w:numPr>
        <w:spacing w:before="120" w:after="120"/>
        <w:rPr>
          <w:rFonts w:cs="Calibri"/>
          <w:lang w:val="es-PR"/>
        </w:rPr>
      </w:pPr>
      <w:r w:rsidRPr="00A558FC">
        <w:rPr>
          <w:rFonts w:cs="Calibri"/>
          <w:b/>
          <w:lang w:val="es-PR"/>
        </w:rPr>
        <w:t>Fase 2</w:t>
      </w:r>
      <w:r w:rsidR="006F17C3" w:rsidRPr="00A558FC">
        <w:rPr>
          <w:rFonts w:cs="Calibri"/>
          <w:lang w:val="es-PR"/>
        </w:rPr>
        <w:t xml:space="preserve"> – abarca la ampliación hacia Carolina</w:t>
      </w:r>
      <w:r w:rsidRPr="00A558FC">
        <w:rPr>
          <w:rFonts w:cs="Calibri"/>
          <w:lang w:val="es-PR"/>
        </w:rPr>
        <w:t xml:space="preserve">. Túneles de </w:t>
      </w:r>
      <w:r w:rsidR="00A558FC" w:rsidRPr="00A558FC">
        <w:rPr>
          <w:rFonts w:cs="Calibri"/>
          <w:lang w:val="es-PR"/>
        </w:rPr>
        <w:t>cuarenta y dos (</w:t>
      </w:r>
      <w:r w:rsidRPr="00A558FC">
        <w:rPr>
          <w:rFonts w:cs="Calibri"/>
          <w:lang w:val="es-PR"/>
        </w:rPr>
        <w:t>42</w:t>
      </w:r>
      <w:r w:rsidR="00A558FC" w:rsidRPr="00A558FC">
        <w:rPr>
          <w:rFonts w:cs="Calibri"/>
          <w:lang w:val="es-PR"/>
        </w:rPr>
        <w:t>)</w:t>
      </w:r>
      <w:r w:rsidRPr="00A558FC">
        <w:rPr>
          <w:rFonts w:cs="Calibri"/>
          <w:lang w:val="es-PR"/>
        </w:rPr>
        <w:t xml:space="preserve"> metros (136 pies) de longitud, al sur de la estación de Río Piedras ya están </w:t>
      </w:r>
      <w:r w:rsidR="006F17C3" w:rsidRPr="00A558FC">
        <w:rPr>
          <w:rFonts w:cs="Calibri"/>
          <w:lang w:val="es-PR"/>
        </w:rPr>
        <w:t>construidos</w:t>
      </w:r>
      <w:r w:rsidRPr="00A558FC">
        <w:rPr>
          <w:rFonts w:cs="Calibri"/>
          <w:lang w:val="es-PR"/>
        </w:rPr>
        <w:t xml:space="preserve"> para </w:t>
      </w:r>
      <w:r w:rsidR="006F17C3" w:rsidRPr="00A558FC">
        <w:rPr>
          <w:rFonts w:cs="Calibri"/>
          <w:lang w:val="es-PR"/>
        </w:rPr>
        <w:t xml:space="preserve">la </w:t>
      </w:r>
      <w:r w:rsidRPr="00A558FC">
        <w:rPr>
          <w:rFonts w:cs="Calibri"/>
          <w:lang w:val="es-PR"/>
        </w:rPr>
        <w:t>expansión a lo largo de la Avenida 65 de Infantería.</w:t>
      </w:r>
      <w:r w:rsidR="006F17C3" w:rsidRPr="00A558FC">
        <w:rPr>
          <w:rFonts w:cs="Calibri"/>
          <w:lang w:val="es-PR"/>
        </w:rPr>
        <w:t xml:space="preserve"> </w:t>
      </w:r>
    </w:p>
    <w:p w:rsidR="007F7AD3" w:rsidRPr="00A558FC" w:rsidRDefault="007F7AD3" w:rsidP="00373226">
      <w:pPr>
        <w:pStyle w:val="NoSpacing"/>
        <w:numPr>
          <w:ilvl w:val="1"/>
          <w:numId w:val="17"/>
        </w:numPr>
        <w:spacing w:before="120" w:after="120"/>
        <w:rPr>
          <w:rFonts w:cs="Calibri"/>
          <w:b/>
          <w:lang w:val="es-PR"/>
        </w:rPr>
      </w:pPr>
      <w:r w:rsidRPr="00A558FC">
        <w:rPr>
          <w:rFonts w:cs="Calibri"/>
          <w:b/>
          <w:lang w:val="es-PR"/>
        </w:rPr>
        <w:t>Sistema de tránsito de media capacidad</w:t>
      </w:r>
      <w:r w:rsidR="00FF7E7E" w:rsidRPr="00A558FC">
        <w:rPr>
          <w:rFonts w:cs="Calibri"/>
          <w:b/>
          <w:lang w:val="es-PR"/>
        </w:rPr>
        <w:t xml:space="preserve"> </w:t>
      </w:r>
      <w:r w:rsidR="00FF7E7E" w:rsidRPr="00A558FC">
        <w:rPr>
          <w:rFonts w:cs="Calibri"/>
          <w:lang w:val="es-PR"/>
        </w:rPr>
        <w:t xml:space="preserve">– </w:t>
      </w:r>
      <w:r w:rsidRPr="00A558FC">
        <w:rPr>
          <w:rFonts w:cs="Calibri"/>
          <w:lang w:val="es-PR"/>
        </w:rPr>
        <w:t xml:space="preserve">(Medium </w:t>
      </w:r>
      <w:r w:rsidR="00492FB0" w:rsidRPr="00A558FC">
        <w:rPr>
          <w:rFonts w:cs="Calibri"/>
          <w:lang w:val="es-PR"/>
        </w:rPr>
        <w:t>C</w:t>
      </w:r>
      <w:r w:rsidRPr="00A558FC">
        <w:rPr>
          <w:rFonts w:cs="Calibri"/>
          <w:lang w:val="es-PR"/>
        </w:rPr>
        <w:t xml:space="preserve">apacity </w:t>
      </w:r>
      <w:r w:rsidR="00492FB0" w:rsidRPr="00A558FC">
        <w:rPr>
          <w:rFonts w:cs="Calibri"/>
          <w:lang w:val="es-PR"/>
        </w:rPr>
        <w:t>T</w:t>
      </w:r>
      <w:r w:rsidRPr="00A558FC">
        <w:rPr>
          <w:rFonts w:cs="Calibri"/>
          <w:lang w:val="es-PR"/>
        </w:rPr>
        <w:t xml:space="preserve">ransit </w:t>
      </w:r>
      <w:r w:rsidR="00492FB0" w:rsidRPr="00A558FC">
        <w:rPr>
          <w:rFonts w:cs="Calibri"/>
          <w:lang w:val="es-PR"/>
        </w:rPr>
        <w:t>S</w:t>
      </w:r>
      <w:r w:rsidRPr="00A558FC">
        <w:rPr>
          <w:rFonts w:cs="Calibri"/>
          <w:lang w:val="es-PR"/>
        </w:rPr>
        <w:t xml:space="preserve">ystem) </w:t>
      </w:r>
      <w:r w:rsidR="00C8422E" w:rsidRPr="00A558FC">
        <w:rPr>
          <w:rFonts w:cs="Calibri"/>
          <w:lang w:val="es-PR"/>
        </w:rPr>
        <w:t xml:space="preserve">proyectos </w:t>
      </w:r>
      <w:r w:rsidRPr="00A558FC">
        <w:rPr>
          <w:rFonts w:cs="Calibri"/>
          <w:lang w:val="es-PR"/>
        </w:rPr>
        <w:t xml:space="preserve">con servicio a lo largo de la Avenida Roosevelt, con conexión a las estaciones De Diego, Domenech y Hato Rey del Tren Urbano con el </w:t>
      </w:r>
      <w:hyperlink r:id="rId17" w:tooltip="Centro comercial" w:history="1">
        <w:r w:rsidRPr="00A558FC">
          <w:rPr>
            <w:rFonts w:cs="Calibri"/>
            <w:lang w:val="es-PR"/>
          </w:rPr>
          <w:t>centro comercial</w:t>
        </w:r>
      </w:hyperlink>
      <w:r w:rsidRPr="00A558FC">
        <w:rPr>
          <w:rFonts w:cs="Calibri"/>
          <w:lang w:val="es-PR"/>
        </w:rPr>
        <w:t xml:space="preserve"> </w:t>
      </w:r>
      <w:hyperlink r:id="rId18" w:tooltip="Plaza Las Américas (aún no redactado)" w:history="1">
        <w:r w:rsidRPr="00A558FC">
          <w:rPr>
            <w:rFonts w:cs="Calibri"/>
            <w:lang w:val="es-PR"/>
          </w:rPr>
          <w:t>Plaza Las Américas</w:t>
        </w:r>
      </w:hyperlink>
      <w:r w:rsidRPr="00A558FC">
        <w:rPr>
          <w:rFonts w:cs="Calibri"/>
          <w:lang w:val="es-PR"/>
        </w:rPr>
        <w:t>.</w:t>
      </w:r>
      <w:r w:rsidR="00FF7E7E" w:rsidRPr="00A558FC">
        <w:rPr>
          <w:rFonts w:cs="Calibri"/>
          <w:b/>
          <w:lang w:val="es-PR"/>
        </w:rPr>
        <w:t xml:space="preserve"> </w:t>
      </w:r>
    </w:p>
    <w:p w:rsidR="007F7AD3" w:rsidRPr="00A558FC" w:rsidRDefault="007F7AD3" w:rsidP="00D92EEA">
      <w:pPr>
        <w:pStyle w:val="NoSpacing"/>
        <w:numPr>
          <w:ilvl w:val="1"/>
          <w:numId w:val="17"/>
        </w:numPr>
        <w:spacing w:before="120" w:after="120"/>
        <w:jc w:val="both"/>
        <w:rPr>
          <w:rFonts w:cs="Calibri"/>
          <w:b/>
          <w:lang w:val="es-PR"/>
        </w:rPr>
      </w:pPr>
      <w:r w:rsidRPr="00A558FC">
        <w:rPr>
          <w:rFonts w:cs="Calibri"/>
          <w:b/>
          <w:lang w:val="es-PR"/>
        </w:rPr>
        <w:t>Otros proyectos</w:t>
      </w:r>
    </w:p>
    <w:p w:rsidR="007F7AD3" w:rsidRPr="00A558FC" w:rsidRDefault="00FF7E7E" w:rsidP="00373226">
      <w:pPr>
        <w:pStyle w:val="NoSpacing"/>
        <w:numPr>
          <w:ilvl w:val="2"/>
          <w:numId w:val="17"/>
        </w:numPr>
        <w:spacing w:before="120" w:after="120"/>
        <w:rPr>
          <w:rFonts w:cs="Calibri"/>
          <w:lang w:val="es-PR"/>
        </w:rPr>
      </w:pPr>
      <w:r w:rsidRPr="00A558FC">
        <w:rPr>
          <w:rFonts w:cs="Calibri"/>
          <w:lang w:val="es-PR"/>
        </w:rPr>
        <w:t>U</w:t>
      </w:r>
      <w:r w:rsidR="007F7AD3" w:rsidRPr="00A558FC">
        <w:rPr>
          <w:rFonts w:cs="Calibri"/>
          <w:lang w:val="es-PR"/>
        </w:rPr>
        <w:t xml:space="preserve">na línea </w:t>
      </w:r>
      <w:hyperlink r:id="rId19" w:tooltip="Tranvía" w:history="1">
        <w:r w:rsidR="007F7AD3" w:rsidRPr="00A558FC">
          <w:rPr>
            <w:rFonts w:cs="Calibri"/>
            <w:lang w:val="es-PR"/>
          </w:rPr>
          <w:t>tranviaria</w:t>
        </w:r>
      </w:hyperlink>
      <w:r w:rsidR="007F7AD3" w:rsidRPr="00A558FC">
        <w:rPr>
          <w:rFonts w:cs="Calibri"/>
          <w:lang w:val="es-PR"/>
        </w:rPr>
        <w:t xml:space="preserve"> desde la zona histórica del </w:t>
      </w:r>
      <w:hyperlink r:id="rId20" w:tooltip="Viejo San Juan (Puerto Rico)" w:history="1">
        <w:r w:rsidR="007F7AD3" w:rsidRPr="00A558FC">
          <w:rPr>
            <w:rFonts w:cs="Calibri"/>
            <w:lang w:val="es-PR"/>
          </w:rPr>
          <w:t>Viejo San Juan</w:t>
        </w:r>
      </w:hyperlink>
      <w:r w:rsidR="007F7AD3" w:rsidRPr="00A558FC">
        <w:rPr>
          <w:rFonts w:cs="Calibri"/>
          <w:lang w:val="es-PR"/>
        </w:rPr>
        <w:t xml:space="preserve"> que conecte con el Tren Urbano en la estación Sagrado Corazón.</w:t>
      </w:r>
      <w:hyperlink r:id="rId21" w:anchor="cite_note-9" w:history="1"/>
      <w:r w:rsidRPr="00A558FC">
        <w:rPr>
          <w:rFonts w:cs="Calibri"/>
          <w:lang w:val="es-PR"/>
        </w:rPr>
        <w:t xml:space="preserve"> </w:t>
      </w:r>
      <w:r w:rsidR="007F7AD3" w:rsidRPr="00A558FC">
        <w:rPr>
          <w:rFonts w:cs="Calibri"/>
          <w:lang w:val="es-PR"/>
        </w:rPr>
        <w:t xml:space="preserve"> La primera </w:t>
      </w:r>
      <w:r w:rsidRPr="00A558FC">
        <w:rPr>
          <w:rFonts w:cs="Calibri"/>
          <w:lang w:val="es-PR"/>
        </w:rPr>
        <w:t>línea</w:t>
      </w:r>
      <w:r w:rsidR="007F7AD3" w:rsidRPr="00A558FC">
        <w:rPr>
          <w:rFonts w:cs="Calibri"/>
          <w:lang w:val="es-PR"/>
        </w:rPr>
        <w:t xml:space="preserve"> de este </w:t>
      </w:r>
      <w:hyperlink r:id="rId22" w:tooltip="Tranvía" w:history="1">
        <w:r w:rsidR="007F7AD3" w:rsidRPr="00A558FC">
          <w:rPr>
            <w:rFonts w:cs="Calibri"/>
            <w:lang w:val="es-PR"/>
          </w:rPr>
          <w:t>tranvía</w:t>
        </w:r>
      </w:hyperlink>
      <w:r w:rsidR="007F7AD3" w:rsidRPr="00A558FC">
        <w:rPr>
          <w:rFonts w:cs="Calibri"/>
          <w:lang w:val="es-PR"/>
        </w:rPr>
        <w:t xml:space="preserve"> será construida por el del Municipio de San Juan (MSJ) se conocerá como el Sistema de Asistencia, Transportación y Organización Urbana (SATOUR).</w:t>
      </w:r>
    </w:p>
    <w:p w:rsidR="007F7AD3" w:rsidRPr="00A558FC" w:rsidRDefault="004B4F6D" w:rsidP="00373226">
      <w:pPr>
        <w:pStyle w:val="NoSpacing"/>
        <w:numPr>
          <w:ilvl w:val="2"/>
          <w:numId w:val="17"/>
        </w:numPr>
        <w:spacing w:before="120" w:after="120"/>
        <w:rPr>
          <w:rFonts w:cs="Calibri"/>
          <w:lang w:val="es-PR"/>
        </w:rPr>
      </w:pPr>
      <w:r w:rsidRPr="00A558FC">
        <w:rPr>
          <w:rFonts w:cs="Calibri"/>
          <w:lang w:val="es-PR"/>
        </w:rPr>
        <w:t>U</w:t>
      </w:r>
      <w:r w:rsidR="007F7AD3" w:rsidRPr="00A558FC">
        <w:rPr>
          <w:rFonts w:cs="Calibri"/>
          <w:lang w:val="es-PR"/>
        </w:rPr>
        <w:t xml:space="preserve">na segunda línea tranviaria hasta </w:t>
      </w:r>
      <w:hyperlink r:id="rId23" w:tooltip="Carolina (Puerto Rico)" w:history="1">
        <w:r w:rsidR="007F7AD3" w:rsidRPr="00A558FC">
          <w:rPr>
            <w:rFonts w:cs="Calibri"/>
            <w:lang w:val="es-PR"/>
          </w:rPr>
          <w:t>Carolina</w:t>
        </w:r>
      </w:hyperlink>
      <w:r w:rsidR="007F7AD3" w:rsidRPr="00A558FC">
        <w:rPr>
          <w:rFonts w:cs="Calibri"/>
          <w:lang w:val="es-PR"/>
        </w:rPr>
        <w:t xml:space="preserve">, posiblemente con una estación en el </w:t>
      </w:r>
      <w:hyperlink r:id="rId24" w:tooltip="Aeropuerto Internacional Luis Muñoz Marín" w:history="1">
        <w:r w:rsidR="007F7AD3" w:rsidRPr="00A558FC">
          <w:rPr>
            <w:rFonts w:cs="Calibri"/>
            <w:lang w:val="es-PR"/>
          </w:rPr>
          <w:t>Aeropuerto Internacional Luis Muñoz Marín</w:t>
        </w:r>
      </w:hyperlink>
      <w:r w:rsidR="007F7AD3" w:rsidRPr="00A558FC">
        <w:rPr>
          <w:rFonts w:cs="Calibri"/>
          <w:lang w:val="es-PR"/>
        </w:rPr>
        <w:t>.</w:t>
      </w:r>
    </w:p>
    <w:p w:rsidR="007F7AD3" w:rsidRPr="00A558FC" w:rsidRDefault="007F7AD3" w:rsidP="00373226">
      <w:pPr>
        <w:pStyle w:val="NoSpacing"/>
        <w:numPr>
          <w:ilvl w:val="2"/>
          <w:numId w:val="17"/>
        </w:numPr>
        <w:spacing w:before="120" w:after="120"/>
        <w:rPr>
          <w:rFonts w:cs="Calibri"/>
          <w:lang w:val="es-PR"/>
        </w:rPr>
      </w:pPr>
      <w:r w:rsidRPr="00A558FC">
        <w:rPr>
          <w:rFonts w:cs="Calibri"/>
          <w:lang w:val="es-PR"/>
        </w:rPr>
        <w:t xml:space="preserve">La extensión de una línea hasta </w:t>
      </w:r>
      <w:hyperlink r:id="rId25" w:tooltip="Caguas" w:history="1">
        <w:r w:rsidRPr="00A558FC">
          <w:rPr>
            <w:rFonts w:cs="Calibri"/>
            <w:lang w:val="es-PR"/>
          </w:rPr>
          <w:t>Caguas</w:t>
        </w:r>
      </w:hyperlink>
      <w:r w:rsidRPr="00A558FC">
        <w:rPr>
          <w:rFonts w:cs="Calibri"/>
          <w:lang w:val="es-PR"/>
        </w:rPr>
        <w:t xml:space="preserve"> mediante el actual Tren Urbano desde la estación Centro Médico o Cupey.</w:t>
      </w:r>
    </w:p>
    <w:p w:rsidR="007F7AD3" w:rsidRPr="00A558FC" w:rsidRDefault="00992CE8" w:rsidP="00373226">
      <w:pPr>
        <w:pStyle w:val="NoSpacing"/>
        <w:numPr>
          <w:ilvl w:val="2"/>
          <w:numId w:val="17"/>
        </w:numPr>
        <w:spacing w:before="120" w:after="120"/>
        <w:rPr>
          <w:rFonts w:cs="Calibri"/>
          <w:lang w:val="es-PR"/>
        </w:rPr>
      </w:pPr>
      <w:r w:rsidRPr="00A558FC">
        <w:rPr>
          <w:rFonts w:cs="Calibri"/>
          <w:lang w:val="es-PR"/>
        </w:rPr>
        <w:t xml:space="preserve">El </w:t>
      </w:r>
      <w:r w:rsidR="007F7AD3" w:rsidRPr="00A558FC">
        <w:rPr>
          <w:rFonts w:cs="Calibri"/>
          <w:lang w:val="es-PR"/>
        </w:rPr>
        <w:t xml:space="preserve">desarrollo de una línea hasta Caguas con un nuevo sistema de </w:t>
      </w:r>
      <w:hyperlink r:id="rId26" w:anchor="Automotores_regionales_ligeros" w:tooltip="Automotor" w:history="1">
        <w:r w:rsidR="007F7AD3" w:rsidRPr="00A558FC">
          <w:rPr>
            <w:rFonts w:cs="Calibri"/>
            <w:lang w:val="es-PR"/>
          </w:rPr>
          <w:t>vehículos ferroviarios ligeros</w:t>
        </w:r>
      </w:hyperlink>
      <w:r w:rsidR="007F7AD3" w:rsidRPr="00A558FC">
        <w:rPr>
          <w:rFonts w:cs="Calibri"/>
          <w:lang w:val="es-PR"/>
        </w:rPr>
        <w:t xml:space="preserve"> con futuras extensiones a través de la isla.</w:t>
      </w:r>
      <w:r w:rsidR="004B4F6D" w:rsidRPr="00A558FC">
        <w:rPr>
          <w:rFonts w:cs="Calibri"/>
          <w:lang w:val="es-PR"/>
        </w:rPr>
        <w:t xml:space="preserve"> </w:t>
      </w:r>
    </w:p>
    <w:p w:rsidR="007F7AD3" w:rsidRPr="00A558FC" w:rsidRDefault="007F7AD3" w:rsidP="00373226">
      <w:pPr>
        <w:pStyle w:val="NoSpacing"/>
        <w:numPr>
          <w:ilvl w:val="2"/>
          <w:numId w:val="17"/>
        </w:numPr>
        <w:spacing w:before="120" w:after="120"/>
        <w:rPr>
          <w:rFonts w:cs="Calibri"/>
          <w:lang w:val="es-PR"/>
        </w:rPr>
      </w:pPr>
      <w:r w:rsidRPr="00A558FC">
        <w:rPr>
          <w:rFonts w:cs="Calibri"/>
          <w:lang w:val="es-PR"/>
        </w:rPr>
        <w:t xml:space="preserve">Y un último plan de un </w:t>
      </w:r>
      <w:hyperlink r:id="rId27" w:tooltip="Tren de cercanias" w:history="1">
        <w:r w:rsidRPr="00A558FC">
          <w:rPr>
            <w:rFonts w:cs="Calibri"/>
            <w:lang w:val="es-PR"/>
          </w:rPr>
          <w:t xml:space="preserve">tren de </w:t>
        </w:r>
        <w:r w:rsidR="00992CE8" w:rsidRPr="00A558FC">
          <w:rPr>
            <w:rFonts w:cs="Calibri"/>
            <w:lang w:val="es-PR"/>
          </w:rPr>
          <w:t>cercanías</w:t>
        </w:r>
      </w:hyperlink>
      <w:r w:rsidRPr="00A558FC">
        <w:rPr>
          <w:rFonts w:cs="Calibri"/>
          <w:lang w:val="es-PR"/>
        </w:rPr>
        <w:t xml:space="preserve"> para toda la isla que conecte con el Tren Urbano.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A558F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558FC" w:rsidRDefault="00667D45" w:rsidP="00F842E3">
            <w:pPr>
              <w:pStyle w:val="NormalWeb"/>
              <w:spacing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A558FC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CC72A03" wp14:editId="6FA376F3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558FC" w:rsidRDefault="004979AF" w:rsidP="003D4AB0">
            <w:pPr>
              <w:rPr>
                <w:rFonts w:cs="Calibri"/>
                <w:b/>
                <w:sz w:val="28"/>
                <w:szCs w:val="28"/>
                <w:lang w:val="es-PR"/>
              </w:rPr>
            </w:pPr>
            <w:r w:rsidRPr="00A558FC">
              <w:rPr>
                <w:rFonts w:cs="Calibri"/>
                <w:b/>
                <w:sz w:val="28"/>
                <w:szCs w:val="28"/>
                <w:lang w:val="es-PR"/>
              </w:rPr>
              <w:t>Audiencia y Propósito</w:t>
            </w:r>
            <w:r w:rsidR="00C84847" w:rsidRPr="00A558FC">
              <w:rPr>
                <w:rFonts w:cs="Calibr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496B75" w:rsidRPr="00A558FC" w:rsidRDefault="007C3B5B" w:rsidP="00D92EEA">
      <w:pPr>
        <w:pStyle w:val="NoSpacing"/>
        <w:spacing w:before="120" w:after="120"/>
        <w:rPr>
          <w:rFonts w:cs="Calibri"/>
          <w:lang w:val="es-PR"/>
        </w:rPr>
      </w:pPr>
      <w:r w:rsidRPr="00A558FC">
        <w:rPr>
          <w:rFonts w:cs="Calibri"/>
          <w:lang w:val="es-PR"/>
        </w:rPr>
        <w:t>Todo ciudadano que interesa conocer sobre las expansiones propuestas  del Tren Urbano</w:t>
      </w:r>
      <w:r w:rsidR="00496B75" w:rsidRPr="00A558FC">
        <w:rPr>
          <w:rFonts w:cs="Calibri"/>
          <w:lang w:val="es-PR"/>
        </w:rPr>
        <w:t>.</w:t>
      </w:r>
      <w:r w:rsidR="00F05D0B" w:rsidRPr="00A558FC">
        <w:rPr>
          <w:rFonts w:cs="Calibri"/>
          <w:lang w:val="es-PR"/>
        </w:rPr>
        <w:t xml:space="preserve">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558F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558FC" w:rsidRDefault="00AD3D71" w:rsidP="00F3589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A558FC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D173B84" wp14:editId="2F531EBB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558FC" w:rsidRDefault="004A5AAE" w:rsidP="003D4AB0">
            <w:pPr>
              <w:rPr>
                <w:rFonts w:cs="Calibri"/>
                <w:b/>
                <w:sz w:val="28"/>
                <w:szCs w:val="28"/>
                <w:lang w:val="es-PR"/>
              </w:rPr>
            </w:pPr>
            <w:r w:rsidRPr="00A558FC">
              <w:rPr>
                <w:rFonts w:cs="Calibr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DE3967" w:rsidRPr="00A558FC" w:rsidRDefault="00F10B6C" w:rsidP="00BB60C8">
      <w:pPr>
        <w:pStyle w:val="NoSpacing"/>
        <w:spacing w:before="120" w:after="120"/>
        <w:rPr>
          <w:rFonts w:cs="Calibri"/>
          <w:lang w:val="es-PR"/>
        </w:rPr>
      </w:pPr>
      <w:r w:rsidRPr="00A558FC">
        <w:rPr>
          <w:rFonts w:cs="Calibri"/>
          <w:lang w:val="es-PR"/>
        </w:rPr>
        <w:t>Ninguna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A558F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558FC" w:rsidRDefault="00591CEE" w:rsidP="00F3589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A558FC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2CEB571" wp14:editId="6F136ACB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558FC" w:rsidRDefault="00CA1937" w:rsidP="001E0EC9">
            <w:pPr>
              <w:rPr>
                <w:rFonts w:cs="Calibri"/>
                <w:b/>
                <w:sz w:val="28"/>
                <w:szCs w:val="28"/>
                <w:lang w:val="es-PR"/>
              </w:rPr>
            </w:pPr>
            <w:r w:rsidRPr="00A558FC">
              <w:rPr>
                <w:rFonts w:cs="Calibr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EC7A9F" w:rsidRPr="00A558FC" w:rsidRDefault="00A42BB8" w:rsidP="00A558FC">
      <w:pPr>
        <w:pStyle w:val="NoSpacing"/>
        <w:spacing w:before="120" w:after="120"/>
        <w:rPr>
          <w:rFonts w:cs="Calibri"/>
          <w:lang w:val="es-PR"/>
        </w:rPr>
      </w:pPr>
      <w:hyperlink r:id="rId31" w:history="1">
        <w:r w:rsidR="00403CFB" w:rsidRPr="00403CFB">
          <w:rPr>
            <w:rStyle w:val="Hyperlink"/>
            <w:rFonts w:cs="Calibri"/>
            <w:lang w:val="es-PR"/>
          </w:rPr>
          <w:t>Directorio Oficinas ATI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90498D" w:rsidRPr="00A558FC" w:rsidTr="00460941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0498D" w:rsidRPr="00A558FC" w:rsidRDefault="0090498D" w:rsidP="00460941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A558FC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56F4D72B" wp14:editId="09EF7C58">
                  <wp:extent cx="274320" cy="274320"/>
                  <wp:effectExtent l="19050" t="0" r="0" b="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0498D" w:rsidRPr="00A558FC" w:rsidRDefault="0090498D" w:rsidP="00460941">
            <w:pPr>
              <w:rPr>
                <w:rFonts w:cs="Calibri"/>
                <w:b/>
                <w:sz w:val="28"/>
                <w:szCs w:val="28"/>
                <w:lang w:val="es-PR"/>
              </w:rPr>
            </w:pPr>
            <w:r w:rsidRPr="00A558FC">
              <w:rPr>
                <w:rFonts w:cs="Calibri"/>
                <w:b/>
                <w:sz w:val="28"/>
                <w:szCs w:val="28"/>
                <w:lang w:val="es-PR"/>
              </w:rPr>
              <w:t>Costo del Servicio y Métodos de Pago</w:t>
            </w:r>
          </w:p>
        </w:tc>
      </w:tr>
    </w:tbl>
    <w:p w:rsidR="0090498D" w:rsidRPr="00403CFB" w:rsidRDefault="0090498D" w:rsidP="00403CFB">
      <w:pPr>
        <w:tabs>
          <w:tab w:val="left" w:pos="2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cstheme="minorHAnsi"/>
          <w:lang w:val="es-PR"/>
        </w:rPr>
      </w:pPr>
      <w:r w:rsidRPr="00403CFB">
        <w:rPr>
          <w:rFonts w:cstheme="minorHAnsi"/>
          <w:lang w:val="es-PR"/>
        </w:rPr>
        <w:t>Este servicio no conlleva costo</w:t>
      </w:r>
      <w:r w:rsidR="00CA3E7B" w:rsidRPr="00403CFB">
        <w:rPr>
          <w:rFonts w:cstheme="minorHAnsi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558FC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558FC" w:rsidRDefault="004F4209" w:rsidP="00F3589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A558FC">
              <w:rPr>
                <w:rFonts w:asciiTheme="minorHAnsi" w:hAnsiTheme="minorHAnsi"/>
                <w:sz w:val="15"/>
                <w:szCs w:val="15"/>
                <w:lang w:val="es-PR"/>
              </w:rPr>
              <w:t xml:space="preserve"> </w:t>
            </w:r>
            <w:r w:rsidR="003E0674" w:rsidRPr="00A558FC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381E8C7" wp14:editId="69CBE598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558FC" w:rsidRDefault="003E0674" w:rsidP="001E0EC9">
            <w:pPr>
              <w:rPr>
                <w:rFonts w:cs="Calibri"/>
                <w:b/>
                <w:sz w:val="28"/>
                <w:szCs w:val="28"/>
                <w:lang w:val="es-PR"/>
              </w:rPr>
            </w:pPr>
            <w:r w:rsidRPr="00A558FC">
              <w:rPr>
                <w:rFonts w:cs="Calibri"/>
                <w:b/>
                <w:sz w:val="28"/>
                <w:szCs w:val="28"/>
                <w:lang w:val="es-PR"/>
              </w:rPr>
              <w:t>Requisitos</w:t>
            </w:r>
            <w:r w:rsidR="004979AF" w:rsidRPr="00A558FC">
              <w:rPr>
                <w:rFonts w:cs="Calibr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558FC">
              <w:rPr>
                <w:rFonts w:cs="Calibr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FB373F" w:rsidRPr="00A558FC" w:rsidRDefault="00C07D66" w:rsidP="00A558FC">
      <w:pPr>
        <w:pStyle w:val="NoSpacing"/>
        <w:spacing w:before="120" w:after="120"/>
        <w:rPr>
          <w:rFonts w:eastAsia="Times New Roman" w:cs="Calibri"/>
          <w:color w:val="000000"/>
          <w:lang w:val="es-PR"/>
        </w:rPr>
      </w:pPr>
      <w:r w:rsidRPr="00A558FC">
        <w:rPr>
          <w:rFonts w:cs="Calibri"/>
          <w:lang w:val="es-PR"/>
        </w:rPr>
        <w:t>Ninguno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A558F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558FC" w:rsidRDefault="00FD084F" w:rsidP="0011279C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A558FC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9865631" wp14:editId="11A5757D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558FC"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558FC" w:rsidRDefault="00FD084F" w:rsidP="00FD084F">
            <w:pPr>
              <w:rPr>
                <w:rFonts w:cs="Calibri"/>
                <w:b/>
                <w:sz w:val="28"/>
                <w:szCs w:val="28"/>
                <w:lang w:val="es-PR"/>
              </w:rPr>
            </w:pPr>
            <w:r w:rsidRPr="00A558FC">
              <w:rPr>
                <w:rFonts w:cs="Calibr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6B504B" w:rsidRPr="006B504B" w:rsidRDefault="006B504B" w:rsidP="00116486">
      <w:pPr>
        <w:pStyle w:val="NoSpacing"/>
        <w:numPr>
          <w:ilvl w:val="0"/>
          <w:numId w:val="2"/>
        </w:numPr>
        <w:spacing w:before="120"/>
        <w:ind w:left="720"/>
        <w:jc w:val="both"/>
        <w:rPr>
          <w:rFonts w:cs="Calibri"/>
          <w:color w:val="000000"/>
          <w:lang w:val="es-PR"/>
        </w:rPr>
      </w:pPr>
      <w:r w:rsidRPr="00D03D5C">
        <w:rPr>
          <w:b/>
          <w:lang w:val="es-PR"/>
        </w:rPr>
        <w:t>¿Qué es ATI?</w:t>
      </w:r>
      <w:r>
        <w:rPr>
          <w:lang w:val="es-PR"/>
        </w:rPr>
        <w:t xml:space="preserve"> - </w:t>
      </w:r>
      <w:r w:rsidRPr="00D03D5C">
        <w:rPr>
          <w:lang w:val="es-PR"/>
        </w:rPr>
        <w:t>Alternativa de Trans</w:t>
      </w:r>
      <w:r>
        <w:rPr>
          <w:lang w:val="es-PR"/>
        </w:rPr>
        <w:t>porte Integrado, es la Directorí</w:t>
      </w:r>
      <w:r w:rsidRPr="00D03D5C">
        <w:rPr>
          <w:lang w:val="es-PR"/>
        </w:rPr>
        <w:t>a, Oficina que Administra el contrato de operación y mantenimiento del Tren Urbano</w:t>
      </w:r>
      <w:r>
        <w:rPr>
          <w:rFonts w:cstheme="minorHAnsi"/>
          <w:lang w:val="es-ES_tradnl"/>
        </w:rPr>
        <w:t>, Metro bus y próximamente de Metro Urbano y TU Conexión.   Las estaciones del Tren Urbano son utilizadas como centros de trasbordo o de conexión con el sistema guaguas de Metro Bus, AMA, Taxis, Shuttles y próximamente por Tu Conexión y Metro Urbano.  Este conglomerado de sistemas de transporte colectivo es conocido como ATI, Alternativa de Transporte Integrado o Transporte Urbano.</w:t>
      </w:r>
    </w:p>
    <w:p w:rsidR="00460941" w:rsidRPr="00A558FC" w:rsidRDefault="00A558FC" w:rsidP="00116486">
      <w:pPr>
        <w:pStyle w:val="NoSpacing"/>
        <w:numPr>
          <w:ilvl w:val="0"/>
          <w:numId w:val="2"/>
        </w:numPr>
        <w:spacing w:after="120"/>
        <w:ind w:left="720"/>
        <w:jc w:val="both"/>
        <w:rPr>
          <w:rFonts w:cs="Calibri"/>
          <w:color w:val="000000"/>
          <w:lang w:val="es-PR"/>
        </w:rPr>
      </w:pPr>
      <w:r w:rsidRPr="00A558FC">
        <w:rPr>
          <w:rFonts w:cs="Calibri"/>
          <w:b/>
          <w:color w:val="000000"/>
          <w:lang w:val="es-PR"/>
        </w:rPr>
        <w:t>¿</w:t>
      </w:r>
      <w:r w:rsidR="00485BA7" w:rsidRPr="00A558FC">
        <w:rPr>
          <w:rFonts w:cs="Calibri"/>
          <w:b/>
          <w:color w:val="000000"/>
          <w:lang w:val="es-PR"/>
        </w:rPr>
        <w:t>Qué</w:t>
      </w:r>
      <w:r w:rsidR="00485BA7" w:rsidRPr="00A558FC">
        <w:rPr>
          <w:rFonts w:cs="Calibri"/>
          <w:b/>
          <w:lang w:val="es-PR"/>
        </w:rPr>
        <w:t xml:space="preserve"> es </w:t>
      </w:r>
      <w:r w:rsidRPr="00A558FC">
        <w:rPr>
          <w:rFonts w:cs="Calibri"/>
          <w:b/>
          <w:lang w:val="es-PR"/>
        </w:rPr>
        <w:t>Metro bus</w:t>
      </w:r>
      <w:r w:rsidR="00485BA7" w:rsidRPr="00A558FC">
        <w:rPr>
          <w:rFonts w:cs="Calibri"/>
          <w:b/>
          <w:color w:val="000000"/>
          <w:lang w:val="es-PR"/>
        </w:rPr>
        <w:t>?</w:t>
      </w:r>
      <w:r w:rsidR="00485BA7" w:rsidRPr="00A558FC">
        <w:rPr>
          <w:rFonts w:cs="Calibri"/>
          <w:color w:val="000000"/>
          <w:lang w:val="es-PR"/>
        </w:rPr>
        <w:t xml:space="preserve"> -  </w:t>
      </w:r>
      <w:r w:rsidRPr="00A558FC">
        <w:rPr>
          <w:rFonts w:cs="Calibri"/>
          <w:color w:val="000000"/>
          <w:lang w:val="es-PR"/>
        </w:rPr>
        <w:t>Metro bus</w:t>
      </w:r>
      <w:r w:rsidR="00485BA7" w:rsidRPr="00A558FC">
        <w:rPr>
          <w:rFonts w:cs="Calibri"/>
          <w:color w:val="000000"/>
          <w:lang w:val="es-PR"/>
        </w:rPr>
        <w:t xml:space="preserve"> es un servicio de autobuses contratado por al Autoridad de Carreteras y Transportación de Puerto Rico  (ACT) que ofrece servicios de transportación en las rutas M1, M3 y ME (</w:t>
      </w:r>
      <w:r w:rsidRPr="00A558FC">
        <w:rPr>
          <w:rFonts w:cs="Calibri"/>
          <w:color w:val="000000"/>
          <w:lang w:val="es-PR"/>
        </w:rPr>
        <w:t>Metro bus</w:t>
      </w:r>
      <w:r w:rsidR="00485BA7" w:rsidRPr="00A558FC">
        <w:rPr>
          <w:rFonts w:cs="Calibri"/>
          <w:color w:val="000000"/>
          <w:lang w:val="es-PR"/>
        </w:rPr>
        <w:t xml:space="preserve"> Expreso) y otras futuras expansiones del mismo.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A558FC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558FC" w:rsidRDefault="00FD084F" w:rsidP="00F3589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A558FC"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E14C8EE" wp14:editId="4E6D16DF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58FC"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558FC" w:rsidRDefault="006C6588" w:rsidP="00F3589A">
            <w:pPr>
              <w:rPr>
                <w:rFonts w:cs="Calibri"/>
                <w:b/>
                <w:sz w:val="28"/>
                <w:szCs w:val="28"/>
                <w:lang w:val="es-PR"/>
              </w:rPr>
            </w:pPr>
            <w:r w:rsidRPr="00A558FC">
              <w:rPr>
                <w:rFonts w:cs="Calibri"/>
                <w:b/>
                <w:sz w:val="28"/>
                <w:szCs w:val="28"/>
                <w:lang w:val="es-PR"/>
              </w:rPr>
              <w:t>E</w:t>
            </w:r>
            <w:r w:rsidR="00FD084F" w:rsidRPr="00A558FC">
              <w:rPr>
                <w:rFonts w:cs="Calibr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4263C5" w:rsidRPr="00A558FC" w:rsidRDefault="00A42BB8" w:rsidP="003A2AD7">
      <w:pPr>
        <w:pStyle w:val="NormalWeb"/>
        <w:tabs>
          <w:tab w:val="left" w:pos="1553"/>
          <w:tab w:val="center" w:pos="4680"/>
        </w:tabs>
        <w:spacing w:before="120" w:beforeAutospacing="0" w:after="120" w:afterAutospacing="0"/>
        <w:rPr>
          <w:rStyle w:val="Hyperlink"/>
          <w:rFonts w:asciiTheme="minorHAnsi" w:hAnsiTheme="minorHAnsi" w:cstheme="minorHAnsi"/>
          <w:sz w:val="22"/>
          <w:szCs w:val="22"/>
          <w:lang w:val="es-PR"/>
        </w:rPr>
      </w:pPr>
      <w:hyperlink r:id="rId36" w:history="1">
        <w:r w:rsidR="00A558FC" w:rsidRPr="00A558FC">
          <w:rPr>
            <w:rStyle w:val="Hyperlink"/>
            <w:rFonts w:asciiTheme="minorHAnsi" w:hAnsiTheme="minorHAnsi" w:cstheme="minorHAnsi"/>
            <w:color w:val="0000FF"/>
            <w:sz w:val="22"/>
            <w:szCs w:val="22"/>
            <w:lang w:val="es-PR"/>
          </w:rPr>
          <w:t>Página Web DTOP</w:t>
        </w:r>
      </w:hyperlink>
      <w:r w:rsidR="00A558FC" w:rsidRPr="00A558FC">
        <w:rPr>
          <w:rStyle w:val="Hyperlink"/>
          <w:rFonts w:asciiTheme="minorHAnsi" w:hAnsiTheme="minorHAnsi" w:cstheme="minorHAnsi"/>
          <w:color w:val="0000FF"/>
          <w:sz w:val="22"/>
          <w:szCs w:val="22"/>
          <w:lang w:val="es-PR"/>
        </w:rPr>
        <w:t xml:space="preserve"> </w:t>
      </w:r>
      <w:r w:rsidR="00A558FC" w:rsidRPr="00A558FC">
        <w:rPr>
          <w:rStyle w:val="Hyperlink"/>
          <w:rFonts w:asciiTheme="minorHAnsi" w:hAnsiTheme="minorHAnsi" w:cstheme="minorHAnsi"/>
          <w:color w:val="0000FF"/>
          <w:sz w:val="22"/>
          <w:szCs w:val="22"/>
          <w:u w:val="none"/>
          <w:lang w:val="es-PR"/>
        </w:rPr>
        <w:t xml:space="preserve"> </w:t>
      </w:r>
      <w:r w:rsidR="004263C5" w:rsidRPr="00A558FC">
        <w:rPr>
          <w:rFonts w:asciiTheme="minorHAnsi" w:hAnsiTheme="minorHAnsi"/>
          <w:sz w:val="22"/>
          <w:szCs w:val="22"/>
          <w:lang w:val="es-PR"/>
        </w:rPr>
        <w:t>-</w:t>
      </w:r>
      <w:r w:rsidR="00A558FC" w:rsidRPr="00A558FC">
        <w:rPr>
          <w:rFonts w:asciiTheme="minorHAnsi" w:hAnsiTheme="minorHAnsi"/>
          <w:sz w:val="22"/>
          <w:szCs w:val="22"/>
          <w:lang w:val="es-PR"/>
        </w:rPr>
        <w:t xml:space="preserve"> http://www.dtop.gov.pr</w:t>
      </w:r>
    </w:p>
    <w:p w:rsidR="00703EA1" w:rsidRPr="00A558FC" w:rsidRDefault="00703EA1" w:rsidP="000016EC">
      <w:pPr>
        <w:pStyle w:val="NormalWeb"/>
        <w:tabs>
          <w:tab w:val="left" w:pos="1553"/>
          <w:tab w:val="center" w:pos="4680"/>
        </w:tabs>
        <w:spacing w:before="0" w:beforeAutospacing="0" w:after="0" w:afterAutospacing="0"/>
        <w:rPr>
          <w:rStyle w:val="Hyperlink"/>
          <w:rFonts w:asciiTheme="minorHAnsi" w:hAnsiTheme="minorHAnsi" w:cstheme="minorHAnsi"/>
          <w:sz w:val="22"/>
          <w:szCs w:val="22"/>
        </w:rPr>
      </w:pPr>
    </w:p>
    <w:p w:rsidR="00B700F5" w:rsidRPr="00A558FC" w:rsidRDefault="00B700F5" w:rsidP="000016EC">
      <w:pPr>
        <w:pStyle w:val="NormalWeb"/>
        <w:tabs>
          <w:tab w:val="left" w:pos="1553"/>
          <w:tab w:val="center" w:pos="4680"/>
        </w:tabs>
        <w:spacing w:before="0" w:beforeAutospacing="0" w:after="0" w:afterAutospacing="0"/>
        <w:rPr>
          <w:rStyle w:val="Hyperlink"/>
          <w:rFonts w:asciiTheme="minorHAnsi" w:hAnsiTheme="minorHAnsi" w:cstheme="minorHAnsi"/>
          <w:sz w:val="22"/>
          <w:szCs w:val="22"/>
        </w:rPr>
      </w:pPr>
    </w:p>
    <w:p w:rsidR="00B700F5" w:rsidRPr="00A558FC" w:rsidRDefault="00B700F5" w:rsidP="00B700F5">
      <w:pPr>
        <w:pStyle w:val="NoSpacing"/>
        <w:jc w:val="both"/>
        <w:rPr>
          <w:rFonts w:cs="Calibri"/>
          <w:lang w:val="es-ES_tradnl"/>
        </w:rPr>
      </w:pPr>
    </w:p>
    <w:p w:rsidR="00B700F5" w:rsidRPr="00A558FC" w:rsidRDefault="00B700F5" w:rsidP="00B700F5"/>
    <w:p w:rsidR="00B700F5" w:rsidRPr="00A558FC" w:rsidRDefault="00B700F5" w:rsidP="000016EC">
      <w:pPr>
        <w:pStyle w:val="NormalWeb"/>
        <w:tabs>
          <w:tab w:val="left" w:pos="1553"/>
          <w:tab w:val="center" w:pos="468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B700F5" w:rsidRPr="00A558FC" w:rsidSect="00953728">
      <w:headerReference w:type="default" r:id="rId37"/>
      <w:footerReference w:type="default" r:id="rId38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41" w:rsidRDefault="00460941" w:rsidP="005501A9">
      <w:pPr>
        <w:spacing w:after="0" w:line="240" w:lineRule="auto"/>
      </w:pPr>
      <w:r>
        <w:separator/>
      </w:r>
    </w:p>
  </w:endnote>
  <w:endnote w:type="continuationSeparator" w:id="0">
    <w:p w:rsidR="00460941" w:rsidRDefault="00460941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633A2" w:rsidTr="00C633A2">
      <w:trPr>
        <w:trHeight w:val="533"/>
      </w:trPr>
      <w:tc>
        <w:tcPr>
          <w:tcW w:w="23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C633A2" w:rsidRDefault="00C633A2">
          <w:pPr>
            <w:pStyle w:val="Footer"/>
            <w:spacing w:before="120" w:after="120" w:line="276" w:lineRule="auto"/>
            <w:jc w:val="center"/>
            <w:rPr>
              <w:lang w:val="en-U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60325</wp:posOffset>
                </wp:positionV>
                <wp:extent cx="431800" cy="336550"/>
                <wp:effectExtent l="0" t="0" r="6350" b="635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C633A2" w:rsidRDefault="00D92EEA">
          <w:pPr>
            <w:pStyle w:val="Footer"/>
            <w:spacing w:before="120" w:after="120" w:line="276" w:lineRule="auto"/>
            <w:jc w:val="center"/>
            <w:rPr>
              <w:lang w:val="es-PR"/>
            </w:rPr>
          </w:pPr>
          <w:r>
            <w:t>3-1-1 Tu Línea de Servicios de Gobierno</w:t>
          </w:r>
        </w:p>
      </w:tc>
      <w:tc>
        <w:tcPr>
          <w:tcW w:w="298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C633A2" w:rsidRDefault="00C633A2">
          <w:pPr>
            <w:spacing w:before="120" w:after="120" w:line="240" w:lineRule="auto"/>
            <w:jc w:val="right"/>
            <w:rPr>
              <w:lang w:val="es-PR"/>
            </w:rPr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A42BB8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A42BB8">
            <w:rPr>
              <w:noProof/>
              <w:lang w:val="es-PR"/>
            </w:rPr>
            <w:t>2</w:t>
          </w:r>
          <w:r>
            <w:rPr>
              <w:lang w:val="es-PR"/>
            </w:rPr>
            <w:fldChar w:fldCharType="end"/>
          </w:r>
        </w:p>
      </w:tc>
    </w:tr>
  </w:tbl>
  <w:p w:rsidR="00460941" w:rsidRPr="00C633A2" w:rsidRDefault="00460941" w:rsidP="00C633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41" w:rsidRDefault="00460941" w:rsidP="005501A9">
      <w:pPr>
        <w:spacing w:after="0" w:line="240" w:lineRule="auto"/>
      </w:pPr>
      <w:r>
        <w:separator/>
      </w:r>
    </w:p>
  </w:footnote>
  <w:footnote w:type="continuationSeparator" w:id="0">
    <w:p w:rsidR="00460941" w:rsidRDefault="00460941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41" w:rsidRDefault="0051372D" w:rsidP="00ED04DB">
    <w:pPr>
      <w:tabs>
        <w:tab w:val="right" w:pos="9360"/>
      </w:tabs>
      <w:spacing w:after="0" w:line="240" w:lineRule="auto"/>
      <w:rPr>
        <w:sz w:val="32"/>
        <w:szCs w:val="32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4710430</wp:posOffset>
              </wp:positionH>
              <wp:positionV relativeFrom="paragraph">
                <wp:posOffset>92710</wp:posOffset>
              </wp:positionV>
              <wp:extent cx="1282065" cy="349250"/>
              <wp:effectExtent l="0" t="0" r="13335" b="13335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0941" w:rsidRPr="00B81693" w:rsidRDefault="00460941" w:rsidP="00C238DE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ATI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002</w:t>
                          </w:r>
                        </w:p>
                        <w:p w:rsidR="00460941" w:rsidRPr="00B81693" w:rsidRDefault="00460941" w:rsidP="00C238DE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30-jun-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0.9pt;margin-top:7.3pt;width:100.95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">
              <v:textbox style="mso-fit-shape-to-text:t">
                <w:txbxContent>
                  <w:p w:rsidR="00460941" w:rsidRPr="00B81693" w:rsidRDefault="00460941" w:rsidP="00C238DE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ATI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002</w:t>
                    </w:r>
                  </w:p>
                  <w:p w:rsidR="00460941" w:rsidRPr="00B81693" w:rsidRDefault="00460941" w:rsidP="00C238DE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81693">
                      <w:rPr>
                        <w:sz w:val="16"/>
                        <w:szCs w:val="16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</w:rPr>
                      <w:t>30-jun-</w:t>
                    </w:r>
                    <w:r w:rsidRPr="00B81693"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bookmarkStart w:id="1" w:name="OLE_LINK1"/>
    <w:bookmarkStart w:id="2" w:name="OLE_LINK2"/>
    <w:r w:rsidR="00460941">
      <w:rPr>
        <w:sz w:val="32"/>
        <w:szCs w:val="32"/>
      </w:rPr>
      <w:t>Alternativa de Transporte Integrado (ATI)</w:t>
    </w:r>
  </w:p>
  <w:p w:rsidR="00460941" w:rsidRPr="00977179" w:rsidRDefault="00460941" w:rsidP="00ED04DB">
    <w:pPr>
      <w:tabs>
        <w:tab w:val="right" w:pos="9360"/>
      </w:tabs>
      <w:spacing w:after="0" w:line="240" w:lineRule="auto"/>
      <w:rPr>
        <w:sz w:val="32"/>
        <w:szCs w:val="32"/>
      </w:rPr>
    </w:pPr>
    <w:r w:rsidRPr="00977179">
      <w:rPr>
        <w:sz w:val="32"/>
        <w:szCs w:val="32"/>
      </w:rPr>
      <w:t>Tr</w:t>
    </w:r>
    <w:r>
      <w:rPr>
        <w:sz w:val="32"/>
        <w:szCs w:val="32"/>
      </w:rPr>
      <w:t xml:space="preserve">en </w:t>
    </w:r>
    <w:r w:rsidRPr="00977179">
      <w:rPr>
        <w:sz w:val="32"/>
        <w:szCs w:val="32"/>
      </w:rPr>
      <w:t>Urbano (TU)</w:t>
    </w:r>
    <w:bookmarkEnd w:id="1"/>
    <w:bookmarkEnd w:id="2"/>
  </w:p>
  <w:p w:rsidR="00460941" w:rsidRPr="002028D0" w:rsidRDefault="00460941" w:rsidP="00CA41F6">
    <w:pPr>
      <w:spacing w:after="0" w:line="240" w:lineRule="auto"/>
      <w:rPr>
        <w:sz w:val="28"/>
        <w:szCs w:val="28"/>
      </w:rPr>
    </w:pPr>
    <w:bookmarkStart w:id="3" w:name="OLE_LINK3"/>
    <w:bookmarkStart w:id="4" w:name="OLE_LINK4"/>
    <w:r w:rsidRPr="002028D0">
      <w:rPr>
        <w:b/>
        <w:sz w:val="28"/>
        <w:szCs w:val="28"/>
      </w:rPr>
      <w:t>Futuras Expansiones del Tren Urbano</w:t>
    </w:r>
  </w:p>
  <w:bookmarkEnd w:id="3"/>
  <w:bookmarkEnd w:id="4"/>
  <w:p w:rsidR="00460941" w:rsidRPr="00713B19" w:rsidRDefault="00460941" w:rsidP="00E1270C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C53"/>
    <w:multiLevelType w:val="multilevel"/>
    <w:tmpl w:val="2096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E3BD7"/>
    <w:multiLevelType w:val="hybridMultilevel"/>
    <w:tmpl w:val="B814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66CE1"/>
    <w:multiLevelType w:val="hybridMultilevel"/>
    <w:tmpl w:val="084816F6"/>
    <w:lvl w:ilvl="0" w:tplc="7020F6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AF2347"/>
    <w:multiLevelType w:val="multilevel"/>
    <w:tmpl w:val="442A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933B8"/>
    <w:multiLevelType w:val="multilevel"/>
    <w:tmpl w:val="CC46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35B41"/>
    <w:multiLevelType w:val="multilevel"/>
    <w:tmpl w:val="125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24E0E"/>
    <w:multiLevelType w:val="hybridMultilevel"/>
    <w:tmpl w:val="6D12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C0EB5"/>
    <w:multiLevelType w:val="hybridMultilevel"/>
    <w:tmpl w:val="C58885CC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204F6C"/>
    <w:multiLevelType w:val="multilevel"/>
    <w:tmpl w:val="37F8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D56E22"/>
    <w:multiLevelType w:val="hybridMultilevel"/>
    <w:tmpl w:val="4A2E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A390A"/>
    <w:multiLevelType w:val="multilevel"/>
    <w:tmpl w:val="EFA0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0F47EF"/>
    <w:multiLevelType w:val="multilevel"/>
    <w:tmpl w:val="9FD0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0358AD"/>
    <w:multiLevelType w:val="multilevel"/>
    <w:tmpl w:val="664A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B544D9"/>
    <w:multiLevelType w:val="hybridMultilevel"/>
    <w:tmpl w:val="0B88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A0958"/>
    <w:multiLevelType w:val="hybridMultilevel"/>
    <w:tmpl w:val="3EC20624"/>
    <w:lvl w:ilvl="0" w:tplc="029C73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E13FFA"/>
    <w:multiLevelType w:val="hybridMultilevel"/>
    <w:tmpl w:val="2416AF6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7020F6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365D6E"/>
    <w:multiLevelType w:val="multilevel"/>
    <w:tmpl w:val="1A5C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6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5"/>
  </w:num>
  <w:num w:numId="10">
    <w:abstractNumId w:val="12"/>
  </w:num>
  <w:num w:numId="11">
    <w:abstractNumId w:val="10"/>
  </w:num>
  <w:num w:numId="12">
    <w:abstractNumId w:val="11"/>
  </w:num>
  <w:num w:numId="13">
    <w:abstractNumId w:val="8"/>
  </w:num>
  <w:num w:numId="14">
    <w:abstractNumId w:val="0"/>
  </w:num>
  <w:num w:numId="15">
    <w:abstractNumId w:val="16"/>
  </w:num>
  <w:num w:numId="16">
    <w:abstractNumId w:val="3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6EC"/>
    <w:rsid w:val="00001AC0"/>
    <w:rsid w:val="00002918"/>
    <w:rsid w:val="0000531A"/>
    <w:rsid w:val="00007B6B"/>
    <w:rsid w:val="00007D45"/>
    <w:rsid w:val="00026909"/>
    <w:rsid w:val="000274E0"/>
    <w:rsid w:val="00030E20"/>
    <w:rsid w:val="00034BA2"/>
    <w:rsid w:val="000460E1"/>
    <w:rsid w:val="00055854"/>
    <w:rsid w:val="00056733"/>
    <w:rsid w:val="00057000"/>
    <w:rsid w:val="00063029"/>
    <w:rsid w:val="00096277"/>
    <w:rsid w:val="000A1207"/>
    <w:rsid w:val="000A4AFA"/>
    <w:rsid w:val="000B69D3"/>
    <w:rsid w:val="000D5135"/>
    <w:rsid w:val="000D633A"/>
    <w:rsid w:val="000D6441"/>
    <w:rsid w:val="0011279C"/>
    <w:rsid w:val="0011361C"/>
    <w:rsid w:val="00116486"/>
    <w:rsid w:val="00126FC9"/>
    <w:rsid w:val="00132975"/>
    <w:rsid w:val="00133BAB"/>
    <w:rsid w:val="001356F1"/>
    <w:rsid w:val="001360CE"/>
    <w:rsid w:val="0014074D"/>
    <w:rsid w:val="00143632"/>
    <w:rsid w:val="00143BC8"/>
    <w:rsid w:val="00147F70"/>
    <w:rsid w:val="00150C34"/>
    <w:rsid w:val="00164293"/>
    <w:rsid w:val="0016664C"/>
    <w:rsid w:val="001729C1"/>
    <w:rsid w:val="00174283"/>
    <w:rsid w:val="00181A79"/>
    <w:rsid w:val="00185F44"/>
    <w:rsid w:val="00194816"/>
    <w:rsid w:val="00195860"/>
    <w:rsid w:val="001A21E0"/>
    <w:rsid w:val="001B132B"/>
    <w:rsid w:val="001B4194"/>
    <w:rsid w:val="001B6C87"/>
    <w:rsid w:val="001C2D5F"/>
    <w:rsid w:val="001C6502"/>
    <w:rsid w:val="001C7A01"/>
    <w:rsid w:val="001D4C1B"/>
    <w:rsid w:val="001D672B"/>
    <w:rsid w:val="001E0EC9"/>
    <w:rsid w:val="001E770C"/>
    <w:rsid w:val="001E79D2"/>
    <w:rsid w:val="001F3C73"/>
    <w:rsid w:val="001F4CB9"/>
    <w:rsid w:val="001F61AD"/>
    <w:rsid w:val="002004EC"/>
    <w:rsid w:val="00201A5B"/>
    <w:rsid w:val="0020276F"/>
    <w:rsid w:val="002028D0"/>
    <w:rsid w:val="00203A78"/>
    <w:rsid w:val="00204116"/>
    <w:rsid w:val="00207E32"/>
    <w:rsid w:val="00231ED1"/>
    <w:rsid w:val="00242C6D"/>
    <w:rsid w:val="002439F8"/>
    <w:rsid w:val="00244692"/>
    <w:rsid w:val="00245FEB"/>
    <w:rsid w:val="002501E2"/>
    <w:rsid w:val="002712AF"/>
    <w:rsid w:val="002734CB"/>
    <w:rsid w:val="00277BF0"/>
    <w:rsid w:val="00280762"/>
    <w:rsid w:val="002817F7"/>
    <w:rsid w:val="00293E52"/>
    <w:rsid w:val="00294398"/>
    <w:rsid w:val="002A017A"/>
    <w:rsid w:val="002A1E20"/>
    <w:rsid w:val="002B5156"/>
    <w:rsid w:val="002D1E0C"/>
    <w:rsid w:val="002D3544"/>
    <w:rsid w:val="003036CA"/>
    <w:rsid w:val="00306286"/>
    <w:rsid w:val="00307F9A"/>
    <w:rsid w:val="00313226"/>
    <w:rsid w:val="0032205F"/>
    <w:rsid w:val="003343E3"/>
    <w:rsid w:val="0033556F"/>
    <w:rsid w:val="00335EE6"/>
    <w:rsid w:val="0034335C"/>
    <w:rsid w:val="00360070"/>
    <w:rsid w:val="00362B7B"/>
    <w:rsid w:val="00370141"/>
    <w:rsid w:val="00373226"/>
    <w:rsid w:val="00382E47"/>
    <w:rsid w:val="00390D71"/>
    <w:rsid w:val="00394155"/>
    <w:rsid w:val="003A2AD7"/>
    <w:rsid w:val="003A5CF1"/>
    <w:rsid w:val="003A7310"/>
    <w:rsid w:val="003B4575"/>
    <w:rsid w:val="003D4AB0"/>
    <w:rsid w:val="003E0674"/>
    <w:rsid w:val="003E74CE"/>
    <w:rsid w:val="003F7675"/>
    <w:rsid w:val="00401A81"/>
    <w:rsid w:val="00403CFB"/>
    <w:rsid w:val="004059EB"/>
    <w:rsid w:val="00410658"/>
    <w:rsid w:val="00412C44"/>
    <w:rsid w:val="00412C48"/>
    <w:rsid w:val="004263C5"/>
    <w:rsid w:val="00436C12"/>
    <w:rsid w:val="004418A1"/>
    <w:rsid w:val="00445105"/>
    <w:rsid w:val="0045177E"/>
    <w:rsid w:val="004529FC"/>
    <w:rsid w:val="00456683"/>
    <w:rsid w:val="00460941"/>
    <w:rsid w:val="0047186A"/>
    <w:rsid w:val="00475E45"/>
    <w:rsid w:val="00476F59"/>
    <w:rsid w:val="004842B9"/>
    <w:rsid w:val="004847E5"/>
    <w:rsid w:val="00485BA7"/>
    <w:rsid w:val="00492FB0"/>
    <w:rsid w:val="00496B75"/>
    <w:rsid w:val="004979AF"/>
    <w:rsid w:val="004A5AAE"/>
    <w:rsid w:val="004A6913"/>
    <w:rsid w:val="004B1E89"/>
    <w:rsid w:val="004B4F6D"/>
    <w:rsid w:val="004B51B4"/>
    <w:rsid w:val="004B5E81"/>
    <w:rsid w:val="004B6BD6"/>
    <w:rsid w:val="004C49B8"/>
    <w:rsid w:val="004D415A"/>
    <w:rsid w:val="004F2C17"/>
    <w:rsid w:val="004F4209"/>
    <w:rsid w:val="004F53D2"/>
    <w:rsid w:val="00506097"/>
    <w:rsid w:val="00510D6D"/>
    <w:rsid w:val="0051372D"/>
    <w:rsid w:val="005213F5"/>
    <w:rsid w:val="00541195"/>
    <w:rsid w:val="005420A8"/>
    <w:rsid w:val="00546E08"/>
    <w:rsid w:val="005501A9"/>
    <w:rsid w:val="005515A2"/>
    <w:rsid w:val="005556A2"/>
    <w:rsid w:val="00555D20"/>
    <w:rsid w:val="00556D9A"/>
    <w:rsid w:val="00560121"/>
    <w:rsid w:val="005642F4"/>
    <w:rsid w:val="00573B2D"/>
    <w:rsid w:val="0058753F"/>
    <w:rsid w:val="00591CEE"/>
    <w:rsid w:val="005A0025"/>
    <w:rsid w:val="005B21E0"/>
    <w:rsid w:val="005C1B0C"/>
    <w:rsid w:val="005C1D13"/>
    <w:rsid w:val="005C33B7"/>
    <w:rsid w:val="005D0491"/>
    <w:rsid w:val="005D72CC"/>
    <w:rsid w:val="005F1108"/>
    <w:rsid w:val="006100A2"/>
    <w:rsid w:val="00626B50"/>
    <w:rsid w:val="00633154"/>
    <w:rsid w:val="006407D8"/>
    <w:rsid w:val="006420C1"/>
    <w:rsid w:val="00644173"/>
    <w:rsid w:val="00655D34"/>
    <w:rsid w:val="00663C81"/>
    <w:rsid w:val="0066535D"/>
    <w:rsid w:val="00667D45"/>
    <w:rsid w:val="006720FE"/>
    <w:rsid w:val="00681D7E"/>
    <w:rsid w:val="0068260E"/>
    <w:rsid w:val="00682CF3"/>
    <w:rsid w:val="0068687E"/>
    <w:rsid w:val="0068722F"/>
    <w:rsid w:val="00696DAD"/>
    <w:rsid w:val="006A1BC4"/>
    <w:rsid w:val="006B504B"/>
    <w:rsid w:val="006B5A60"/>
    <w:rsid w:val="006B7DFA"/>
    <w:rsid w:val="006C6588"/>
    <w:rsid w:val="006E1931"/>
    <w:rsid w:val="006E374E"/>
    <w:rsid w:val="006E60B7"/>
    <w:rsid w:val="006F0187"/>
    <w:rsid w:val="006F17C3"/>
    <w:rsid w:val="006F359E"/>
    <w:rsid w:val="006F762C"/>
    <w:rsid w:val="00703EA1"/>
    <w:rsid w:val="00707BAF"/>
    <w:rsid w:val="00713B19"/>
    <w:rsid w:val="007271F4"/>
    <w:rsid w:val="00727778"/>
    <w:rsid w:val="007321C2"/>
    <w:rsid w:val="0073357C"/>
    <w:rsid w:val="0074728C"/>
    <w:rsid w:val="007508DC"/>
    <w:rsid w:val="007701E8"/>
    <w:rsid w:val="00771BD6"/>
    <w:rsid w:val="007847D2"/>
    <w:rsid w:val="007853B4"/>
    <w:rsid w:val="00794DFA"/>
    <w:rsid w:val="007A011F"/>
    <w:rsid w:val="007A656D"/>
    <w:rsid w:val="007C3B5B"/>
    <w:rsid w:val="007C3C94"/>
    <w:rsid w:val="007D07C4"/>
    <w:rsid w:val="007D24F0"/>
    <w:rsid w:val="007E2CD2"/>
    <w:rsid w:val="007F0041"/>
    <w:rsid w:val="007F58DB"/>
    <w:rsid w:val="007F7A0F"/>
    <w:rsid w:val="007F7A59"/>
    <w:rsid w:val="007F7AD3"/>
    <w:rsid w:val="0080391D"/>
    <w:rsid w:val="00810D2F"/>
    <w:rsid w:val="0081158C"/>
    <w:rsid w:val="00824CB0"/>
    <w:rsid w:val="0084795B"/>
    <w:rsid w:val="00856044"/>
    <w:rsid w:val="008656EB"/>
    <w:rsid w:val="008677EE"/>
    <w:rsid w:val="00867D05"/>
    <w:rsid w:val="00870598"/>
    <w:rsid w:val="00881751"/>
    <w:rsid w:val="00881E3C"/>
    <w:rsid w:val="0088380C"/>
    <w:rsid w:val="008854A6"/>
    <w:rsid w:val="008947B8"/>
    <w:rsid w:val="008966B5"/>
    <w:rsid w:val="00896F4C"/>
    <w:rsid w:val="008A0367"/>
    <w:rsid w:val="008A47CF"/>
    <w:rsid w:val="008A53A4"/>
    <w:rsid w:val="008B34C4"/>
    <w:rsid w:val="008B45A4"/>
    <w:rsid w:val="008B7F12"/>
    <w:rsid w:val="008C0036"/>
    <w:rsid w:val="008E199B"/>
    <w:rsid w:val="008E354B"/>
    <w:rsid w:val="008F2D54"/>
    <w:rsid w:val="0090498D"/>
    <w:rsid w:val="0090637D"/>
    <w:rsid w:val="00920F3A"/>
    <w:rsid w:val="0093064B"/>
    <w:rsid w:val="009400E8"/>
    <w:rsid w:val="00942A86"/>
    <w:rsid w:val="0095048A"/>
    <w:rsid w:val="00953728"/>
    <w:rsid w:val="0095535A"/>
    <w:rsid w:val="009672A9"/>
    <w:rsid w:val="00977179"/>
    <w:rsid w:val="00983F08"/>
    <w:rsid w:val="00992CE8"/>
    <w:rsid w:val="009A1E26"/>
    <w:rsid w:val="009B2C9B"/>
    <w:rsid w:val="009C32E0"/>
    <w:rsid w:val="009D148A"/>
    <w:rsid w:val="009D661E"/>
    <w:rsid w:val="009E10B3"/>
    <w:rsid w:val="009E6F83"/>
    <w:rsid w:val="009F1AE8"/>
    <w:rsid w:val="009F31B5"/>
    <w:rsid w:val="009F47F0"/>
    <w:rsid w:val="00A00750"/>
    <w:rsid w:val="00A05433"/>
    <w:rsid w:val="00A0793A"/>
    <w:rsid w:val="00A1189D"/>
    <w:rsid w:val="00A21C4C"/>
    <w:rsid w:val="00A42BB8"/>
    <w:rsid w:val="00A51BA6"/>
    <w:rsid w:val="00A558FC"/>
    <w:rsid w:val="00A64429"/>
    <w:rsid w:val="00A7037E"/>
    <w:rsid w:val="00A84814"/>
    <w:rsid w:val="00A85737"/>
    <w:rsid w:val="00AB1A70"/>
    <w:rsid w:val="00AB301F"/>
    <w:rsid w:val="00AB7A80"/>
    <w:rsid w:val="00AC079D"/>
    <w:rsid w:val="00AC2305"/>
    <w:rsid w:val="00AD3D71"/>
    <w:rsid w:val="00AE47B6"/>
    <w:rsid w:val="00AE611B"/>
    <w:rsid w:val="00AF0F2D"/>
    <w:rsid w:val="00AF2EAF"/>
    <w:rsid w:val="00AF40F5"/>
    <w:rsid w:val="00AF47A9"/>
    <w:rsid w:val="00B14F6C"/>
    <w:rsid w:val="00B17A85"/>
    <w:rsid w:val="00B17C75"/>
    <w:rsid w:val="00B21346"/>
    <w:rsid w:val="00B2165A"/>
    <w:rsid w:val="00B26E30"/>
    <w:rsid w:val="00B3153B"/>
    <w:rsid w:val="00B34D73"/>
    <w:rsid w:val="00B36E0D"/>
    <w:rsid w:val="00B37B38"/>
    <w:rsid w:val="00B44CB6"/>
    <w:rsid w:val="00B47FD8"/>
    <w:rsid w:val="00B51261"/>
    <w:rsid w:val="00B54965"/>
    <w:rsid w:val="00B671BF"/>
    <w:rsid w:val="00B700F5"/>
    <w:rsid w:val="00B81B8F"/>
    <w:rsid w:val="00B96917"/>
    <w:rsid w:val="00B97614"/>
    <w:rsid w:val="00BA3681"/>
    <w:rsid w:val="00BB2045"/>
    <w:rsid w:val="00BB60C8"/>
    <w:rsid w:val="00BC361C"/>
    <w:rsid w:val="00BC7503"/>
    <w:rsid w:val="00BD33AE"/>
    <w:rsid w:val="00C04B25"/>
    <w:rsid w:val="00C07D66"/>
    <w:rsid w:val="00C133B5"/>
    <w:rsid w:val="00C14966"/>
    <w:rsid w:val="00C17C55"/>
    <w:rsid w:val="00C21DBC"/>
    <w:rsid w:val="00C21EBA"/>
    <w:rsid w:val="00C238DE"/>
    <w:rsid w:val="00C2489F"/>
    <w:rsid w:val="00C269C6"/>
    <w:rsid w:val="00C30F2D"/>
    <w:rsid w:val="00C32D2A"/>
    <w:rsid w:val="00C3560F"/>
    <w:rsid w:val="00C37E1E"/>
    <w:rsid w:val="00C46FF1"/>
    <w:rsid w:val="00C50988"/>
    <w:rsid w:val="00C614EA"/>
    <w:rsid w:val="00C62C17"/>
    <w:rsid w:val="00C633A2"/>
    <w:rsid w:val="00C7220A"/>
    <w:rsid w:val="00C77541"/>
    <w:rsid w:val="00C8422E"/>
    <w:rsid w:val="00C84847"/>
    <w:rsid w:val="00C90375"/>
    <w:rsid w:val="00C951E5"/>
    <w:rsid w:val="00C955BE"/>
    <w:rsid w:val="00CA1937"/>
    <w:rsid w:val="00CA3E7B"/>
    <w:rsid w:val="00CA41F6"/>
    <w:rsid w:val="00CB43D3"/>
    <w:rsid w:val="00CB49A2"/>
    <w:rsid w:val="00CC0FD7"/>
    <w:rsid w:val="00CC6C50"/>
    <w:rsid w:val="00CD52EE"/>
    <w:rsid w:val="00CD63D6"/>
    <w:rsid w:val="00CF487B"/>
    <w:rsid w:val="00D22047"/>
    <w:rsid w:val="00D252D4"/>
    <w:rsid w:val="00D30847"/>
    <w:rsid w:val="00D324EE"/>
    <w:rsid w:val="00D352B9"/>
    <w:rsid w:val="00D5548C"/>
    <w:rsid w:val="00D66C6E"/>
    <w:rsid w:val="00D675FA"/>
    <w:rsid w:val="00D7019A"/>
    <w:rsid w:val="00D75257"/>
    <w:rsid w:val="00D75583"/>
    <w:rsid w:val="00D84164"/>
    <w:rsid w:val="00D92EEA"/>
    <w:rsid w:val="00D97047"/>
    <w:rsid w:val="00DA1DEB"/>
    <w:rsid w:val="00DA4602"/>
    <w:rsid w:val="00DA5FE2"/>
    <w:rsid w:val="00DB009A"/>
    <w:rsid w:val="00DB20A5"/>
    <w:rsid w:val="00DB63E7"/>
    <w:rsid w:val="00DB71FC"/>
    <w:rsid w:val="00DB7320"/>
    <w:rsid w:val="00DC2360"/>
    <w:rsid w:val="00DC5B33"/>
    <w:rsid w:val="00DC7A7E"/>
    <w:rsid w:val="00DD55E4"/>
    <w:rsid w:val="00DE0BCD"/>
    <w:rsid w:val="00DE2DB1"/>
    <w:rsid w:val="00DE3967"/>
    <w:rsid w:val="00DE398B"/>
    <w:rsid w:val="00E00BCC"/>
    <w:rsid w:val="00E05B59"/>
    <w:rsid w:val="00E101F1"/>
    <w:rsid w:val="00E1083B"/>
    <w:rsid w:val="00E1270C"/>
    <w:rsid w:val="00E23EAF"/>
    <w:rsid w:val="00E27EA1"/>
    <w:rsid w:val="00E52481"/>
    <w:rsid w:val="00E655EC"/>
    <w:rsid w:val="00E75EC0"/>
    <w:rsid w:val="00E76FCE"/>
    <w:rsid w:val="00E81EED"/>
    <w:rsid w:val="00E957E4"/>
    <w:rsid w:val="00EA3459"/>
    <w:rsid w:val="00EC2FC0"/>
    <w:rsid w:val="00EC7A9F"/>
    <w:rsid w:val="00ED04DB"/>
    <w:rsid w:val="00EE0ADA"/>
    <w:rsid w:val="00EE3A06"/>
    <w:rsid w:val="00EF415B"/>
    <w:rsid w:val="00F01699"/>
    <w:rsid w:val="00F028E3"/>
    <w:rsid w:val="00F05D0B"/>
    <w:rsid w:val="00F10880"/>
    <w:rsid w:val="00F10B6C"/>
    <w:rsid w:val="00F14512"/>
    <w:rsid w:val="00F21675"/>
    <w:rsid w:val="00F22F06"/>
    <w:rsid w:val="00F3589A"/>
    <w:rsid w:val="00F412E4"/>
    <w:rsid w:val="00F44F70"/>
    <w:rsid w:val="00F5308E"/>
    <w:rsid w:val="00F53E52"/>
    <w:rsid w:val="00F64A0E"/>
    <w:rsid w:val="00F73FAA"/>
    <w:rsid w:val="00F8075F"/>
    <w:rsid w:val="00F82282"/>
    <w:rsid w:val="00F83675"/>
    <w:rsid w:val="00F83691"/>
    <w:rsid w:val="00F842E3"/>
    <w:rsid w:val="00F84AF2"/>
    <w:rsid w:val="00F8763B"/>
    <w:rsid w:val="00F9134E"/>
    <w:rsid w:val="00F95D50"/>
    <w:rsid w:val="00F97053"/>
    <w:rsid w:val="00FA27DC"/>
    <w:rsid w:val="00FA45BF"/>
    <w:rsid w:val="00FA5612"/>
    <w:rsid w:val="00FB373F"/>
    <w:rsid w:val="00FB4DF6"/>
    <w:rsid w:val="00FD084F"/>
    <w:rsid w:val="00FD711B"/>
    <w:rsid w:val="00FD7DCA"/>
    <w:rsid w:val="00FE0214"/>
    <w:rsid w:val="00FE34E9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2">
    <w:name w:val="heading 2"/>
    <w:basedOn w:val="Normal"/>
    <w:link w:val="Heading2Char"/>
    <w:uiPriority w:val="9"/>
    <w:qFormat/>
    <w:rsid w:val="007F7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link w:val="Heading4Char"/>
    <w:uiPriority w:val="9"/>
    <w:qFormat/>
    <w:rsid w:val="007F7A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F7A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F7A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7F7AD3"/>
  </w:style>
  <w:style w:type="character" w:customStyle="1" w:styleId="editsection">
    <w:name w:val="editsection"/>
    <w:basedOn w:val="DefaultParagraphFont"/>
    <w:rsid w:val="007F7AD3"/>
  </w:style>
  <w:style w:type="character" w:customStyle="1" w:styleId="corchete-llamada1">
    <w:name w:val="corchete-llamada1"/>
    <w:basedOn w:val="DefaultParagraphFont"/>
    <w:rsid w:val="007F7AD3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2">
    <w:name w:val="heading 2"/>
    <w:basedOn w:val="Normal"/>
    <w:link w:val="Heading2Char"/>
    <w:uiPriority w:val="9"/>
    <w:qFormat/>
    <w:rsid w:val="007F7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link w:val="Heading4Char"/>
    <w:uiPriority w:val="9"/>
    <w:qFormat/>
    <w:rsid w:val="007F7A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F7A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F7A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7F7AD3"/>
  </w:style>
  <w:style w:type="character" w:customStyle="1" w:styleId="editsection">
    <w:name w:val="editsection"/>
    <w:basedOn w:val="DefaultParagraphFont"/>
    <w:rsid w:val="007F7AD3"/>
  </w:style>
  <w:style w:type="character" w:customStyle="1" w:styleId="corchete-llamada1">
    <w:name w:val="corchete-llamada1"/>
    <w:basedOn w:val="DefaultParagraphFont"/>
    <w:rsid w:val="007F7AD3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4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Tranv%C3%ADa" TargetMode="External"/><Relationship Id="rId18" Type="http://schemas.openxmlformats.org/officeDocument/2006/relationships/hyperlink" Target="http://es.wikipedia.org/w/index.php?title=Plaza_Las_Am%C3%A9ricas&amp;action=edit&amp;redlink=1" TargetMode="External"/><Relationship Id="rId26" Type="http://schemas.openxmlformats.org/officeDocument/2006/relationships/hyperlink" Target="http://es.wikipedia.org/wiki/Automotor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es.wikipedia.org/wiki/Tren_Urbano_de_San_Juan" TargetMode="External"/><Relationship Id="rId34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es.wikipedia.org/wiki/Centro_comercial" TargetMode="External"/><Relationship Id="rId25" Type="http://schemas.openxmlformats.org/officeDocument/2006/relationships/hyperlink" Target="http://es.wikipedia.org/wiki/Caguas" TargetMode="External"/><Relationship Id="rId33" Type="http://schemas.openxmlformats.org/officeDocument/2006/relationships/image" Target="media/image6.jpe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es.wikipedia.org/wiki/Agencia_de_Protecci%C3%B3n_Ambiental_de_los_Estados_Unidos" TargetMode="External"/><Relationship Id="rId20" Type="http://schemas.openxmlformats.org/officeDocument/2006/relationships/hyperlink" Target="http://es.wikipedia.org/wiki/Viejo_San_Juan_(Puerto_Rico)" TargetMode="Externa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es.wikipedia.org/wiki/Aeropuerto_Internacional_Luis_Mu%C3%B1oz_Mar%C3%ADn" TargetMode="External"/><Relationship Id="rId32" Type="http://schemas.openxmlformats.org/officeDocument/2006/relationships/image" Target="media/image5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es.wikipedia.org/wiki/Aeropuerto_Internacional_Luis_Mu%C3%B1oz_Mar%C3%ADn" TargetMode="External"/><Relationship Id="rId23" Type="http://schemas.openxmlformats.org/officeDocument/2006/relationships/hyperlink" Target="http://es.wikipedia.org/wiki/Carolina_(Puerto_Rico)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www.dtop.gobierno.pr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es.wikipedia.org/wiki/Tranv%C3%ADa" TargetMode="External"/><Relationship Id="rId31" Type="http://schemas.openxmlformats.org/officeDocument/2006/relationships/hyperlink" Target="https://spnavigation.respondcrm.com/AppViewer.html?q=https://311prkb.respondcrm.com/respondweb/Directorio%20de%20Agencia%20(ATI)/ATI-000-Directorio%20de%20Agencia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s.wikipedia.org/wiki/Viejo_San_Juan_(Puerto_Rico)" TargetMode="External"/><Relationship Id="rId22" Type="http://schemas.openxmlformats.org/officeDocument/2006/relationships/hyperlink" Target="http://es.wikipedia.org/wiki/Tranv%C3%ADa" TargetMode="External"/><Relationship Id="rId27" Type="http://schemas.openxmlformats.org/officeDocument/2006/relationships/hyperlink" Target="http://es.wikipedia.org/wiki/Tren_de_cercanias" TargetMode="External"/><Relationship Id="rId30" Type="http://schemas.openxmlformats.org/officeDocument/2006/relationships/image" Target="media/image4.jpeg"/><Relationship Id="rId35" Type="http://schemas.openxmlformats.org/officeDocument/2006/relationships/image" Target="media/image8.png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41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CE1B-E342-4143-8B34-B638E82D2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4DF169-0F3A-4436-A444-99525E70E5D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70FB49E6-01BA-4CCA-99B7-3F72A73E4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7E4EAF-4CE7-40A5-8967-F215554D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Futuras Expansiones del Tren Urbano</vt:lpstr>
    </vt:vector>
  </TitlesOfParts>
  <Company>Hewlett-Packard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Futuras Expansiones del Tren Urbano</dc:title>
  <dc:subject>Información General</dc:subject>
  <dc:creator>3-1-1 Tu Línea de Servicios de Gobierno</dc:creator>
  <cp:keywords>ATI</cp:keywords>
  <cp:lastModifiedBy>respondadmin</cp:lastModifiedBy>
  <cp:revision>8</cp:revision>
  <cp:lastPrinted>2012-10-01T15:20:00Z</cp:lastPrinted>
  <dcterms:created xsi:type="dcterms:W3CDTF">2012-10-19T19:40:00Z</dcterms:created>
  <dcterms:modified xsi:type="dcterms:W3CDTF">2016-01-05T17:21:00Z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