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985086" w:rsidTr="00ED74D6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54CD8" w:rsidRDefault="00591CEE" w:rsidP="00DA41F6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54CD8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4118309" wp14:editId="2EDC95A9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154CD8" w:rsidRDefault="004979AF" w:rsidP="00197A11">
            <w:pPr>
              <w:rPr>
                <w:lang w:val="es-PR"/>
              </w:rPr>
            </w:pPr>
            <w:r w:rsidRPr="00154CD8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A22526" w:rsidRPr="00154CD8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                                    </w:t>
            </w:r>
            <w:r w:rsidR="00197A11" w:rsidRPr="00154CD8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 </w:t>
            </w:r>
            <w:r w:rsidR="00197A11" w:rsidRPr="00154CD8">
              <w:rPr>
                <w:rFonts w:cs="Calibri"/>
                <w:b/>
                <w:color w:val="C00000"/>
                <w:sz w:val="28"/>
                <w:szCs w:val="28"/>
                <w:lang w:val="es-PR"/>
              </w:rPr>
              <w:t>Aplicación ASUME /</w:t>
            </w:r>
            <w:r w:rsidR="00F34775" w:rsidRPr="00154CD8">
              <w:rPr>
                <w:rFonts w:cs="Calibri"/>
                <w:b/>
                <w:color w:val="C00000"/>
                <w:sz w:val="28"/>
                <w:szCs w:val="28"/>
                <w:lang w:val="es-PR"/>
              </w:rPr>
              <w:t xml:space="preserve"> </w:t>
            </w:r>
            <w:r w:rsidR="00197A11" w:rsidRPr="00154CD8">
              <w:rPr>
                <w:rFonts w:cs="Calibri"/>
                <w:b/>
                <w:color w:val="C00000"/>
                <w:sz w:val="28"/>
                <w:szCs w:val="28"/>
                <w:lang w:val="es-PR"/>
              </w:rPr>
              <w:t>Crear Referido</w:t>
            </w:r>
          </w:p>
        </w:tc>
      </w:tr>
    </w:tbl>
    <w:p w:rsidR="00402C52" w:rsidRPr="00154CD8" w:rsidRDefault="00833198" w:rsidP="00402C52">
      <w:pPr>
        <w:pStyle w:val="NoSpacing"/>
        <w:spacing w:before="120" w:after="120"/>
        <w:rPr>
          <w:rFonts w:cstheme="minorHAnsi"/>
          <w:lang w:val="es-ES_tradnl"/>
        </w:rPr>
      </w:pPr>
      <w:r w:rsidRPr="00154CD8">
        <w:rPr>
          <w:rFonts w:cstheme="minorHAnsi"/>
          <w:lang w:val="es-ES_tradnl"/>
        </w:rPr>
        <w:t>Orientar</w:t>
      </w:r>
      <w:r w:rsidR="001B0F59" w:rsidRPr="00154CD8">
        <w:rPr>
          <w:rFonts w:cstheme="minorHAnsi"/>
          <w:lang w:val="es-ES_tradnl"/>
        </w:rPr>
        <w:t xml:space="preserve"> sobre los servicios </w:t>
      </w:r>
      <w:r w:rsidR="000F44CD" w:rsidRPr="00154CD8">
        <w:rPr>
          <w:rFonts w:cstheme="minorHAnsi"/>
          <w:lang w:val="es-ES_tradnl"/>
        </w:rPr>
        <w:t xml:space="preserve">generales </w:t>
      </w:r>
      <w:r w:rsidR="001B0F59" w:rsidRPr="00154CD8">
        <w:rPr>
          <w:rFonts w:cstheme="minorHAnsi"/>
          <w:lang w:val="es-ES_tradnl"/>
        </w:rPr>
        <w:t>que ofrece</w:t>
      </w:r>
      <w:r w:rsidR="000F44CD" w:rsidRPr="00154CD8">
        <w:rPr>
          <w:rFonts w:cstheme="minorHAnsi"/>
          <w:lang w:val="es-ES_tradnl"/>
        </w:rPr>
        <w:t xml:space="preserve"> </w:t>
      </w:r>
      <w:r w:rsidR="009A596C" w:rsidRPr="00154CD8">
        <w:rPr>
          <w:rFonts w:cstheme="minorHAnsi"/>
          <w:lang w:val="es-ES_tradnl"/>
        </w:rPr>
        <w:t xml:space="preserve">la </w:t>
      </w:r>
      <w:r w:rsidR="002C2758" w:rsidRPr="00154CD8">
        <w:rPr>
          <w:rFonts w:cstheme="minorHAnsi"/>
          <w:lang w:val="es-ES_tradnl"/>
        </w:rPr>
        <w:t>Administración</w:t>
      </w:r>
      <w:r w:rsidR="009A596C" w:rsidRPr="00154CD8">
        <w:rPr>
          <w:rFonts w:cstheme="minorHAnsi"/>
          <w:lang w:val="es-ES_tradnl"/>
        </w:rPr>
        <w:t xml:space="preserve"> para el Sustento de Menores (</w:t>
      </w:r>
      <w:r w:rsidR="001B0F59" w:rsidRPr="00154CD8">
        <w:rPr>
          <w:rFonts w:cstheme="minorHAnsi"/>
          <w:lang w:val="es-ES_tradnl"/>
        </w:rPr>
        <w:t>ASUME</w:t>
      </w:r>
      <w:r w:rsidR="009A596C" w:rsidRPr="00154CD8">
        <w:rPr>
          <w:rFonts w:cstheme="minorHAnsi"/>
          <w:lang w:val="es-ES_tradnl"/>
        </w:rPr>
        <w:t>)</w:t>
      </w:r>
      <w:r w:rsidR="002A017A" w:rsidRPr="00154CD8">
        <w:rPr>
          <w:rFonts w:cstheme="minorHAnsi"/>
          <w:lang w:val="es-ES_tradnl"/>
        </w:rPr>
        <w:t>.</w:t>
      </w:r>
      <w:r w:rsidR="00402C52" w:rsidRPr="00154CD8">
        <w:rPr>
          <w:rFonts w:cstheme="minorHAnsi"/>
          <w:lang w:val="es-ES_tradnl"/>
        </w:rPr>
        <w:t xml:space="preserve">  Entre los servicios que ofrece la agencia se encuentran</w:t>
      </w:r>
      <w:r w:rsidR="0075057A" w:rsidRPr="00154CD8">
        <w:rPr>
          <w:rFonts w:cstheme="minorHAnsi"/>
          <w:lang w:val="es-ES_tradnl"/>
        </w:rPr>
        <w:t>:</w:t>
      </w:r>
    </w:p>
    <w:p w:rsidR="00B1286A" w:rsidRPr="00154CD8" w:rsidRDefault="00212939" w:rsidP="00402C52">
      <w:pPr>
        <w:pStyle w:val="NoSpacing"/>
        <w:numPr>
          <w:ilvl w:val="0"/>
          <w:numId w:val="3"/>
        </w:numPr>
        <w:spacing w:before="120" w:after="120"/>
        <w:rPr>
          <w:rFonts w:cstheme="minorHAnsi"/>
          <w:color w:val="000000"/>
          <w:lang w:val="es-ES_tradnl"/>
        </w:rPr>
      </w:pPr>
      <w:r w:rsidRPr="00154CD8">
        <w:rPr>
          <w:rFonts w:cstheme="minorHAnsi"/>
          <w:lang w:val="es-ES_tradnl"/>
        </w:rPr>
        <w:t>L</w:t>
      </w:r>
      <w:r w:rsidR="00B1286A" w:rsidRPr="00154CD8">
        <w:rPr>
          <w:rFonts w:cstheme="minorHAnsi"/>
          <w:lang w:val="es-ES_tradnl"/>
        </w:rPr>
        <w:t xml:space="preserve">ocalización de personas obligadas por ley </w:t>
      </w:r>
      <w:r w:rsidR="00034895" w:rsidRPr="00154CD8">
        <w:rPr>
          <w:rFonts w:cstheme="minorHAnsi"/>
          <w:lang w:val="es-ES_tradnl"/>
        </w:rPr>
        <w:t>a proveer una</w:t>
      </w:r>
      <w:r w:rsidRPr="00154CD8">
        <w:rPr>
          <w:rFonts w:cstheme="minorHAnsi"/>
          <w:lang w:val="es-ES_tradnl"/>
        </w:rPr>
        <w:t xml:space="preserve"> pensión alimentaria</w:t>
      </w:r>
      <w:r w:rsidR="00B1286A" w:rsidRPr="00154CD8">
        <w:rPr>
          <w:rFonts w:cstheme="minorHAnsi"/>
          <w:lang w:val="es-ES_tradnl"/>
        </w:rPr>
        <w:t>.</w:t>
      </w:r>
    </w:p>
    <w:p w:rsidR="00B1286A" w:rsidRPr="00154CD8" w:rsidRDefault="00212939" w:rsidP="00402C52">
      <w:pPr>
        <w:pStyle w:val="NoSpacing"/>
        <w:numPr>
          <w:ilvl w:val="0"/>
          <w:numId w:val="3"/>
        </w:numPr>
        <w:spacing w:before="120" w:after="120"/>
        <w:jc w:val="both"/>
        <w:rPr>
          <w:rFonts w:cstheme="minorHAnsi"/>
          <w:color w:val="000000"/>
          <w:lang w:val="es-ES_tradnl"/>
        </w:rPr>
      </w:pPr>
      <w:r w:rsidRPr="00154CD8">
        <w:rPr>
          <w:rFonts w:cstheme="minorHAnsi"/>
          <w:lang w:val="es-ES_tradnl"/>
        </w:rPr>
        <w:t>F</w:t>
      </w:r>
      <w:r w:rsidR="009906C9" w:rsidRPr="00154CD8">
        <w:rPr>
          <w:rFonts w:cstheme="minorHAnsi"/>
          <w:lang w:val="es-ES_tradnl"/>
        </w:rPr>
        <w:t>ijar</w:t>
      </w:r>
      <w:r w:rsidR="00B1286A" w:rsidRPr="00154CD8">
        <w:rPr>
          <w:rFonts w:cstheme="minorHAnsi"/>
          <w:lang w:val="es-ES_tradnl"/>
        </w:rPr>
        <w:t xml:space="preserve"> la paternidad cuando es necesario para exigir el cumplimiento de la obligación de proveer sustento.</w:t>
      </w:r>
    </w:p>
    <w:p w:rsidR="00B1286A" w:rsidRPr="00154CD8" w:rsidRDefault="00212939" w:rsidP="00402C52">
      <w:pPr>
        <w:pStyle w:val="NoSpacing"/>
        <w:numPr>
          <w:ilvl w:val="0"/>
          <w:numId w:val="3"/>
        </w:numPr>
        <w:spacing w:before="120" w:after="120"/>
        <w:jc w:val="both"/>
        <w:rPr>
          <w:rFonts w:cstheme="minorHAnsi"/>
          <w:color w:val="000000"/>
          <w:lang w:val="es-ES_tradnl"/>
        </w:rPr>
      </w:pPr>
      <w:r w:rsidRPr="00154CD8">
        <w:rPr>
          <w:rFonts w:cstheme="minorHAnsi"/>
          <w:lang w:val="es-ES_tradnl"/>
        </w:rPr>
        <w:t>F</w:t>
      </w:r>
      <w:r w:rsidR="00B1286A" w:rsidRPr="00154CD8">
        <w:rPr>
          <w:rFonts w:cstheme="minorHAnsi"/>
          <w:lang w:val="es-ES_tradnl"/>
        </w:rPr>
        <w:t>ijar, revisar y modificar pensiones alimentarias.</w:t>
      </w:r>
    </w:p>
    <w:p w:rsidR="00B1286A" w:rsidRPr="00154CD8" w:rsidRDefault="00212939" w:rsidP="00402C52">
      <w:pPr>
        <w:pStyle w:val="NoSpacing"/>
        <w:numPr>
          <w:ilvl w:val="0"/>
          <w:numId w:val="3"/>
        </w:numPr>
        <w:spacing w:before="120" w:after="120"/>
        <w:jc w:val="both"/>
        <w:rPr>
          <w:rFonts w:cstheme="minorHAnsi"/>
          <w:color w:val="000000"/>
          <w:lang w:val="es-ES_tradnl"/>
        </w:rPr>
      </w:pPr>
      <w:r w:rsidRPr="00154CD8">
        <w:rPr>
          <w:rFonts w:cstheme="minorHAnsi"/>
          <w:lang w:val="es-ES_tradnl"/>
        </w:rPr>
        <w:t>C</w:t>
      </w:r>
      <w:r w:rsidR="00B1286A" w:rsidRPr="00154CD8">
        <w:rPr>
          <w:rFonts w:cstheme="minorHAnsi"/>
          <w:lang w:val="es-ES_tradnl"/>
        </w:rPr>
        <w:t>obro, recaudo y distribución de las pensiones alimentarias.</w:t>
      </w:r>
    </w:p>
    <w:p w:rsidR="005C38E8" w:rsidRPr="00154CD8" w:rsidRDefault="00212939" w:rsidP="00402C52">
      <w:pPr>
        <w:pStyle w:val="NoSpacing"/>
        <w:numPr>
          <w:ilvl w:val="0"/>
          <w:numId w:val="3"/>
        </w:numPr>
        <w:spacing w:before="120" w:after="120"/>
        <w:jc w:val="both"/>
        <w:rPr>
          <w:rFonts w:cstheme="minorHAnsi"/>
          <w:color w:val="000000"/>
          <w:lang w:val="es-ES_tradnl"/>
        </w:rPr>
      </w:pPr>
      <w:r w:rsidRPr="00154CD8">
        <w:rPr>
          <w:rFonts w:cstheme="minorHAnsi"/>
          <w:lang w:val="es-ES_tradnl"/>
        </w:rPr>
        <w:t>M</w:t>
      </w:r>
      <w:r w:rsidR="005C38E8" w:rsidRPr="00154CD8">
        <w:rPr>
          <w:rFonts w:cstheme="minorHAnsi"/>
          <w:lang w:val="es-ES_tradnl"/>
        </w:rPr>
        <w:t>antener un registro de los pagos que se reciben y desembolsan.</w:t>
      </w:r>
    </w:p>
    <w:p w:rsidR="00B1286A" w:rsidRPr="00154CD8" w:rsidRDefault="00212939" w:rsidP="00402C52">
      <w:pPr>
        <w:pStyle w:val="NoSpacing"/>
        <w:numPr>
          <w:ilvl w:val="0"/>
          <w:numId w:val="3"/>
        </w:numPr>
        <w:spacing w:before="120" w:after="120"/>
        <w:jc w:val="both"/>
        <w:rPr>
          <w:rFonts w:cstheme="minorHAnsi"/>
          <w:color w:val="000000"/>
          <w:lang w:val="es-ES_tradnl"/>
        </w:rPr>
      </w:pPr>
      <w:r w:rsidRPr="00154CD8">
        <w:rPr>
          <w:rFonts w:cstheme="minorHAnsi"/>
          <w:lang w:val="es-ES_tradnl"/>
        </w:rPr>
        <w:t>I</w:t>
      </w:r>
      <w:r w:rsidR="00B1286A" w:rsidRPr="00154CD8">
        <w:rPr>
          <w:rFonts w:cstheme="minorHAnsi"/>
          <w:lang w:val="es-ES_tradnl"/>
        </w:rPr>
        <w:t>mplantación del programa de alimentos inter</w:t>
      </w:r>
      <w:r w:rsidR="007F6255" w:rsidRPr="00154CD8">
        <w:rPr>
          <w:rFonts w:cstheme="minorHAnsi"/>
          <w:lang w:val="es-ES_tradnl"/>
        </w:rPr>
        <w:t>gubernamen</w:t>
      </w:r>
      <w:r w:rsidR="00B1286A" w:rsidRPr="00154CD8">
        <w:rPr>
          <w:rFonts w:cstheme="minorHAnsi"/>
          <w:lang w:val="es-ES_tradnl"/>
        </w:rPr>
        <w:t>tales.</w:t>
      </w:r>
    </w:p>
    <w:p w:rsidR="000261B0" w:rsidRPr="00154CD8" w:rsidRDefault="00212939" w:rsidP="000261B0">
      <w:pPr>
        <w:pStyle w:val="NoSpacing"/>
        <w:numPr>
          <w:ilvl w:val="0"/>
          <w:numId w:val="3"/>
        </w:numPr>
        <w:spacing w:before="120" w:after="120"/>
        <w:jc w:val="both"/>
        <w:rPr>
          <w:rStyle w:val="Strong"/>
          <w:rFonts w:cstheme="minorHAnsi"/>
          <w:bCs w:val="0"/>
          <w:color w:val="000000"/>
          <w:lang w:val="es-ES_tradnl"/>
        </w:rPr>
      </w:pPr>
      <w:r w:rsidRPr="00154CD8">
        <w:rPr>
          <w:rStyle w:val="Strong"/>
          <w:rFonts w:cstheme="minorHAnsi"/>
          <w:b w:val="0"/>
          <w:color w:val="000000"/>
          <w:lang w:val="es-ES_tradnl"/>
        </w:rPr>
        <w:t>O</w:t>
      </w:r>
      <w:r w:rsidR="004A56F7" w:rsidRPr="00154CD8">
        <w:rPr>
          <w:rStyle w:val="Strong"/>
          <w:rFonts w:cstheme="minorHAnsi"/>
          <w:b w:val="0"/>
          <w:color w:val="000000"/>
          <w:lang w:val="es-ES_tradnl"/>
        </w:rPr>
        <w:t>bligar al cumplimiento de las pensiones alimentarias.</w:t>
      </w:r>
    </w:p>
    <w:p w:rsidR="000261B0" w:rsidRPr="00154CD8" w:rsidRDefault="00212939" w:rsidP="000261B0">
      <w:pPr>
        <w:pStyle w:val="NoSpacing"/>
        <w:numPr>
          <w:ilvl w:val="0"/>
          <w:numId w:val="3"/>
        </w:numPr>
        <w:spacing w:before="120" w:after="120"/>
        <w:jc w:val="both"/>
        <w:rPr>
          <w:rFonts w:cstheme="minorHAnsi"/>
          <w:b/>
          <w:color w:val="000000"/>
          <w:lang w:val="es-ES_tradnl"/>
        </w:rPr>
      </w:pPr>
      <w:r w:rsidRPr="00154CD8">
        <w:rPr>
          <w:rFonts w:cstheme="minorHAnsi"/>
          <w:lang w:val="es-ES_tradnl"/>
        </w:rPr>
        <w:t>L</w:t>
      </w:r>
      <w:r w:rsidR="000261B0" w:rsidRPr="00154CD8">
        <w:rPr>
          <w:rFonts w:cstheme="minorHAnsi"/>
          <w:lang w:val="es-ES_tradnl"/>
        </w:rPr>
        <w:t>ocalizar menores que fueron sacados ilegalmente de PR, si existe una orden judicial.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154CD8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154CD8" w:rsidRDefault="00667D45" w:rsidP="00DA41F6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54CD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66405F" wp14:editId="70C05D64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154CD8" w:rsidRDefault="004979AF" w:rsidP="00DA41F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154CD8">
              <w:rPr>
                <w:rFonts w:ascii="Calibri" w:hAnsi="Calibri" w:cs="Calibri"/>
                <w:b/>
                <w:sz w:val="28"/>
                <w:szCs w:val="28"/>
              </w:rPr>
              <w:t>Audiencia y Propósito</w:t>
            </w:r>
            <w:r w:rsidR="00C84847" w:rsidRPr="00154CD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32161B" w:rsidRPr="00154CD8" w:rsidRDefault="00034895" w:rsidP="00402C52">
      <w:pPr>
        <w:pStyle w:val="NoSpacing"/>
        <w:numPr>
          <w:ilvl w:val="0"/>
          <w:numId w:val="1"/>
        </w:numPr>
        <w:spacing w:before="120" w:after="120"/>
        <w:jc w:val="both"/>
        <w:rPr>
          <w:rFonts w:cstheme="minorHAnsi"/>
          <w:lang w:val="es-ES_tradnl"/>
        </w:rPr>
      </w:pPr>
      <w:r w:rsidRPr="00154CD8">
        <w:rPr>
          <w:rFonts w:cstheme="minorHAnsi"/>
          <w:lang w:val="es-ES_tradnl"/>
        </w:rPr>
        <w:t>P</w:t>
      </w:r>
      <w:r w:rsidR="009906C9" w:rsidRPr="00154CD8">
        <w:rPr>
          <w:rFonts w:cstheme="minorHAnsi"/>
          <w:lang w:val="es-ES_tradnl"/>
        </w:rPr>
        <w:t>ersonas c</w:t>
      </w:r>
      <w:r w:rsidR="005B0DB7" w:rsidRPr="00154CD8">
        <w:rPr>
          <w:rFonts w:cstheme="minorHAnsi"/>
          <w:lang w:val="es-ES_tradnl"/>
        </w:rPr>
        <w:t>ustodias</w:t>
      </w:r>
      <w:r w:rsidR="00F96DA6" w:rsidRPr="00154CD8">
        <w:rPr>
          <w:rFonts w:cstheme="minorHAnsi"/>
          <w:lang w:val="es-ES_tradnl"/>
        </w:rPr>
        <w:t xml:space="preserve"> (PC)</w:t>
      </w:r>
      <w:r w:rsidR="00F567F9" w:rsidRPr="00154CD8">
        <w:rPr>
          <w:rFonts w:cstheme="minorHAnsi"/>
          <w:lang w:val="es-ES_tradnl"/>
        </w:rPr>
        <w:t xml:space="preserve"> y </w:t>
      </w:r>
      <w:r w:rsidR="00402C52" w:rsidRPr="00154CD8">
        <w:rPr>
          <w:rFonts w:cstheme="minorHAnsi"/>
          <w:lang w:val="es-ES_tradnl"/>
        </w:rPr>
        <w:t xml:space="preserve">personas </w:t>
      </w:r>
      <w:r w:rsidR="00F567F9" w:rsidRPr="00154CD8">
        <w:rPr>
          <w:rFonts w:cstheme="minorHAnsi"/>
          <w:lang w:val="es-ES_tradnl"/>
        </w:rPr>
        <w:t>no custodia</w:t>
      </w:r>
      <w:r w:rsidR="009906C9" w:rsidRPr="00154CD8">
        <w:rPr>
          <w:rFonts w:cstheme="minorHAnsi"/>
          <w:lang w:val="es-ES_tradnl"/>
        </w:rPr>
        <w:t>s</w:t>
      </w:r>
      <w:r w:rsidR="00F96DA6" w:rsidRPr="00154CD8">
        <w:rPr>
          <w:rFonts w:cstheme="minorHAnsi"/>
          <w:lang w:val="es-ES_tradnl"/>
        </w:rPr>
        <w:t xml:space="preserve"> (PNC)</w:t>
      </w:r>
    </w:p>
    <w:p w:rsidR="00402C52" w:rsidRPr="00154CD8" w:rsidRDefault="00402C52" w:rsidP="00B65851">
      <w:pPr>
        <w:pStyle w:val="NoSpacing"/>
        <w:numPr>
          <w:ilvl w:val="0"/>
          <w:numId w:val="1"/>
        </w:numPr>
        <w:spacing w:before="120" w:after="120"/>
        <w:jc w:val="both"/>
        <w:rPr>
          <w:rFonts w:cstheme="minorHAnsi"/>
          <w:lang w:val="es-ES_tradnl"/>
        </w:rPr>
      </w:pPr>
      <w:r w:rsidRPr="00154CD8">
        <w:rPr>
          <w:rFonts w:cstheme="minorHAnsi"/>
          <w:lang w:val="es-ES_tradnl"/>
        </w:rPr>
        <w:t>Ciudadanía en general</w:t>
      </w:r>
    </w:p>
    <w:p w:rsidR="00402C52" w:rsidRPr="00154CD8" w:rsidRDefault="00402C52" w:rsidP="00B65851">
      <w:pPr>
        <w:pStyle w:val="NoSpacing"/>
        <w:spacing w:after="120"/>
        <w:jc w:val="both"/>
        <w:rPr>
          <w:rFonts w:cstheme="minorHAnsi"/>
          <w:color w:val="FF0000"/>
          <w:lang w:val="es-ES_tradnl"/>
        </w:rPr>
      </w:pPr>
      <w:r w:rsidRPr="00154CD8">
        <w:rPr>
          <w:rFonts w:cstheme="minorHAnsi"/>
          <w:lang w:val="es-ES_tradnl"/>
        </w:rPr>
        <w:t>Esta agencia es la entidad encargada de implantar la política pública de que las personas legalmente responsables contribuyan, en la medida en que sus recursos lo permitan, a la manutención y bienestar de sus hijos o dependientes menores de edad.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154CD8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54CD8" w:rsidRDefault="00AD3D71" w:rsidP="00DA41F6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54CD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ECBC036" wp14:editId="0999AD44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154CD8" w:rsidRDefault="004A5AAE" w:rsidP="00DA41F6">
            <w:pPr>
              <w:jc w:val="both"/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154CD8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F96DA6" w:rsidRPr="00154CD8" w:rsidRDefault="00B65851" w:rsidP="007B0EBE">
      <w:pPr>
        <w:pStyle w:val="NormalWeb"/>
        <w:numPr>
          <w:ilvl w:val="0"/>
          <w:numId w:val="4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154CD8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adicional, y de ser necesario, solicitar asesoría de un especialista. Tu Línea de Servicios de Gobierno 3-1-1 no está autorizada a ofrecer ningún tipo de asesoría, completar solicitudes y/o formularios a nombre del ciudadano.</w:t>
      </w:r>
    </w:p>
    <w:p w:rsidR="00444863" w:rsidRPr="00154CD8" w:rsidRDefault="00444863" w:rsidP="007B0EBE">
      <w:pPr>
        <w:pStyle w:val="NoSpacing"/>
        <w:numPr>
          <w:ilvl w:val="0"/>
          <w:numId w:val="4"/>
        </w:numPr>
        <w:spacing w:before="120" w:after="120"/>
        <w:rPr>
          <w:rFonts w:cstheme="minorHAnsi"/>
          <w:color w:val="000000"/>
          <w:lang w:val="es-ES_tradnl"/>
        </w:rPr>
      </w:pPr>
      <w:r w:rsidRPr="00154CD8">
        <w:rPr>
          <w:rFonts w:cstheme="minorHAnsi"/>
          <w:lang w:val="es-ES_tradnl"/>
        </w:rPr>
        <w:t xml:space="preserve">Estos servicios </w:t>
      </w:r>
      <w:r w:rsidR="0075057A" w:rsidRPr="00154CD8">
        <w:rPr>
          <w:rFonts w:cstheme="minorHAnsi"/>
          <w:lang w:val="es-ES_tradnl"/>
        </w:rPr>
        <w:t>se ofrecen para beneficio de los</w:t>
      </w:r>
      <w:r w:rsidRPr="00154CD8">
        <w:rPr>
          <w:rFonts w:cstheme="minorHAnsi"/>
          <w:lang w:val="es-ES_tradnl"/>
        </w:rPr>
        <w:t xml:space="preserve"> menores de veintiún (21) años de edad.</w:t>
      </w:r>
    </w:p>
    <w:p w:rsidR="00943147" w:rsidRPr="00154CD8" w:rsidRDefault="00943147" w:rsidP="00943147">
      <w:pPr>
        <w:pStyle w:val="NoSpacing"/>
        <w:numPr>
          <w:ilvl w:val="0"/>
          <w:numId w:val="4"/>
        </w:numPr>
        <w:spacing w:before="120" w:after="120"/>
        <w:rPr>
          <w:rFonts w:cstheme="minorHAnsi"/>
          <w:color w:val="000000"/>
          <w:lang w:val="es-ES_tradnl"/>
        </w:rPr>
      </w:pPr>
      <w:r w:rsidRPr="00154CD8">
        <w:rPr>
          <w:rFonts w:cstheme="minorHAnsi"/>
          <w:color w:val="000000"/>
          <w:lang w:val="es-ES_tradnl"/>
        </w:rPr>
        <w:t>L</w:t>
      </w:r>
      <w:r w:rsidRPr="00154CD8">
        <w:rPr>
          <w:rFonts w:cstheme="minorHAnsi"/>
          <w:lang w:val="es-ES_tradnl"/>
        </w:rPr>
        <w:t>a solicitud de servicios para una persona incapacitada legalmente debe ser completada por su tutor o persona custodia.</w:t>
      </w:r>
    </w:p>
    <w:p w:rsidR="007F4B2F" w:rsidRPr="00154CD8" w:rsidRDefault="00034895" w:rsidP="007F4B2F">
      <w:pPr>
        <w:pStyle w:val="NoSpacing"/>
        <w:numPr>
          <w:ilvl w:val="0"/>
          <w:numId w:val="4"/>
        </w:numPr>
        <w:spacing w:after="120"/>
        <w:rPr>
          <w:rFonts w:cstheme="minorHAnsi"/>
          <w:color w:val="000000"/>
          <w:lang w:val="es-PR"/>
        </w:rPr>
      </w:pPr>
      <w:r w:rsidRPr="00154CD8">
        <w:rPr>
          <w:rFonts w:cstheme="minorHAnsi"/>
          <w:lang w:val="es-ES_tradnl"/>
        </w:rPr>
        <w:t>Si la madre o padre del menor</w:t>
      </w:r>
      <w:r w:rsidR="007F4B2F" w:rsidRPr="00154CD8">
        <w:rPr>
          <w:rFonts w:cstheme="minorHAnsi"/>
          <w:lang w:val="es-ES_tradnl"/>
        </w:rPr>
        <w:t xml:space="preserve"> es a su vez un menor de edad (</w:t>
      </w:r>
      <w:r w:rsidR="00CC17EC" w:rsidRPr="00154CD8">
        <w:rPr>
          <w:rFonts w:cstheme="minorHAnsi"/>
          <w:lang w:val="es-ES_tradnl"/>
        </w:rPr>
        <w:t>menor de 21 años</w:t>
      </w:r>
      <w:r w:rsidRPr="00154CD8">
        <w:rPr>
          <w:rFonts w:cstheme="minorHAnsi"/>
          <w:lang w:val="es-ES_tradnl"/>
        </w:rPr>
        <w:t xml:space="preserve"> no emancipado</w:t>
      </w:r>
      <w:r w:rsidR="007F4B2F" w:rsidRPr="00154CD8">
        <w:rPr>
          <w:rFonts w:cstheme="minorHAnsi"/>
          <w:lang w:val="es-ES_tradnl"/>
        </w:rPr>
        <w:t>), deberá acudir con su custodio o tutor legal. La solicitud de servicios deberá ser presentada por el adulto.</w:t>
      </w:r>
    </w:p>
    <w:p w:rsidR="007F4B2F" w:rsidRPr="00154CD8" w:rsidRDefault="00953AFA" w:rsidP="007F4B2F">
      <w:pPr>
        <w:pStyle w:val="NoSpacing"/>
        <w:numPr>
          <w:ilvl w:val="0"/>
          <w:numId w:val="4"/>
        </w:numPr>
        <w:spacing w:before="120" w:after="120"/>
        <w:rPr>
          <w:rFonts w:cstheme="minorHAnsi"/>
          <w:lang w:val="es-ES_tradnl"/>
        </w:rPr>
      </w:pPr>
      <w:r>
        <w:rPr>
          <w:lang w:val="es-PR"/>
        </w:rPr>
        <w:t>Cuando la persona que solicita los servicios no sea el padre o la madre del menor, se le requerirá que acredite mediante certificación escrita la relación que guarda con el menor y el interés que tiene en que éste reciba los servicios que presta la ASUME.</w:t>
      </w:r>
    </w:p>
    <w:p w:rsidR="0075057A" w:rsidRPr="00154CD8" w:rsidRDefault="00034895" w:rsidP="007B0EBE">
      <w:pPr>
        <w:pStyle w:val="NoSpacing"/>
        <w:numPr>
          <w:ilvl w:val="0"/>
          <w:numId w:val="4"/>
        </w:numPr>
        <w:spacing w:before="120" w:after="120"/>
        <w:rPr>
          <w:rFonts w:cstheme="minorHAnsi"/>
          <w:lang w:val="es-ES_tradnl"/>
        </w:rPr>
      </w:pPr>
      <w:r w:rsidRPr="00154CD8">
        <w:rPr>
          <w:rFonts w:cstheme="minorHAnsi"/>
          <w:lang w:val="es-ES_tradnl"/>
        </w:rPr>
        <w:lastRenderedPageBreak/>
        <w:t>El participante podrá</w:t>
      </w:r>
      <w:r w:rsidR="00444863" w:rsidRPr="00154CD8">
        <w:rPr>
          <w:rFonts w:cstheme="minorHAnsi"/>
          <w:lang w:val="es-ES_tradnl"/>
        </w:rPr>
        <w:t xml:space="preserve"> terminar los servicios</w:t>
      </w:r>
      <w:r w:rsidRPr="00154CD8">
        <w:rPr>
          <w:rFonts w:cstheme="minorHAnsi"/>
          <w:lang w:val="es-ES_tradnl"/>
        </w:rPr>
        <w:t xml:space="preserve"> con la ASUME</w:t>
      </w:r>
      <w:r w:rsidR="00444863" w:rsidRPr="00154CD8">
        <w:rPr>
          <w:rFonts w:cstheme="minorHAnsi"/>
          <w:lang w:val="es-ES_tradnl"/>
        </w:rPr>
        <w:t xml:space="preserve"> mediante la notificación por escrito en </w:t>
      </w:r>
      <w:r w:rsidR="00F96DA6" w:rsidRPr="00154CD8">
        <w:rPr>
          <w:rFonts w:cstheme="minorHAnsi"/>
          <w:lang w:val="es-ES_tradnl"/>
        </w:rPr>
        <w:t>la oficina l</w:t>
      </w:r>
      <w:r w:rsidR="00444863" w:rsidRPr="00154CD8">
        <w:rPr>
          <w:rFonts w:cstheme="minorHAnsi"/>
          <w:lang w:val="es-ES_tradnl"/>
        </w:rPr>
        <w:t>oc</w:t>
      </w:r>
      <w:r w:rsidR="0075057A" w:rsidRPr="00154CD8">
        <w:rPr>
          <w:rFonts w:cstheme="minorHAnsi"/>
          <w:lang w:val="es-ES_tradnl"/>
        </w:rPr>
        <w:t>al donde está asignado el caso.</w:t>
      </w:r>
    </w:p>
    <w:p w:rsidR="00444863" w:rsidRPr="00154CD8" w:rsidRDefault="0075057A" w:rsidP="007B0EBE">
      <w:pPr>
        <w:pStyle w:val="NoSpacing"/>
        <w:numPr>
          <w:ilvl w:val="0"/>
          <w:numId w:val="4"/>
        </w:numPr>
        <w:spacing w:before="120" w:after="120"/>
        <w:rPr>
          <w:rFonts w:cstheme="minorHAnsi"/>
          <w:lang w:val="es-ES_tradnl"/>
        </w:rPr>
      </w:pPr>
      <w:r w:rsidRPr="00154CD8">
        <w:rPr>
          <w:rFonts w:cstheme="minorHAnsi"/>
          <w:lang w:val="es-ES_tradnl"/>
        </w:rPr>
        <w:t>Los participantes o ex participantes</w:t>
      </w:r>
      <w:r w:rsidR="00F96DA6" w:rsidRPr="00154CD8">
        <w:rPr>
          <w:rFonts w:cstheme="minorHAnsi"/>
          <w:lang w:val="es-ES_tradnl"/>
        </w:rPr>
        <w:t xml:space="preserve"> bajo la Categoría-C (</w:t>
      </w:r>
      <w:r w:rsidR="00F96DA6" w:rsidRPr="00154CD8">
        <w:rPr>
          <w:rFonts w:cstheme="minorHAnsi"/>
          <w:i/>
          <w:lang w:val="es-ES_tradnl"/>
        </w:rPr>
        <w:t>Child</w:t>
      </w:r>
      <w:r w:rsidR="00F96DA6" w:rsidRPr="00154CD8">
        <w:rPr>
          <w:rFonts w:cstheme="minorHAnsi"/>
          <w:lang w:val="es-ES_tradnl"/>
        </w:rPr>
        <w:t>)</w:t>
      </w:r>
      <w:r w:rsidRPr="00154CD8">
        <w:rPr>
          <w:rFonts w:cstheme="minorHAnsi"/>
          <w:lang w:val="es-ES_tradnl"/>
        </w:rPr>
        <w:t xml:space="preserve"> del </w:t>
      </w:r>
      <w:r w:rsidR="00E37557" w:rsidRPr="00154CD8">
        <w:rPr>
          <w:rFonts w:eastAsia="Times New Roman" w:cstheme="minorHAnsi"/>
          <w:color w:val="000000"/>
          <w:lang w:val="es-ES_tradnl"/>
        </w:rPr>
        <w:t xml:space="preserve">Programa de Ayuda </w:t>
      </w:r>
      <w:r w:rsidR="00D5001B" w:rsidRPr="00154CD8">
        <w:rPr>
          <w:rFonts w:eastAsia="Times New Roman" w:cstheme="minorHAnsi"/>
          <w:color w:val="000000"/>
          <w:lang w:val="es-ES_tradnl"/>
        </w:rPr>
        <w:t xml:space="preserve">Temporal </w:t>
      </w:r>
      <w:r w:rsidRPr="00154CD8">
        <w:rPr>
          <w:rFonts w:eastAsia="Times New Roman" w:cstheme="minorHAnsi"/>
          <w:color w:val="000000"/>
          <w:lang w:val="es-ES_tradnl"/>
        </w:rPr>
        <w:t>a Familias Necesitadas</w:t>
      </w:r>
      <w:r w:rsidR="00E37557" w:rsidRPr="00154CD8">
        <w:rPr>
          <w:rFonts w:cstheme="minorHAnsi"/>
          <w:color w:val="222222"/>
          <w:lang w:val="es-ES_tradnl"/>
        </w:rPr>
        <w:t xml:space="preserve"> (</w:t>
      </w:r>
      <w:r w:rsidR="00E37557" w:rsidRPr="00154CD8">
        <w:rPr>
          <w:rFonts w:cstheme="minorHAnsi"/>
          <w:bCs/>
          <w:color w:val="222222"/>
          <w:lang w:val="es-ES_tradnl"/>
        </w:rPr>
        <w:t>TANF</w:t>
      </w:r>
      <w:r w:rsidR="00D65C3B" w:rsidRPr="00154CD8">
        <w:rPr>
          <w:rFonts w:cstheme="minorHAnsi"/>
          <w:color w:val="222222"/>
          <w:lang w:val="es-ES_tradnl"/>
        </w:rPr>
        <w:t xml:space="preserve">, por </w:t>
      </w:r>
      <w:r w:rsidR="00E37557" w:rsidRPr="00154CD8">
        <w:rPr>
          <w:rFonts w:eastAsia="Times New Roman" w:cstheme="minorHAnsi"/>
          <w:color w:val="000000"/>
          <w:lang w:val="es-ES_tradnl"/>
        </w:rPr>
        <w:t xml:space="preserve">su </w:t>
      </w:r>
      <w:r w:rsidR="00D65C3B" w:rsidRPr="00154CD8">
        <w:rPr>
          <w:rFonts w:eastAsia="Times New Roman" w:cstheme="minorHAnsi"/>
          <w:color w:val="000000"/>
          <w:lang w:val="es-ES_tradnl"/>
        </w:rPr>
        <w:t>sus siglas e</w:t>
      </w:r>
      <w:r w:rsidR="00E37557" w:rsidRPr="00154CD8">
        <w:rPr>
          <w:rFonts w:eastAsia="Times New Roman" w:cstheme="minorHAnsi"/>
          <w:color w:val="000000"/>
          <w:lang w:val="es-ES_tradnl"/>
        </w:rPr>
        <w:t>n inglés)</w:t>
      </w:r>
      <w:r w:rsidRPr="00154CD8">
        <w:rPr>
          <w:rFonts w:eastAsia="Times New Roman" w:cstheme="minorHAnsi"/>
          <w:color w:val="000000"/>
          <w:lang w:val="es-ES_tradnl"/>
        </w:rPr>
        <w:t>, no podrán solicitar el cierre del caso a menos que demuestren que la deuda de pensión alimentaria ha sido satisfecha y los beneficios del programa han terminado.</w:t>
      </w:r>
      <w:r w:rsidR="00E37557" w:rsidRPr="00154CD8">
        <w:rPr>
          <w:rFonts w:cstheme="minorHAnsi"/>
          <w:lang w:val="es-ES_tradnl"/>
        </w:rPr>
        <w:t xml:space="preserve"> </w:t>
      </w:r>
      <w:r w:rsidR="00444863" w:rsidRPr="00154CD8">
        <w:rPr>
          <w:rFonts w:cstheme="minorHAnsi"/>
          <w:lang w:val="es-ES_tradnl"/>
        </w:rPr>
        <w:t>En estos casos</w:t>
      </w:r>
      <w:r w:rsidR="00366264" w:rsidRPr="00154CD8">
        <w:rPr>
          <w:rFonts w:cstheme="minorHAnsi"/>
          <w:lang w:val="es-ES_tradnl"/>
        </w:rPr>
        <w:t>,</w:t>
      </w:r>
      <w:r w:rsidR="00444863" w:rsidRPr="00154CD8">
        <w:rPr>
          <w:rFonts w:cstheme="minorHAnsi"/>
          <w:lang w:val="es-ES_tradnl"/>
        </w:rPr>
        <w:t xml:space="preserve"> el participante </w:t>
      </w:r>
      <w:r w:rsidR="00F96DA6" w:rsidRPr="00154CD8">
        <w:rPr>
          <w:rFonts w:cstheme="minorHAnsi"/>
          <w:lang w:val="es-ES_tradnl"/>
        </w:rPr>
        <w:t>viene</w:t>
      </w:r>
      <w:r w:rsidR="00366264" w:rsidRPr="00154CD8">
        <w:rPr>
          <w:rFonts w:cstheme="minorHAnsi"/>
          <w:lang w:val="es-ES_tradnl"/>
        </w:rPr>
        <w:t xml:space="preserve"> </w:t>
      </w:r>
      <w:r w:rsidR="00444863" w:rsidRPr="00154CD8">
        <w:rPr>
          <w:rFonts w:cstheme="minorHAnsi"/>
          <w:lang w:val="es-ES_tradnl"/>
        </w:rPr>
        <w:t xml:space="preserve">obligado a cooperar con </w:t>
      </w:r>
      <w:r w:rsidR="00F96DA6" w:rsidRPr="00154CD8">
        <w:rPr>
          <w:rFonts w:cstheme="minorHAnsi"/>
          <w:lang w:val="es-ES_tradnl"/>
        </w:rPr>
        <w:t>la ASUME</w:t>
      </w:r>
      <w:r w:rsidR="007237EF" w:rsidRPr="00154CD8">
        <w:rPr>
          <w:rFonts w:cstheme="minorHAnsi"/>
          <w:lang w:val="es-ES_tradnl"/>
        </w:rPr>
        <w:t xml:space="preserve"> </w:t>
      </w:r>
      <w:r w:rsidR="00444863" w:rsidRPr="00154CD8">
        <w:rPr>
          <w:rFonts w:cstheme="minorHAnsi"/>
          <w:lang w:val="es-ES_tradnl"/>
        </w:rPr>
        <w:t xml:space="preserve">como requisito para continuar recibiendo beneficios.  </w:t>
      </w:r>
    </w:p>
    <w:p w:rsidR="00F7591C" w:rsidRPr="00E01369" w:rsidRDefault="00F7591C" w:rsidP="00F7591C">
      <w:pPr>
        <w:pStyle w:val="NoSpacing"/>
        <w:numPr>
          <w:ilvl w:val="0"/>
          <w:numId w:val="4"/>
        </w:numPr>
        <w:spacing w:before="120" w:after="120"/>
        <w:rPr>
          <w:rFonts w:cstheme="minorHAnsi"/>
          <w:lang w:val="es-PR"/>
        </w:rPr>
      </w:pPr>
      <w:r w:rsidRPr="00154CD8">
        <w:rPr>
          <w:rFonts w:cstheme="minorHAnsi"/>
          <w:lang w:val="es-PR"/>
        </w:rPr>
        <w:t>La ASUME exhorta a todos sus participantes a crear una cuenta de usuario en la aplicación Servicios en Línea para Participantes y Patronos.</w:t>
      </w:r>
      <w:r w:rsidR="00666B90">
        <w:rPr>
          <w:rFonts w:cstheme="minorHAnsi"/>
          <w:lang w:val="es-PR"/>
        </w:rPr>
        <w:t xml:space="preserve"> El participante deberá conocer su número de caso y número de participante.</w:t>
      </w:r>
      <w:r w:rsidRPr="00154CD8">
        <w:rPr>
          <w:rFonts w:cstheme="minorHAnsi"/>
          <w:lang w:val="es-PR"/>
        </w:rPr>
        <w:t xml:space="preserve"> Se puede acceder a la aplicación a través de la página </w:t>
      </w:r>
      <w:hyperlink r:id="rId15" w:history="1">
        <w:r w:rsidRPr="00154CD8">
          <w:rPr>
            <w:rStyle w:val="Hyperlink"/>
            <w:rFonts w:cstheme="minorHAnsi"/>
            <w:lang w:val="es-PR"/>
          </w:rPr>
          <w:t>www.asume.pr.gov</w:t>
        </w:r>
      </w:hyperlink>
      <w:r w:rsidRPr="00154CD8">
        <w:rPr>
          <w:rFonts w:cstheme="minorHAnsi"/>
          <w:lang w:val="es-PR"/>
        </w:rPr>
        <w:t>. En esta aplicación se podrá tramitar los siguientes servicios: realizar pagos de pensión alimentaria, ob</w:t>
      </w:r>
      <w:r w:rsidR="00666B90">
        <w:rPr>
          <w:rFonts w:cstheme="minorHAnsi"/>
          <w:lang w:val="es-PR"/>
        </w:rPr>
        <w:t xml:space="preserve">tener información de balances e historial de </w:t>
      </w:r>
      <w:r w:rsidRPr="00154CD8">
        <w:rPr>
          <w:rFonts w:cstheme="minorHAnsi"/>
          <w:lang w:val="es-PR"/>
        </w:rPr>
        <w:t xml:space="preserve">pagos, imprimir cupones de </w:t>
      </w:r>
      <w:r w:rsidRPr="00E01369">
        <w:rPr>
          <w:rFonts w:cstheme="minorHAnsi"/>
          <w:lang w:val="es-PR"/>
        </w:rPr>
        <w:t xml:space="preserve">pagos, </w:t>
      </w:r>
      <w:r w:rsidR="001220C3" w:rsidRPr="00E01369">
        <w:rPr>
          <w:rFonts w:cstheme="minorHAnsi"/>
          <w:lang w:val="es-PR"/>
        </w:rPr>
        <w:t xml:space="preserve">acceder al portal de EBT-PR para </w:t>
      </w:r>
      <w:r w:rsidRPr="00E01369">
        <w:rPr>
          <w:rFonts w:cstheme="minorHAnsi"/>
          <w:lang w:val="es-PR"/>
        </w:rPr>
        <w:t>verificar el estado de cuenta de su Tarjeta Única y obtener certificaciones.</w:t>
      </w:r>
    </w:p>
    <w:p w:rsidR="007B0EBE" w:rsidRPr="00E01369" w:rsidRDefault="007B0EBE" w:rsidP="007B0EBE">
      <w:pPr>
        <w:pStyle w:val="NoSpacing"/>
        <w:numPr>
          <w:ilvl w:val="0"/>
          <w:numId w:val="4"/>
        </w:numPr>
        <w:spacing w:before="120" w:after="120"/>
        <w:rPr>
          <w:rFonts w:cstheme="minorHAnsi"/>
          <w:lang w:val="es-ES_tradnl"/>
        </w:rPr>
      </w:pPr>
      <w:r w:rsidRPr="00E01369">
        <w:rPr>
          <w:rFonts w:cstheme="minorHAnsi"/>
          <w:lang w:val="es-ES_tradnl"/>
        </w:rPr>
        <w:t>Los servicios integrados de la ASUME son:</w:t>
      </w:r>
    </w:p>
    <w:p w:rsidR="007B0EBE" w:rsidRPr="00E01369" w:rsidRDefault="001C5E07" w:rsidP="007B0EBE">
      <w:pPr>
        <w:pStyle w:val="NoSpacing"/>
        <w:numPr>
          <w:ilvl w:val="1"/>
          <w:numId w:val="4"/>
        </w:numPr>
        <w:spacing w:before="120" w:after="120"/>
        <w:rPr>
          <w:rFonts w:cstheme="minorHAnsi"/>
          <w:color w:val="0000FF"/>
          <w:u w:val="single"/>
          <w:lang w:val="es-ES_tradnl"/>
        </w:rPr>
      </w:pPr>
      <w:hyperlink r:id="rId16" w:history="1">
        <w:r w:rsidR="007B0EBE" w:rsidRPr="00E01369">
          <w:rPr>
            <w:rStyle w:val="Hyperlink"/>
            <w:rFonts w:cstheme="minorHAnsi"/>
            <w:lang w:val="es-ES_tradnl"/>
          </w:rPr>
          <w:t>Orientación sobre Establecimiento de Paternidad</w:t>
        </w:r>
      </w:hyperlink>
    </w:p>
    <w:p w:rsidR="007B0EBE" w:rsidRPr="00E01369" w:rsidRDefault="001C5E07" w:rsidP="007B0EBE">
      <w:pPr>
        <w:pStyle w:val="NoSpacing"/>
        <w:numPr>
          <w:ilvl w:val="1"/>
          <w:numId w:val="4"/>
        </w:numPr>
        <w:spacing w:before="120" w:after="120"/>
        <w:rPr>
          <w:rFonts w:cstheme="minorHAnsi"/>
          <w:color w:val="0000FF"/>
          <w:u w:val="single"/>
          <w:lang w:val="es-ES_tradnl"/>
        </w:rPr>
      </w:pPr>
      <w:hyperlink r:id="rId17" w:history="1">
        <w:r w:rsidR="007B0EBE" w:rsidRPr="00E01369">
          <w:rPr>
            <w:rStyle w:val="Hyperlink"/>
            <w:rFonts w:cstheme="minorHAnsi"/>
            <w:lang w:val="es-ES_tradnl"/>
          </w:rPr>
          <w:t>Orientación sobre</w:t>
        </w:r>
        <w:r w:rsidR="00D56924" w:rsidRPr="00E01369">
          <w:rPr>
            <w:rStyle w:val="Hyperlink"/>
            <w:rFonts w:cstheme="minorHAnsi"/>
            <w:lang w:val="es-ES_tradnl"/>
          </w:rPr>
          <w:t xml:space="preserve"> el Proceso para Iniciar el</w:t>
        </w:r>
        <w:r w:rsidR="007B0EBE" w:rsidRPr="00E01369">
          <w:rPr>
            <w:rStyle w:val="Hyperlink"/>
            <w:rFonts w:cstheme="minorHAnsi"/>
            <w:lang w:val="es-ES_tradnl"/>
          </w:rPr>
          <w:t xml:space="preserve"> Establecimiento de </w:t>
        </w:r>
        <w:r w:rsidR="00D56924" w:rsidRPr="00E01369">
          <w:rPr>
            <w:rStyle w:val="Hyperlink"/>
            <w:rFonts w:cstheme="minorHAnsi"/>
            <w:lang w:val="es-ES_tradnl"/>
          </w:rPr>
          <w:t xml:space="preserve">una </w:t>
        </w:r>
        <w:r w:rsidR="007B0EBE" w:rsidRPr="00E01369">
          <w:rPr>
            <w:rStyle w:val="Hyperlink"/>
            <w:rFonts w:cstheme="minorHAnsi"/>
            <w:lang w:val="es-ES_tradnl"/>
          </w:rPr>
          <w:t>Pensión Alimentaria</w:t>
        </w:r>
      </w:hyperlink>
    </w:p>
    <w:p w:rsidR="007B0EBE" w:rsidRPr="00E01369" w:rsidRDefault="001C5E07" w:rsidP="007B0EBE">
      <w:pPr>
        <w:pStyle w:val="NoSpacing"/>
        <w:numPr>
          <w:ilvl w:val="1"/>
          <w:numId w:val="4"/>
        </w:numPr>
        <w:spacing w:before="120" w:after="120"/>
        <w:rPr>
          <w:rFonts w:cstheme="minorHAnsi"/>
          <w:color w:val="0000FF"/>
          <w:u w:val="single"/>
          <w:lang w:val="es-ES_tradnl"/>
        </w:rPr>
      </w:pPr>
      <w:hyperlink r:id="rId18" w:history="1">
        <w:r w:rsidR="007B0EBE" w:rsidRPr="00E01369">
          <w:rPr>
            <w:rStyle w:val="Hyperlink"/>
            <w:rFonts w:cstheme="minorHAnsi"/>
            <w:lang w:val="es-ES_tradnl"/>
          </w:rPr>
          <w:t>Información</w:t>
        </w:r>
        <w:r w:rsidR="00D56924" w:rsidRPr="00E01369">
          <w:rPr>
            <w:rStyle w:val="Hyperlink"/>
            <w:rFonts w:cstheme="minorHAnsi"/>
            <w:lang w:val="es-ES_tradnl"/>
          </w:rPr>
          <w:t xml:space="preserve"> de</w:t>
        </w:r>
        <w:r w:rsidR="007B0EBE" w:rsidRPr="00E01369">
          <w:rPr>
            <w:rStyle w:val="Hyperlink"/>
            <w:rFonts w:cstheme="minorHAnsi"/>
            <w:lang w:val="es-ES_tradnl"/>
          </w:rPr>
          <w:t xml:space="preserve"> Pagos</w:t>
        </w:r>
        <w:r w:rsidR="00E1424B" w:rsidRPr="00E01369">
          <w:rPr>
            <w:rStyle w:val="Hyperlink"/>
            <w:rFonts w:cstheme="minorHAnsi"/>
            <w:lang w:val="es-ES_tradnl"/>
          </w:rPr>
          <w:t xml:space="preserve"> </w:t>
        </w:r>
        <w:r w:rsidR="00304029" w:rsidRPr="00E01369">
          <w:rPr>
            <w:rStyle w:val="Hyperlink"/>
            <w:rFonts w:cstheme="minorHAnsi"/>
            <w:lang w:val="es-ES_tradnl"/>
          </w:rPr>
          <w:t xml:space="preserve">y Desembolsos </w:t>
        </w:r>
        <w:r w:rsidR="00E1424B" w:rsidRPr="00E01369">
          <w:rPr>
            <w:rStyle w:val="Hyperlink"/>
            <w:rFonts w:cstheme="minorHAnsi"/>
            <w:lang w:val="es-ES_tradnl"/>
          </w:rPr>
          <w:t>de Pensión Alimentaria</w:t>
        </w:r>
      </w:hyperlink>
    </w:p>
    <w:p w:rsidR="007B0EBE" w:rsidRPr="00E01369" w:rsidRDefault="001C5E07" w:rsidP="00E1424B">
      <w:pPr>
        <w:pStyle w:val="NoSpacing"/>
        <w:numPr>
          <w:ilvl w:val="1"/>
          <w:numId w:val="4"/>
        </w:numPr>
        <w:spacing w:before="120" w:after="120"/>
        <w:rPr>
          <w:rFonts w:cstheme="minorHAnsi"/>
          <w:color w:val="0000FF"/>
          <w:u w:val="single"/>
          <w:lang w:val="es-ES_tradnl"/>
        </w:rPr>
      </w:pPr>
      <w:hyperlink r:id="rId19" w:history="1">
        <w:r w:rsidR="00E1424B" w:rsidRPr="00E01369">
          <w:rPr>
            <w:rStyle w:val="Hyperlink"/>
            <w:rFonts w:cstheme="minorHAnsi"/>
            <w:lang w:val="es-ES_tradnl"/>
          </w:rPr>
          <w:t>Reclamaciones o Querellas R</w:t>
        </w:r>
        <w:r w:rsidR="007B0EBE" w:rsidRPr="00E01369">
          <w:rPr>
            <w:rStyle w:val="Hyperlink"/>
            <w:rFonts w:cstheme="minorHAnsi"/>
            <w:lang w:val="es-ES_tradnl"/>
          </w:rPr>
          <w:t xml:space="preserve">elacionadas a </w:t>
        </w:r>
        <w:r w:rsidR="00E1424B" w:rsidRPr="00E01369">
          <w:rPr>
            <w:rStyle w:val="Hyperlink"/>
            <w:rFonts w:cstheme="minorHAnsi"/>
            <w:lang w:val="es-ES_tradnl"/>
          </w:rPr>
          <w:t>P</w:t>
        </w:r>
        <w:r w:rsidR="007B0EBE" w:rsidRPr="00E01369">
          <w:rPr>
            <w:rStyle w:val="Hyperlink"/>
            <w:rFonts w:cstheme="minorHAnsi"/>
            <w:lang w:val="es-ES_tradnl"/>
          </w:rPr>
          <w:t>agos</w:t>
        </w:r>
      </w:hyperlink>
    </w:p>
    <w:p w:rsidR="00D56924" w:rsidRPr="00E01369" w:rsidRDefault="001C5E07" w:rsidP="00E1424B">
      <w:pPr>
        <w:pStyle w:val="NoSpacing"/>
        <w:numPr>
          <w:ilvl w:val="1"/>
          <w:numId w:val="4"/>
        </w:numPr>
        <w:spacing w:before="120" w:after="120"/>
        <w:rPr>
          <w:rFonts w:cstheme="minorHAnsi"/>
          <w:color w:val="0000FF"/>
          <w:u w:val="single"/>
          <w:lang w:val="es-ES_tradnl"/>
        </w:rPr>
      </w:pPr>
      <w:hyperlink r:id="rId20" w:history="1">
        <w:r w:rsidR="00D56924" w:rsidRPr="00E01369">
          <w:rPr>
            <w:rStyle w:val="Hyperlink"/>
            <w:rFonts w:cstheme="minorHAnsi"/>
            <w:lang w:val="es-ES_tradnl"/>
          </w:rPr>
          <w:t>I</w:t>
        </w:r>
        <w:r w:rsidR="00AD046B" w:rsidRPr="00E01369">
          <w:rPr>
            <w:rStyle w:val="Hyperlink"/>
            <w:rFonts w:cstheme="minorHAnsi"/>
            <w:lang w:val="es-ES_tradnl"/>
          </w:rPr>
          <w:t xml:space="preserve">nformación sobre </w:t>
        </w:r>
        <w:r w:rsidR="0097045E" w:rsidRPr="00E01369">
          <w:rPr>
            <w:rStyle w:val="Hyperlink"/>
            <w:rFonts w:cstheme="minorHAnsi"/>
            <w:lang w:val="es-ES_tradnl"/>
          </w:rPr>
          <w:t xml:space="preserve">el </w:t>
        </w:r>
        <w:r w:rsidR="00AD046B" w:rsidRPr="00E01369">
          <w:rPr>
            <w:rStyle w:val="Hyperlink"/>
            <w:rFonts w:cstheme="minorHAnsi"/>
            <w:lang w:val="es-ES_tradnl"/>
          </w:rPr>
          <w:t>Calendario</w:t>
        </w:r>
        <w:r w:rsidR="00D56924" w:rsidRPr="00E01369">
          <w:rPr>
            <w:rStyle w:val="Hyperlink"/>
            <w:rFonts w:cstheme="minorHAnsi"/>
            <w:lang w:val="es-ES_tradnl"/>
          </w:rPr>
          <w:t xml:space="preserve"> de Vistas Administrativas</w:t>
        </w:r>
      </w:hyperlink>
    </w:p>
    <w:p w:rsidR="00D56924" w:rsidRPr="00E01369" w:rsidRDefault="001C5E07" w:rsidP="00E1424B">
      <w:pPr>
        <w:pStyle w:val="NoSpacing"/>
        <w:numPr>
          <w:ilvl w:val="1"/>
          <w:numId w:val="4"/>
        </w:numPr>
        <w:spacing w:before="120" w:after="120"/>
        <w:rPr>
          <w:rFonts w:cstheme="minorHAnsi"/>
          <w:color w:val="0000FF"/>
          <w:u w:val="single"/>
          <w:lang w:val="es-ES_tradnl"/>
        </w:rPr>
      </w:pPr>
      <w:hyperlink r:id="rId21" w:history="1">
        <w:r w:rsidR="00D56924" w:rsidRPr="00E01369">
          <w:rPr>
            <w:rStyle w:val="Hyperlink"/>
            <w:rFonts w:cstheme="minorHAnsi"/>
            <w:lang w:val="es-ES_tradnl"/>
          </w:rPr>
          <w:t>Orientación y Requisitos a Patronos</w:t>
        </w:r>
      </w:hyperlink>
    </w:p>
    <w:p w:rsidR="00D56924" w:rsidRPr="00E01369" w:rsidRDefault="001C5E07" w:rsidP="00E1424B">
      <w:pPr>
        <w:pStyle w:val="NoSpacing"/>
        <w:numPr>
          <w:ilvl w:val="1"/>
          <w:numId w:val="4"/>
        </w:numPr>
        <w:spacing w:before="120" w:after="120"/>
        <w:rPr>
          <w:rFonts w:cstheme="minorHAnsi"/>
          <w:color w:val="0000FF"/>
          <w:u w:val="single"/>
          <w:lang w:val="es-ES_tradnl"/>
        </w:rPr>
      </w:pPr>
      <w:hyperlink r:id="rId22" w:history="1">
        <w:r w:rsidR="00D56924" w:rsidRPr="00E01369">
          <w:rPr>
            <w:rStyle w:val="Hyperlink"/>
            <w:rFonts w:cstheme="minorHAnsi"/>
            <w:lang w:val="es-ES_tradnl"/>
          </w:rPr>
          <w:t>Certificación de la Administración para el Sustento de Menores</w:t>
        </w:r>
      </w:hyperlink>
    </w:p>
    <w:p w:rsidR="00D56924" w:rsidRPr="00E01369" w:rsidRDefault="001C5E07" w:rsidP="00E1424B">
      <w:pPr>
        <w:pStyle w:val="NoSpacing"/>
        <w:numPr>
          <w:ilvl w:val="1"/>
          <w:numId w:val="4"/>
        </w:numPr>
        <w:spacing w:before="120" w:after="120"/>
        <w:rPr>
          <w:rFonts w:cstheme="minorHAnsi"/>
          <w:color w:val="0000FF"/>
          <w:u w:val="single"/>
          <w:lang w:val="es-ES_tradnl"/>
        </w:rPr>
      </w:pPr>
      <w:hyperlink r:id="rId23" w:history="1">
        <w:r w:rsidR="00D56924" w:rsidRPr="00E01369">
          <w:rPr>
            <w:rStyle w:val="Hyperlink"/>
            <w:rFonts w:cstheme="minorHAnsi"/>
            <w:lang w:val="es-ES_tradnl"/>
          </w:rPr>
          <w:t>Orientación para Recibir Pagos mediante Depósito Directo</w:t>
        </w:r>
      </w:hyperlink>
    </w:p>
    <w:p w:rsidR="001C5FD1" w:rsidRPr="00E01369" w:rsidRDefault="001E7A35" w:rsidP="001C5FD1">
      <w:pPr>
        <w:pStyle w:val="NoSpacing"/>
        <w:numPr>
          <w:ilvl w:val="1"/>
          <w:numId w:val="4"/>
        </w:numPr>
        <w:spacing w:before="120" w:after="120"/>
        <w:rPr>
          <w:rStyle w:val="Hyperlink"/>
          <w:rFonts w:cstheme="minorHAnsi"/>
          <w:lang w:val="es-ES_tradnl"/>
        </w:rPr>
      </w:pPr>
      <w:r w:rsidRPr="00E01369">
        <w:rPr>
          <w:rFonts w:cstheme="minorHAnsi"/>
          <w:color w:val="0000FF"/>
          <w:u w:val="single"/>
          <w:lang w:val="es-ES_tradnl"/>
        </w:rPr>
        <w:fldChar w:fldCharType="begin"/>
      </w:r>
      <w:r w:rsidR="001C5E07">
        <w:rPr>
          <w:rFonts w:cstheme="minorHAnsi"/>
          <w:color w:val="0000FF"/>
          <w:u w:val="single"/>
          <w:lang w:val="es-ES_tradnl"/>
        </w:rPr>
        <w:instrText>HYPERLINK "https://spnavigation.respondcrm.com/AppViewer.html?q=https://311prkb.respondcrm.com/respondweb/Informaci%C3%B3n General sobre Tarjeta %C3%9Anica/ASUME-012 Informacion General sobre Tarjeta Unica.pdf"</w:instrText>
      </w:r>
      <w:r w:rsidR="001C5E07" w:rsidRPr="00E01369">
        <w:rPr>
          <w:rFonts w:cstheme="minorHAnsi"/>
          <w:color w:val="0000FF"/>
          <w:u w:val="single"/>
          <w:lang w:val="es-ES_tradnl"/>
        </w:rPr>
      </w:r>
      <w:r w:rsidRPr="00E01369">
        <w:rPr>
          <w:rFonts w:cstheme="minorHAnsi"/>
          <w:color w:val="0000FF"/>
          <w:u w:val="single"/>
          <w:lang w:val="es-ES_tradnl"/>
        </w:rPr>
        <w:fldChar w:fldCharType="separate"/>
      </w:r>
      <w:r w:rsidR="00D56924" w:rsidRPr="00E01369">
        <w:rPr>
          <w:rStyle w:val="Hyperlink"/>
          <w:rFonts w:cstheme="minorHAnsi"/>
          <w:lang w:val="es-ES_tradnl"/>
        </w:rPr>
        <w:t xml:space="preserve">Información sobre </w:t>
      </w:r>
      <w:r w:rsidR="00DB6FAA" w:rsidRPr="00E01369">
        <w:rPr>
          <w:rStyle w:val="Hyperlink"/>
          <w:rFonts w:cstheme="minorHAnsi"/>
          <w:lang w:val="es-ES_tradnl"/>
        </w:rPr>
        <w:t xml:space="preserve">la </w:t>
      </w:r>
      <w:r w:rsidR="00150574" w:rsidRPr="00E01369">
        <w:rPr>
          <w:rStyle w:val="Hyperlink"/>
          <w:rFonts w:cstheme="minorHAnsi"/>
          <w:lang w:val="es-ES_tradnl"/>
        </w:rPr>
        <w:t>Tarjeta Única</w:t>
      </w:r>
    </w:p>
    <w:p w:rsidR="009179A0" w:rsidRPr="00E01369" w:rsidRDefault="001E7A35" w:rsidP="009179A0">
      <w:pPr>
        <w:pStyle w:val="NoSpacing"/>
        <w:numPr>
          <w:ilvl w:val="1"/>
          <w:numId w:val="4"/>
        </w:numPr>
        <w:spacing w:before="120" w:after="120"/>
        <w:rPr>
          <w:rFonts w:cstheme="minorHAnsi"/>
          <w:color w:val="0000FF"/>
          <w:u w:val="single"/>
          <w:lang w:val="es-ES_tradnl"/>
        </w:rPr>
      </w:pPr>
      <w:r w:rsidRPr="00E01369">
        <w:rPr>
          <w:rFonts w:cstheme="minorHAnsi"/>
          <w:color w:val="0000FF"/>
          <w:u w:val="single"/>
          <w:lang w:val="es-ES_tradnl"/>
        </w:rPr>
        <w:fldChar w:fldCharType="end"/>
      </w:r>
      <w:hyperlink r:id="rId24" w:history="1">
        <w:r w:rsidR="001C5FD1" w:rsidRPr="00E01369">
          <w:rPr>
            <w:rStyle w:val="Hyperlink"/>
            <w:lang w:val="es-PR"/>
          </w:rPr>
          <w:t>Información sobre como Solicitar una Revisión o Modificación de la Pensión Alimentaria</w:t>
        </w:r>
      </w:hyperlink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98508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E01369" w:rsidRDefault="00591CEE" w:rsidP="00DA41F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0136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798AE6A" wp14:editId="676818DC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E01369" w:rsidRDefault="00CA1937" w:rsidP="00DA41F6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E01369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6A48D2" w:rsidRPr="00E01369" w:rsidRDefault="001C5E07" w:rsidP="006A48D2">
      <w:pPr>
        <w:shd w:val="clear" w:color="auto" w:fill="FFFFFF"/>
        <w:spacing w:before="120" w:after="120" w:line="240" w:lineRule="auto"/>
        <w:rPr>
          <w:rStyle w:val="Hyperlink"/>
          <w:rFonts w:cs="Arial"/>
          <w:lang w:val="es-PR"/>
        </w:rPr>
      </w:pPr>
      <w:hyperlink r:id="rId26" w:history="1">
        <w:r w:rsidR="006A48D2" w:rsidRPr="00E01369">
          <w:rPr>
            <w:rStyle w:val="Hyperlink"/>
            <w:rFonts w:cs="Arial"/>
            <w:lang w:val="es-PR"/>
          </w:rPr>
          <w:t>Directorio de la Administración para Sustento de Menores (ASUME)</w:t>
        </w:r>
      </w:hyperlink>
    </w:p>
    <w:p w:rsidR="00CA0B4C" w:rsidRPr="00CA0B4C" w:rsidRDefault="004A15CD" w:rsidP="006A48D2">
      <w:pPr>
        <w:shd w:val="clear" w:color="auto" w:fill="FFFFFF"/>
        <w:spacing w:before="120" w:after="120" w:line="240" w:lineRule="auto"/>
        <w:rPr>
          <w:rFonts w:cs="Arial"/>
          <w:lang w:val="es-PR"/>
        </w:rPr>
      </w:pPr>
      <w:r w:rsidRPr="00E01369">
        <w:rPr>
          <w:rStyle w:val="Hyperlink"/>
          <w:rFonts w:cs="Arial"/>
          <w:color w:val="auto"/>
          <w:u w:val="none"/>
          <w:lang w:val="es-PR"/>
        </w:rPr>
        <w:t>Problemas con el portal de ASUME (Asistencia Técnica)</w:t>
      </w:r>
      <w:r w:rsidR="00CA0B4C" w:rsidRPr="00E01369">
        <w:rPr>
          <w:rStyle w:val="Hyperlink"/>
          <w:rFonts w:cs="Arial"/>
          <w:color w:val="auto"/>
          <w:u w:val="none"/>
          <w:lang w:val="es-PR"/>
        </w:rPr>
        <w:t xml:space="preserve">: </w:t>
      </w:r>
      <w:hyperlink r:id="rId27" w:history="1">
        <w:r w:rsidR="00CA0B4C" w:rsidRPr="00E01369">
          <w:rPr>
            <w:rStyle w:val="Hyperlink"/>
            <w:rFonts w:cs="Arial"/>
            <w:lang w:val="es-PR"/>
          </w:rPr>
          <w:t>servicioalcliente@asume.pr.gov</w:t>
        </w:r>
      </w:hyperlink>
      <w:r w:rsidR="00CA0B4C">
        <w:rPr>
          <w:rStyle w:val="Hyperlink"/>
          <w:rFonts w:cs="Arial"/>
          <w:color w:val="auto"/>
          <w:u w:val="none"/>
          <w:lang w:val="es-PR"/>
        </w:rPr>
        <w:t xml:space="preserve"> </w:t>
      </w:r>
    </w:p>
    <w:p w:rsidR="006A48D2" w:rsidRPr="00F75CAC" w:rsidRDefault="006A48D2" w:rsidP="006A48D2">
      <w:pPr>
        <w:shd w:val="clear" w:color="auto" w:fill="FFFFFF"/>
        <w:spacing w:before="120" w:after="120" w:line="240" w:lineRule="auto"/>
        <w:rPr>
          <w:rFonts w:cstheme="minorHAnsi"/>
          <w:b/>
          <w:lang w:val="es-ES_tradnl"/>
        </w:rPr>
      </w:pPr>
      <w:r w:rsidRPr="00F75CAC">
        <w:rPr>
          <w:rFonts w:cstheme="minorHAnsi"/>
          <w:b/>
          <w:lang w:val="es-ES_tradnl"/>
        </w:rPr>
        <w:t>Nota:</w:t>
      </w:r>
    </w:p>
    <w:p w:rsidR="006A48D2" w:rsidRPr="000C3BCB" w:rsidRDefault="006A48D2" w:rsidP="006A48D2">
      <w:pPr>
        <w:pStyle w:val="NoSpacing"/>
        <w:numPr>
          <w:ilvl w:val="0"/>
          <w:numId w:val="5"/>
        </w:numPr>
        <w:spacing w:before="120" w:after="120"/>
        <w:rPr>
          <w:rFonts w:cstheme="minorHAnsi"/>
          <w:lang w:val="es-ES_tradnl"/>
        </w:rPr>
      </w:pPr>
      <w:r w:rsidRPr="000C3BCB">
        <w:rPr>
          <w:rFonts w:cstheme="minorHAnsi"/>
          <w:lang w:val="es-ES_tradnl"/>
        </w:rPr>
        <w:t xml:space="preserve">El solicitante debe visitar la </w:t>
      </w:r>
      <w:hyperlink r:id="rId28" w:history="1">
        <w:r w:rsidRPr="000C3BCB">
          <w:rPr>
            <w:rStyle w:val="Hyperlink"/>
            <w:rFonts w:cstheme="minorHAnsi"/>
            <w:color w:val="auto"/>
            <w:u w:val="none"/>
            <w:lang w:val="es-ES_tradnl"/>
          </w:rPr>
          <w:t>oficina local o regional de la ASUME más cercana a la residencia del menor</w:t>
        </w:r>
      </w:hyperlink>
      <w:r w:rsidRPr="000C3BCB">
        <w:rPr>
          <w:rFonts w:cstheme="minorHAnsi"/>
          <w:lang w:val="es-ES_tradnl"/>
        </w:rPr>
        <w:t xml:space="preserve">, para radicar o solicitar algún servicio. </w:t>
      </w:r>
    </w:p>
    <w:p w:rsidR="00BD44B3" w:rsidRPr="00CA0B4C" w:rsidRDefault="008250D7" w:rsidP="00BD44B3">
      <w:pPr>
        <w:pStyle w:val="NoSpacing"/>
        <w:numPr>
          <w:ilvl w:val="0"/>
          <w:numId w:val="5"/>
        </w:numPr>
        <w:spacing w:before="120" w:after="120"/>
        <w:rPr>
          <w:rFonts w:cstheme="minorHAnsi"/>
          <w:lang w:val="es-ES_tradnl"/>
        </w:rPr>
      </w:pPr>
      <w:r w:rsidRPr="00CA0B4C">
        <w:rPr>
          <w:rFonts w:cstheme="minorHAnsi"/>
          <w:lang w:val="es-ES_tradnl"/>
        </w:rPr>
        <w:t>En caso de que el menor resida fuera de P</w:t>
      </w:r>
      <w:r w:rsidR="00102F67" w:rsidRPr="00CA0B4C">
        <w:rPr>
          <w:rFonts w:cstheme="minorHAnsi"/>
          <w:lang w:val="es-ES_tradnl"/>
        </w:rPr>
        <w:t xml:space="preserve">uerto </w:t>
      </w:r>
      <w:r w:rsidRPr="00CA0B4C">
        <w:rPr>
          <w:rFonts w:cstheme="minorHAnsi"/>
          <w:lang w:val="es-ES_tradnl"/>
        </w:rPr>
        <w:t>R</w:t>
      </w:r>
      <w:r w:rsidR="00102F67" w:rsidRPr="00CA0B4C">
        <w:rPr>
          <w:rFonts w:cstheme="minorHAnsi"/>
          <w:lang w:val="es-ES_tradnl"/>
        </w:rPr>
        <w:t>ico</w:t>
      </w:r>
      <w:r w:rsidR="0046770B" w:rsidRPr="00CA0B4C">
        <w:rPr>
          <w:rFonts w:cstheme="minorHAnsi"/>
          <w:lang w:val="es-ES_tradnl"/>
        </w:rPr>
        <w:t xml:space="preserve">, la persona no custodia (PNC) </w:t>
      </w:r>
      <w:r w:rsidRPr="00CA0B4C">
        <w:rPr>
          <w:rFonts w:cstheme="minorHAnsi"/>
          <w:lang w:val="es-ES_tradnl"/>
        </w:rPr>
        <w:t xml:space="preserve">visitará la </w:t>
      </w:r>
      <w:hyperlink r:id="rId29" w:history="1">
        <w:r w:rsidR="0046770B" w:rsidRPr="00CA0B4C">
          <w:rPr>
            <w:rStyle w:val="Hyperlink"/>
            <w:rFonts w:cstheme="minorHAnsi"/>
            <w:color w:val="auto"/>
            <w:u w:val="none"/>
            <w:lang w:val="es-ES_tradnl"/>
          </w:rPr>
          <w:t>oficina r</w:t>
        </w:r>
        <w:r w:rsidRPr="00CA0B4C">
          <w:rPr>
            <w:rStyle w:val="Hyperlink"/>
            <w:rFonts w:cstheme="minorHAnsi"/>
            <w:color w:val="auto"/>
            <w:u w:val="none"/>
            <w:lang w:val="es-ES_tradnl"/>
          </w:rPr>
          <w:t xml:space="preserve">egional o </w:t>
        </w:r>
        <w:r w:rsidR="0046770B" w:rsidRPr="00CA0B4C">
          <w:rPr>
            <w:rStyle w:val="Hyperlink"/>
            <w:rFonts w:cstheme="minorHAnsi"/>
            <w:color w:val="auto"/>
            <w:u w:val="none"/>
            <w:lang w:val="es-ES_tradnl"/>
          </w:rPr>
          <w:t>l</w:t>
        </w:r>
        <w:r w:rsidR="00102F67" w:rsidRPr="00CA0B4C">
          <w:rPr>
            <w:rStyle w:val="Hyperlink"/>
            <w:rFonts w:cstheme="minorHAnsi"/>
            <w:color w:val="auto"/>
            <w:u w:val="none"/>
            <w:lang w:val="es-ES_tradnl"/>
          </w:rPr>
          <w:t xml:space="preserve">ocal </w:t>
        </w:r>
        <w:r w:rsidRPr="00CA0B4C">
          <w:rPr>
            <w:rStyle w:val="Hyperlink"/>
            <w:rFonts w:cstheme="minorHAnsi"/>
            <w:color w:val="auto"/>
            <w:u w:val="none"/>
            <w:lang w:val="es-ES_tradnl"/>
          </w:rPr>
          <w:t>más cercana a su residencia</w:t>
        </w:r>
      </w:hyperlink>
      <w:r w:rsidR="006479B7" w:rsidRPr="00CA0B4C">
        <w:rPr>
          <w:rFonts w:cstheme="minorHAnsi"/>
          <w:lang w:val="es-ES_tradnl"/>
        </w:rPr>
        <w:t xml:space="preserve"> para iniciar un caso</w:t>
      </w:r>
      <w:r w:rsidRPr="00CA0B4C">
        <w:rPr>
          <w:rFonts w:cstheme="minorHAnsi"/>
          <w:lang w:val="es-ES_tradnl"/>
        </w:rPr>
        <w:t>.</w:t>
      </w:r>
      <w:r w:rsidR="006479B7" w:rsidRPr="00CA0B4C">
        <w:rPr>
          <w:rFonts w:cstheme="minorHAnsi"/>
          <w:lang w:val="es-ES_tradnl"/>
        </w:rPr>
        <w:t xml:space="preserve"> En aquellas instancias donde existe una solicitud a través de otro estado o jurisdicción,</w:t>
      </w:r>
      <w:r w:rsidR="00686CEF" w:rsidRPr="00CA0B4C">
        <w:rPr>
          <w:rFonts w:cstheme="minorHAnsi"/>
          <w:lang w:val="es-ES_tradnl"/>
        </w:rPr>
        <w:t xml:space="preserve"> el caso se trabajará desde la oficina r</w:t>
      </w:r>
      <w:r w:rsidR="006479B7" w:rsidRPr="00CA0B4C">
        <w:rPr>
          <w:rFonts w:cstheme="minorHAnsi"/>
          <w:lang w:val="es-ES_tradnl"/>
        </w:rPr>
        <w:t>egional.</w:t>
      </w:r>
    </w:p>
    <w:tbl>
      <w:tblPr>
        <w:tblStyle w:val="TableGrid"/>
        <w:tblpPr w:leftFromText="180" w:rightFromText="180" w:vertAnchor="text" w:horzAnchor="margin" w:tblpXSpec="right" w:tblpY="54"/>
        <w:tblW w:w="10278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B6085F" w:rsidRPr="00985086" w:rsidTr="00B6085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6085F" w:rsidRPr="00154CD8" w:rsidRDefault="00B6085F" w:rsidP="00DA41F6">
            <w:pPr>
              <w:pStyle w:val="NormalWeb"/>
              <w:keepNext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54CD8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1F8E8F88" wp14:editId="3B25258E">
                  <wp:extent cx="274320" cy="274320"/>
                  <wp:effectExtent l="19050" t="0" r="0" b="0"/>
                  <wp:docPr id="7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6085F" w:rsidRPr="00154CD8" w:rsidRDefault="00B6085F" w:rsidP="00DA41F6">
            <w:pPr>
              <w:keepNext/>
              <w:jc w:val="both"/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154CD8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Costo del Servicio y Métodos de Pago</w:t>
            </w:r>
          </w:p>
        </w:tc>
      </w:tr>
    </w:tbl>
    <w:p w:rsidR="00F9037A" w:rsidRPr="00154CD8" w:rsidRDefault="0022672D" w:rsidP="007B0EBE">
      <w:pPr>
        <w:pStyle w:val="NoSpacing"/>
        <w:keepNext/>
        <w:spacing w:before="120" w:after="120"/>
        <w:rPr>
          <w:rFonts w:cstheme="minorHAnsi"/>
          <w:lang w:val="es-ES_tradnl"/>
        </w:rPr>
      </w:pPr>
      <w:r w:rsidRPr="00154CD8">
        <w:rPr>
          <w:rFonts w:cstheme="minorHAnsi"/>
          <w:lang w:val="es-ES_tradnl"/>
        </w:rPr>
        <w:t>Los servicios ofrecidos</w:t>
      </w:r>
      <w:r w:rsidR="009124B2" w:rsidRPr="00154CD8">
        <w:rPr>
          <w:rFonts w:cstheme="minorHAnsi"/>
          <w:lang w:val="es-ES_tradnl"/>
        </w:rPr>
        <w:t xml:space="preserve"> no conlleva</w:t>
      </w:r>
      <w:r w:rsidR="00371A0D" w:rsidRPr="00154CD8">
        <w:rPr>
          <w:rFonts w:cstheme="minorHAnsi"/>
          <w:lang w:val="es-ES_tradnl"/>
        </w:rPr>
        <w:t>n</w:t>
      </w:r>
      <w:r w:rsidR="009124B2" w:rsidRPr="00154CD8">
        <w:rPr>
          <w:rFonts w:cstheme="minorHAnsi"/>
          <w:lang w:val="es-ES_tradnl"/>
        </w:rPr>
        <w:t xml:space="preserve"> costo</w:t>
      </w:r>
      <w:r w:rsidR="00EE46DC" w:rsidRPr="00154CD8">
        <w:rPr>
          <w:rFonts w:cstheme="minorHAnsi"/>
          <w:lang w:val="es-ES_tradnl"/>
        </w:rPr>
        <w:t>s</w:t>
      </w:r>
      <w:r w:rsidR="009124B2" w:rsidRPr="00154CD8">
        <w:rPr>
          <w:rFonts w:cstheme="minorHAnsi"/>
          <w:lang w:val="es-ES_tradnl"/>
        </w:rPr>
        <w:t xml:space="preserve"> </w:t>
      </w:r>
      <w:r w:rsidR="006479B7" w:rsidRPr="00154CD8">
        <w:rPr>
          <w:rFonts w:cstheme="minorHAnsi"/>
          <w:lang w:val="es-ES_tradnl"/>
        </w:rPr>
        <w:t>para el participante</w:t>
      </w:r>
      <w:r w:rsidR="0046770B" w:rsidRPr="00154CD8">
        <w:rPr>
          <w:rFonts w:cstheme="minorHAnsi"/>
          <w:lang w:val="es-ES_tradnl"/>
        </w:rPr>
        <w:t xml:space="preserve">. </w:t>
      </w:r>
      <w:r w:rsidR="006479B7" w:rsidRPr="00154CD8">
        <w:rPr>
          <w:rFonts w:cstheme="minorHAnsi"/>
          <w:lang w:val="es-ES_tradnl"/>
        </w:rPr>
        <w:t xml:space="preserve">La agencia </w:t>
      </w:r>
      <w:r w:rsidR="00EE46DC" w:rsidRPr="00154CD8">
        <w:rPr>
          <w:rFonts w:cstheme="minorHAnsi"/>
          <w:lang w:val="es-ES_tradnl"/>
        </w:rPr>
        <w:t xml:space="preserve">sufraga </w:t>
      </w:r>
      <w:r w:rsidR="003F4109" w:rsidRPr="00154CD8">
        <w:rPr>
          <w:rFonts w:cstheme="minorHAnsi"/>
          <w:lang w:val="es-ES_tradnl"/>
        </w:rPr>
        <w:t>los costos</w:t>
      </w:r>
      <w:r w:rsidR="006479B7" w:rsidRPr="00154CD8">
        <w:rPr>
          <w:rFonts w:cstheme="minorHAnsi"/>
          <w:lang w:val="es-ES_tradnl"/>
        </w:rPr>
        <w:t xml:space="preserve"> de </w:t>
      </w:r>
      <w:r w:rsidR="00EE46DC" w:rsidRPr="00154CD8">
        <w:rPr>
          <w:rFonts w:cstheme="minorHAnsi"/>
          <w:lang w:val="es-ES_tradnl"/>
        </w:rPr>
        <w:t>s</w:t>
      </w:r>
      <w:r w:rsidR="006479B7" w:rsidRPr="00154CD8">
        <w:rPr>
          <w:rFonts w:cstheme="minorHAnsi"/>
          <w:lang w:val="es-ES_tradnl"/>
        </w:rPr>
        <w:t>ervicios en ese momento</w:t>
      </w:r>
      <w:r w:rsidR="009124B2" w:rsidRPr="00154CD8">
        <w:rPr>
          <w:rFonts w:cstheme="minorHAnsi"/>
          <w:lang w:val="es-ES_tradnl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154CD8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154CD8" w:rsidRDefault="003E0674" w:rsidP="00DA41F6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54CD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1E8790" wp14:editId="7D436405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154CD8" w:rsidRDefault="003E0674" w:rsidP="00DA41F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154CD8">
              <w:rPr>
                <w:rFonts w:ascii="Calibri" w:hAnsi="Calibri" w:cs="Calibri"/>
                <w:b/>
                <w:sz w:val="28"/>
                <w:szCs w:val="28"/>
              </w:rPr>
              <w:t>Requisitos</w:t>
            </w:r>
            <w:r w:rsidR="004979AF" w:rsidRPr="00154CD8">
              <w:rPr>
                <w:rFonts w:ascii="Calibri" w:hAnsi="Calibri" w:cs="Calibri"/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0261B0" w:rsidRPr="00154CD8" w:rsidRDefault="00034895" w:rsidP="007B0EBE">
      <w:pPr>
        <w:pStyle w:val="NoSpacing"/>
        <w:spacing w:before="120" w:after="120"/>
        <w:rPr>
          <w:rFonts w:cstheme="minorHAnsi"/>
          <w:color w:val="000000"/>
          <w:lang w:val="es-ES_tradnl"/>
        </w:rPr>
      </w:pPr>
      <w:r w:rsidRPr="00154CD8">
        <w:rPr>
          <w:rFonts w:cstheme="minorHAnsi"/>
          <w:color w:val="000000"/>
          <w:lang w:val="es-ES_tradnl"/>
        </w:rPr>
        <w:t xml:space="preserve">Si el solicitante ha sometido la situación a </w:t>
      </w:r>
      <w:r w:rsidR="002A7B89" w:rsidRPr="00154CD8">
        <w:rPr>
          <w:rFonts w:cstheme="minorHAnsi"/>
          <w:color w:val="000000"/>
          <w:lang w:val="es-ES_tradnl"/>
        </w:rPr>
        <w:t>la Oficina del Procurador del Ciudadano (OMBUDSMAN) o</w:t>
      </w:r>
      <w:r w:rsidRPr="00154CD8">
        <w:rPr>
          <w:rFonts w:cstheme="minorHAnsi"/>
          <w:color w:val="000000"/>
          <w:lang w:val="es-ES_tradnl"/>
        </w:rPr>
        <w:t xml:space="preserve"> a través del</w:t>
      </w:r>
      <w:r w:rsidR="002A7B89" w:rsidRPr="00154CD8">
        <w:rPr>
          <w:rFonts w:cstheme="minorHAnsi"/>
          <w:color w:val="000000"/>
          <w:lang w:val="es-ES_tradnl"/>
        </w:rPr>
        <w:t xml:space="preserve"> Servic</w:t>
      </w:r>
      <w:r w:rsidRPr="00154CD8">
        <w:rPr>
          <w:rFonts w:cstheme="minorHAnsi"/>
          <w:color w:val="000000"/>
          <w:lang w:val="es-ES_tradnl"/>
        </w:rPr>
        <w:t xml:space="preserve">io al Ciudadano de La Fortaleza </w:t>
      </w:r>
      <w:r w:rsidR="002A7B89" w:rsidRPr="00154CD8">
        <w:rPr>
          <w:rFonts w:cstheme="minorHAnsi"/>
          <w:color w:val="000000"/>
          <w:lang w:val="es-ES_tradnl"/>
        </w:rPr>
        <w:t xml:space="preserve">deberá darle seguimiento mediante dichas oficinas. </w:t>
      </w:r>
      <w:r w:rsidRPr="00154CD8">
        <w:rPr>
          <w:rFonts w:cstheme="minorHAnsi"/>
          <w:color w:val="000000"/>
          <w:lang w:val="es-ES_tradnl"/>
        </w:rPr>
        <w:t>Todos l</w:t>
      </w:r>
      <w:r w:rsidR="002A7B89" w:rsidRPr="00154CD8">
        <w:rPr>
          <w:rFonts w:cstheme="minorHAnsi"/>
          <w:color w:val="000000"/>
          <w:lang w:val="es-PR"/>
        </w:rPr>
        <w:t>os referidos deberán ser creados</w:t>
      </w:r>
      <w:r w:rsidR="000261B0" w:rsidRPr="00154CD8">
        <w:rPr>
          <w:rFonts w:cstheme="minorHAnsi"/>
          <w:color w:val="000000"/>
          <w:lang w:val="es-PR"/>
        </w:rPr>
        <w:t xml:space="preserve"> con la autorización del Supervisor de Turno.</w:t>
      </w:r>
    </w:p>
    <w:p w:rsidR="000261B0" w:rsidRPr="00154CD8" w:rsidRDefault="000261B0" w:rsidP="000261B0">
      <w:pPr>
        <w:shd w:val="clear" w:color="auto" w:fill="FFFFFF"/>
        <w:spacing w:before="120" w:after="120" w:line="240" w:lineRule="auto"/>
        <w:rPr>
          <w:rFonts w:cstheme="minorHAnsi"/>
          <w:color w:val="000000"/>
          <w:lang w:val="es-PR"/>
        </w:rPr>
      </w:pPr>
      <w:r w:rsidRPr="00154CD8">
        <w:rPr>
          <w:rFonts w:cstheme="minorHAnsi"/>
          <w:color w:val="000000"/>
          <w:lang w:val="es-PR"/>
        </w:rPr>
        <w:t>Requisitos para generar referidos:</w:t>
      </w:r>
    </w:p>
    <w:p w:rsidR="000261B0" w:rsidRPr="00154CD8" w:rsidRDefault="000261B0" w:rsidP="000261B0">
      <w:pPr>
        <w:pStyle w:val="ListParagraph"/>
        <w:numPr>
          <w:ilvl w:val="0"/>
          <w:numId w:val="17"/>
        </w:numPr>
        <w:shd w:val="clear" w:color="auto" w:fill="FFFFFF"/>
        <w:spacing w:before="120" w:after="120" w:line="240" w:lineRule="auto"/>
        <w:rPr>
          <w:rFonts w:cstheme="minorHAnsi"/>
          <w:color w:val="000000"/>
          <w:lang w:val="es-PR"/>
        </w:rPr>
      </w:pPr>
      <w:r w:rsidRPr="00154CD8">
        <w:rPr>
          <w:rFonts w:cstheme="minorHAnsi"/>
          <w:color w:val="000000"/>
          <w:lang w:val="es-PR"/>
        </w:rPr>
        <w:t>Nombre completo</w:t>
      </w:r>
    </w:p>
    <w:p w:rsidR="000261B0" w:rsidRPr="00154CD8" w:rsidRDefault="000261B0" w:rsidP="000261B0">
      <w:pPr>
        <w:pStyle w:val="ListParagraph"/>
        <w:numPr>
          <w:ilvl w:val="0"/>
          <w:numId w:val="17"/>
        </w:numPr>
        <w:shd w:val="clear" w:color="auto" w:fill="FFFFFF"/>
        <w:spacing w:before="120" w:after="120" w:line="240" w:lineRule="auto"/>
        <w:rPr>
          <w:rFonts w:cstheme="minorHAnsi"/>
          <w:color w:val="000000"/>
          <w:lang w:val="es-PR"/>
        </w:rPr>
      </w:pPr>
      <w:r w:rsidRPr="00154CD8">
        <w:rPr>
          <w:rFonts w:cstheme="minorHAnsi"/>
          <w:color w:val="000000"/>
          <w:lang w:val="es-PR"/>
        </w:rPr>
        <w:t>Teléfono (s)</w:t>
      </w:r>
    </w:p>
    <w:p w:rsidR="000261B0" w:rsidRPr="00154CD8" w:rsidRDefault="000261B0" w:rsidP="000261B0">
      <w:pPr>
        <w:pStyle w:val="ListParagraph"/>
        <w:numPr>
          <w:ilvl w:val="0"/>
          <w:numId w:val="17"/>
        </w:numPr>
        <w:shd w:val="clear" w:color="auto" w:fill="FFFFFF"/>
        <w:spacing w:before="120" w:after="120" w:line="240" w:lineRule="auto"/>
        <w:rPr>
          <w:rFonts w:cstheme="minorHAnsi"/>
          <w:color w:val="000000"/>
          <w:lang w:val="es-PR"/>
        </w:rPr>
      </w:pPr>
      <w:r w:rsidRPr="00154CD8">
        <w:rPr>
          <w:rFonts w:cstheme="minorHAnsi"/>
          <w:color w:val="000000"/>
          <w:lang w:val="es-PR"/>
        </w:rPr>
        <w:t>Correo electrónico</w:t>
      </w:r>
    </w:p>
    <w:p w:rsidR="000261B0" w:rsidRPr="00154CD8" w:rsidRDefault="000261B0" w:rsidP="000261B0">
      <w:pPr>
        <w:pStyle w:val="ListParagraph"/>
        <w:numPr>
          <w:ilvl w:val="0"/>
          <w:numId w:val="17"/>
        </w:numPr>
        <w:shd w:val="clear" w:color="auto" w:fill="FFFFFF"/>
        <w:spacing w:before="120" w:after="120" w:line="240" w:lineRule="auto"/>
        <w:rPr>
          <w:rFonts w:cstheme="minorHAnsi"/>
          <w:color w:val="000000"/>
          <w:lang w:val="es-PR"/>
        </w:rPr>
      </w:pPr>
      <w:r w:rsidRPr="00154CD8">
        <w:rPr>
          <w:rFonts w:cstheme="minorHAnsi"/>
          <w:color w:val="000000"/>
          <w:lang w:val="es-PR"/>
        </w:rPr>
        <w:t>Dirección residencial</w:t>
      </w:r>
    </w:p>
    <w:p w:rsidR="000261B0" w:rsidRPr="00154CD8" w:rsidRDefault="000261B0" w:rsidP="000261B0">
      <w:pPr>
        <w:pStyle w:val="ListParagraph"/>
        <w:numPr>
          <w:ilvl w:val="0"/>
          <w:numId w:val="17"/>
        </w:numPr>
        <w:shd w:val="clear" w:color="auto" w:fill="FFFFFF"/>
        <w:spacing w:before="120" w:after="120" w:line="240" w:lineRule="auto"/>
        <w:rPr>
          <w:rFonts w:cstheme="minorHAnsi"/>
          <w:color w:val="000000"/>
          <w:lang w:val="es-PR"/>
        </w:rPr>
      </w:pPr>
      <w:r w:rsidRPr="00154CD8">
        <w:rPr>
          <w:rFonts w:cstheme="minorHAnsi"/>
          <w:color w:val="000000"/>
          <w:lang w:val="es-PR"/>
        </w:rPr>
        <w:t>Oficina regional que corresponde</w:t>
      </w:r>
    </w:p>
    <w:p w:rsidR="002A7B89" w:rsidRPr="00154CD8" w:rsidRDefault="000261B0" w:rsidP="002A7B89">
      <w:pPr>
        <w:pStyle w:val="ListParagraph"/>
        <w:numPr>
          <w:ilvl w:val="0"/>
          <w:numId w:val="17"/>
        </w:numPr>
        <w:shd w:val="clear" w:color="auto" w:fill="FFFFFF"/>
        <w:spacing w:before="120" w:after="120" w:line="240" w:lineRule="auto"/>
        <w:rPr>
          <w:rFonts w:cstheme="minorHAnsi"/>
          <w:color w:val="000000"/>
          <w:lang w:val="es-PR"/>
        </w:rPr>
      </w:pPr>
      <w:r w:rsidRPr="00154CD8">
        <w:rPr>
          <w:rFonts w:cstheme="minorHAnsi"/>
          <w:color w:val="000000"/>
          <w:lang w:val="es-PR"/>
        </w:rPr>
        <w:t>Breve descripción de la situación que presenta el solicitante.</w:t>
      </w:r>
    </w:p>
    <w:tbl>
      <w:tblPr>
        <w:tblStyle w:val="TableGrid"/>
        <w:tblpPr w:leftFromText="180" w:rightFromText="180" w:vertAnchor="text" w:horzAnchor="margin" w:tblpXSpec="right" w:tblpY="52"/>
        <w:tblW w:w="10278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E72258" w:rsidRPr="00154CD8" w:rsidTr="00E72258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72258" w:rsidRPr="00154CD8" w:rsidRDefault="00E72258" w:rsidP="00DA41F6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54CD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D610350" wp14:editId="2DC8D254">
                  <wp:extent cx="275070" cy="274320"/>
                  <wp:effectExtent l="19050" t="0" r="0" b="0"/>
                  <wp:docPr id="5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4C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72258" w:rsidRPr="00154CD8" w:rsidRDefault="00E72258" w:rsidP="00DA41F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154CD8">
              <w:rPr>
                <w:rFonts w:ascii="Calibri" w:hAnsi="Calibri" w:cs="Calibri"/>
                <w:b/>
                <w:sz w:val="28"/>
                <w:szCs w:val="28"/>
              </w:rPr>
              <w:t>Preguntas Frecuentes</w:t>
            </w:r>
          </w:p>
        </w:tc>
      </w:tr>
    </w:tbl>
    <w:p w:rsidR="00704062" w:rsidRPr="00154CD8" w:rsidRDefault="00CC490D" w:rsidP="00704062">
      <w:pPr>
        <w:pStyle w:val="NoSpacing"/>
        <w:numPr>
          <w:ilvl w:val="0"/>
          <w:numId w:val="24"/>
        </w:numPr>
        <w:spacing w:before="120" w:after="120"/>
        <w:rPr>
          <w:rFonts w:cstheme="minorHAnsi"/>
          <w:b/>
          <w:lang w:val="es-ES_tradnl"/>
        </w:rPr>
      </w:pPr>
      <w:r w:rsidRPr="00154CD8">
        <w:rPr>
          <w:rFonts w:cstheme="minorHAnsi"/>
          <w:b/>
          <w:lang w:val="es-ES_tradnl"/>
        </w:rPr>
        <w:t>¿Qué debo hacer para obtener los servicios?</w:t>
      </w:r>
      <w:r w:rsidR="00833198" w:rsidRPr="00154CD8">
        <w:rPr>
          <w:rFonts w:cstheme="minorHAnsi"/>
          <w:b/>
          <w:lang w:val="es-ES_tradnl"/>
        </w:rPr>
        <w:t xml:space="preserve"> </w:t>
      </w:r>
      <w:r w:rsidR="00833198" w:rsidRPr="00154CD8">
        <w:rPr>
          <w:rFonts w:cstheme="minorHAnsi"/>
          <w:lang w:val="es-ES_tradnl"/>
        </w:rPr>
        <w:t>–</w:t>
      </w:r>
      <w:r w:rsidR="004D6CDF" w:rsidRPr="00154CD8">
        <w:rPr>
          <w:rFonts w:cstheme="minorHAnsi"/>
          <w:lang w:val="es-ES_tradnl"/>
        </w:rPr>
        <w:t xml:space="preserve"> </w:t>
      </w:r>
      <w:r w:rsidRPr="00154CD8">
        <w:rPr>
          <w:rFonts w:cstheme="minorHAnsi"/>
          <w:bCs/>
          <w:lang w:val="es-ES_tradnl"/>
        </w:rPr>
        <w:t xml:space="preserve">Deberá completar </w:t>
      </w:r>
      <w:r w:rsidR="006A48D2" w:rsidRPr="00B53792">
        <w:rPr>
          <w:rFonts w:cstheme="minorHAnsi"/>
          <w:lang w:val="es-PR"/>
        </w:rPr>
        <w:t xml:space="preserve">la </w:t>
      </w:r>
      <w:hyperlink r:id="rId33" w:history="1">
        <w:r w:rsidR="006A48D2" w:rsidRPr="00835D2E">
          <w:rPr>
            <w:rStyle w:val="Hyperlink"/>
            <w:rFonts w:cstheme="minorHAnsi"/>
            <w:color w:val="FF0000"/>
            <w:lang w:val="es-ES_tradnl"/>
          </w:rPr>
          <w:t>Solicitud de Servicios de Sustento de Menores</w:t>
        </w:r>
      </w:hyperlink>
      <w:r w:rsidR="005210C9" w:rsidRPr="00154CD8">
        <w:rPr>
          <w:rFonts w:cstheme="minorHAnsi"/>
          <w:lang w:val="es-ES_tradnl"/>
        </w:rPr>
        <w:t>, radicarla</w:t>
      </w:r>
      <w:r w:rsidR="000261B0" w:rsidRPr="00154CD8">
        <w:rPr>
          <w:rFonts w:cstheme="minorHAnsi"/>
          <w:lang w:val="es-ES_tradnl"/>
        </w:rPr>
        <w:t xml:space="preserve"> en las oficinas </w:t>
      </w:r>
      <w:r w:rsidR="005210C9" w:rsidRPr="00154CD8">
        <w:rPr>
          <w:rFonts w:cstheme="minorHAnsi"/>
          <w:lang w:val="es-ES_tradnl"/>
        </w:rPr>
        <w:t xml:space="preserve">locales </w:t>
      </w:r>
      <w:r w:rsidR="000261B0" w:rsidRPr="00154CD8">
        <w:rPr>
          <w:rFonts w:cstheme="minorHAnsi"/>
          <w:lang w:val="es-ES_tradnl"/>
        </w:rPr>
        <w:t>o</w:t>
      </w:r>
      <w:r w:rsidR="005210C9" w:rsidRPr="00154CD8">
        <w:rPr>
          <w:rFonts w:cstheme="minorHAnsi"/>
          <w:lang w:val="es-ES_tradnl"/>
        </w:rPr>
        <w:t xml:space="preserve"> regionales y acompañar la solicitud</w:t>
      </w:r>
      <w:r w:rsidR="000261B0" w:rsidRPr="00154CD8">
        <w:rPr>
          <w:rFonts w:cstheme="minorHAnsi"/>
          <w:lang w:val="es-ES_tradnl"/>
        </w:rPr>
        <w:t xml:space="preserve"> con la petición adecuada.</w:t>
      </w:r>
    </w:p>
    <w:p w:rsidR="00704062" w:rsidRPr="00154CD8" w:rsidRDefault="00CC490D" w:rsidP="00704062">
      <w:pPr>
        <w:pStyle w:val="NoSpacing"/>
        <w:numPr>
          <w:ilvl w:val="0"/>
          <w:numId w:val="24"/>
        </w:numPr>
        <w:spacing w:before="120" w:after="120"/>
        <w:rPr>
          <w:rFonts w:cstheme="minorHAnsi"/>
          <w:b/>
          <w:lang w:val="es-ES_tradnl"/>
        </w:rPr>
      </w:pPr>
      <w:r w:rsidRPr="00154CD8">
        <w:rPr>
          <w:rFonts w:cstheme="minorHAnsi"/>
          <w:b/>
          <w:lang w:val="es-ES_tradnl"/>
        </w:rPr>
        <w:t xml:space="preserve">¿Qué ocurre si recibo beneficios de </w:t>
      </w:r>
      <w:r w:rsidR="000261B0" w:rsidRPr="00154CD8">
        <w:rPr>
          <w:rFonts w:cstheme="minorHAnsi"/>
          <w:b/>
          <w:lang w:val="es-ES_tradnl"/>
        </w:rPr>
        <w:t>asistencia e</w:t>
      </w:r>
      <w:r w:rsidRPr="00154CD8">
        <w:rPr>
          <w:rFonts w:cstheme="minorHAnsi"/>
          <w:b/>
          <w:lang w:val="es-ES_tradnl"/>
        </w:rPr>
        <w:t>conómica del Departamento de la Familia?</w:t>
      </w:r>
      <w:r w:rsidR="00833198" w:rsidRPr="00154CD8">
        <w:rPr>
          <w:rFonts w:cstheme="minorHAnsi"/>
          <w:lang w:val="es-ES_tradnl"/>
        </w:rPr>
        <w:t xml:space="preserve"> –</w:t>
      </w:r>
      <w:r w:rsidRPr="00154CD8">
        <w:rPr>
          <w:rFonts w:cstheme="minorHAnsi"/>
          <w:lang w:val="es-ES_tradnl"/>
        </w:rPr>
        <w:t>Independient</w:t>
      </w:r>
      <w:r w:rsidR="000261B0" w:rsidRPr="00154CD8">
        <w:rPr>
          <w:rFonts w:cstheme="minorHAnsi"/>
          <w:lang w:val="es-ES_tradnl"/>
        </w:rPr>
        <w:t>emente usted reciba asistencia e</w:t>
      </w:r>
      <w:r w:rsidRPr="00154CD8">
        <w:rPr>
          <w:rFonts w:cstheme="minorHAnsi"/>
          <w:lang w:val="es-ES_tradnl"/>
        </w:rPr>
        <w:t xml:space="preserve">conómica podrá recibir los servicios que ofrece </w:t>
      </w:r>
      <w:r w:rsidR="004D6CDF" w:rsidRPr="00154CD8">
        <w:rPr>
          <w:rFonts w:cstheme="minorHAnsi"/>
          <w:lang w:val="es-ES_tradnl"/>
        </w:rPr>
        <w:t xml:space="preserve">la </w:t>
      </w:r>
      <w:r w:rsidR="000261B0" w:rsidRPr="00154CD8">
        <w:rPr>
          <w:rFonts w:cstheme="minorHAnsi"/>
          <w:lang w:val="es-ES_tradnl"/>
        </w:rPr>
        <w:t>ASUME.</w:t>
      </w:r>
    </w:p>
    <w:p w:rsidR="007213C5" w:rsidRDefault="007213C5" w:rsidP="007213C5">
      <w:pPr>
        <w:pStyle w:val="NoSpacing"/>
        <w:numPr>
          <w:ilvl w:val="0"/>
          <w:numId w:val="24"/>
        </w:numPr>
        <w:spacing w:before="120" w:after="120"/>
        <w:rPr>
          <w:rFonts w:cstheme="minorHAnsi"/>
          <w:b/>
          <w:lang w:val="es-ES_tradnl"/>
        </w:rPr>
      </w:pPr>
      <w:r>
        <w:rPr>
          <w:rFonts w:eastAsia="Times New Roman" w:cstheme="minorHAnsi"/>
          <w:b/>
          <w:color w:val="000000"/>
          <w:lang w:val="es-ES_tradnl"/>
        </w:rPr>
        <w:t xml:space="preserve">¿Cómo se puede cambiar la dirección? </w:t>
      </w:r>
      <w:r>
        <w:rPr>
          <w:rFonts w:eastAsia="Times New Roman" w:cstheme="minorHAnsi"/>
          <w:color w:val="000000"/>
          <w:lang w:val="es-ES_tradnl"/>
        </w:rPr>
        <w:t xml:space="preserve">– </w:t>
      </w:r>
      <w:r>
        <w:rPr>
          <w:rFonts w:eastAsia="Times New Roman" w:cstheme="minorHAnsi"/>
          <w:lang w:val="es-ES_tradnl"/>
        </w:rPr>
        <w:t>Es importante que se verifique a trav</w:t>
      </w:r>
      <w:r>
        <w:rPr>
          <w:rFonts w:eastAsia="Times New Roman" w:cstheme="minorHAnsi"/>
          <w:lang w:val="es-ES_tradnl" w:eastAsia="ja-JP"/>
        </w:rPr>
        <w:t xml:space="preserve">és de la aplicación de ASUME la última dirección registrada para determinar si está actualizada. Si no está correcta, el ciudadano deberá someter la </w:t>
      </w:r>
      <w:hyperlink r:id="rId34" w:history="1">
        <w:r w:rsidRPr="00985086">
          <w:rPr>
            <w:rStyle w:val="Hyperlink"/>
            <w:rFonts w:eastAsia="Times New Roman" w:cstheme="minorHAnsi"/>
            <w:color w:val="FF0000"/>
            <w:lang w:val="es-ES_tradnl" w:eastAsia="ja-JP"/>
          </w:rPr>
          <w:t>Solicitud de Cambio de Dirección</w:t>
        </w:r>
      </w:hyperlink>
      <w:r>
        <w:rPr>
          <w:rFonts w:eastAsia="Times New Roman" w:cstheme="minorHAnsi"/>
          <w:lang w:val="es-ES_tradnl" w:eastAsia="ja-JP"/>
        </w:rPr>
        <w:t xml:space="preserve"> con una copia de una identificación con foto. Se podrá enviar la solicitud de una de las siguientes formas:</w:t>
      </w:r>
    </w:p>
    <w:p w:rsidR="007213C5" w:rsidRDefault="007213C5" w:rsidP="007213C5">
      <w:pPr>
        <w:pStyle w:val="NoSpacing"/>
        <w:numPr>
          <w:ilvl w:val="1"/>
          <w:numId w:val="24"/>
        </w:numPr>
        <w:spacing w:after="120"/>
        <w:rPr>
          <w:rFonts w:ascii="Calibri" w:hAnsi="Calibri" w:cs="Calibri"/>
          <w:lang w:val="es-PR"/>
        </w:rPr>
      </w:pPr>
      <w:r>
        <w:rPr>
          <w:rFonts w:cstheme="minorHAnsi"/>
          <w:lang w:val="es-ES_tradnl"/>
        </w:rPr>
        <w:t xml:space="preserve">Entregar personalmente, </w:t>
      </w:r>
      <w:r>
        <w:rPr>
          <w:rFonts w:ascii="Calibri" w:hAnsi="Calibri" w:cs="Calibri"/>
          <w:lang w:val="es-ES_tradnl"/>
        </w:rPr>
        <w:t>por correo postal o fax a la oficina local o regional.</w:t>
      </w:r>
    </w:p>
    <w:p w:rsidR="007213C5" w:rsidRDefault="007213C5" w:rsidP="007213C5">
      <w:pPr>
        <w:pStyle w:val="NoSpacing"/>
        <w:numPr>
          <w:ilvl w:val="1"/>
          <w:numId w:val="24"/>
        </w:numPr>
        <w:rPr>
          <w:rFonts w:cstheme="minorHAnsi"/>
          <w:b/>
          <w:lang w:val="es-ES_tradnl"/>
        </w:rPr>
      </w:pPr>
      <w:r>
        <w:rPr>
          <w:rFonts w:cstheme="minorHAnsi"/>
          <w:lang w:val="es-ES_tradnl"/>
        </w:rPr>
        <w:t>Enviar la solicitud a la Oficina de Relaciones con la Comunidad- ASUME</w:t>
      </w:r>
    </w:p>
    <w:p w:rsidR="007213C5" w:rsidRDefault="007213C5" w:rsidP="008A3E1E">
      <w:pPr>
        <w:pStyle w:val="NoSpacing"/>
        <w:numPr>
          <w:ilvl w:val="2"/>
          <w:numId w:val="24"/>
        </w:numPr>
        <w:spacing w:before="120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Dirección Postal:</w:t>
      </w:r>
    </w:p>
    <w:p w:rsidR="007213C5" w:rsidRDefault="007213C5" w:rsidP="007213C5">
      <w:pPr>
        <w:pStyle w:val="NoSpacing"/>
        <w:ind w:left="2160"/>
        <w:rPr>
          <w:rFonts w:cstheme="minorHAnsi"/>
          <w:b/>
          <w:lang w:val="es-ES_tradnl"/>
        </w:rPr>
      </w:pPr>
      <w:r>
        <w:rPr>
          <w:rFonts w:cstheme="minorHAnsi"/>
          <w:lang w:val="es-ES_tradnl"/>
        </w:rPr>
        <w:t>PO Box 70376</w:t>
      </w:r>
    </w:p>
    <w:p w:rsidR="007213C5" w:rsidRDefault="007213C5" w:rsidP="007213C5">
      <w:pPr>
        <w:pStyle w:val="NoSpacing"/>
        <w:ind w:left="2160"/>
        <w:rPr>
          <w:rFonts w:cstheme="minorHAnsi"/>
          <w:b/>
          <w:lang w:val="es-ES_tradnl"/>
        </w:rPr>
      </w:pPr>
      <w:r>
        <w:rPr>
          <w:rFonts w:cstheme="minorHAnsi"/>
          <w:lang w:val="es-ES_tradnl"/>
        </w:rPr>
        <w:t>San Juan, PR 00936</w:t>
      </w:r>
    </w:p>
    <w:p w:rsidR="007213C5" w:rsidRDefault="007213C5" w:rsidP="007213C5">
      <w:pPr>
        <w:pStyle w:val="NoSpacing"/>
        <w:numPr>
          <w:ilvl w:val="2"/>
          <w:numId w:val="24"/>
        </w:numPr>
        <w:spacing w:before="120" w:after="120"/>
        <w:rPr>
          <w:rFonts w:cstheme="minorHAnsi"/>
          <w:b/>
          <w:lang w:val="es-ES_tradnl"/>
        </w:rPr>
      </w:pPr>
      <w:r>
        <w:rPr>
          <w:rFonts w:cstheme="minorHAnsi"/>
          <w:lang w:val="es-ES_tradnl"/>
        </w:rPr>
        <w:t xml:space="preserve">Correo electrónico: </w:t>
      </w:r>
      <w:hyperlink r:id="rId35" w:history="1">
        <w:r>
          <w:rPr>
            <w:rStyle w:val="Hyperlink"/>
            <w:rFonts w:cstheme="minorHAnsi"/>
            <w:lang w:val="es-ES_tradnl"/>
          </w:rPr>
          <w:t>servicioalcliente@asume.pr.gov</w:t>
        </w:r>
      </w:hyperlink>
    </w:p>
    <w:p w:rsidR="007213C5" w:rsidRDefault="007213C5" w:rsidP="007213C5">
      <w:pPr>
        <w:pStyle w:val="NoSpacing"/>
        <w:numPr>
          <w:ilvl w:val="2"/>
          <w:numId w:val="24"/>
        </w:numPr>
        <w:rPr>
          <w:rFonts w:cstheme="minorHAnsi"/>
          <w:b/>
          <w:lang w:val="es-ES_tradnl"/>
        </w:rPr>
      </w:pPr>
      <w:r>
        <w:rPr>
          <w:rFonts w:cstheme="minorHAnsi"/>
          <w:lang w:val="es-ES_tradnl"/>
        </w:rPr>
        <w:t>Fax Oficina Central: (787) 767-3882</w:t>
      </w:r>
    </w:p>
    <w:p w:rsidR="00704062" w:rsidRPr="00154CD8" w:rsidRDefault="00F959E0" w:rsidP="00704062">
      <w:pPr>
        <w:pStyle w:val="NoSpacing"/>
        <w:numPr>
          <w:ilvl w:val="0"/>
          <w:numId w:val="24"/>
        </w:numPr>
        <w:spacing w:before="120" w:after="120"/>
        <w:rPr>
          <w:rFonts w:cstheme="minorHAnsi"/>
          <w:b/>
          <w:lang w:val="es-ES_tradnl"/>
        </w:rPr>
      </w:pPr>
      <w:r w:rsidRPr="00154CD8">
        <w:rPr>
          <w:rFonts w:eastAsia="Times New Roman" w:cstheme="minorHAnsi"/>
          <w:b/>
          <w:color w:val="000000"/>
          <w:lang w:val="es-ES_tradnl"/>
        </w:rPr>
        <w:t>¿Qué es el Programa TANF</w:t>
      </w:r>
      <w:r w:rsidRPr="00154CD8">
        <w:rPr>
          <w:rFonts w:eastAsia="Times New Roman" w:cstheme="minorHAnsi"/>
          <w:color w:val="000000"/>
          <w:lang w:val="es-ES_tradnl"/>
        </w:rPr>
        <w:t>?</w:t>
      </w:r>
      <w:r w:rsidRPr="00154CD8">
        <w:rPr>
          <w:rFonts w:eastAsia="Times New Roman" w:cstheme="minorHAnsi"/>
          <w:b/>
          <w:color w:val="000000"/>
          <w:lang w:val="es-ES_tradnl"/>
        </w:rPr>
        <w:t xml:space="preserve"> </w:t>
      </w:r>
      <w:r w:rsidRPr="00154CD8">
        <w:rPr>
          <w:rFonts w:eastAsia="Times New Roman" w:cstheme="minorHAnsi"/>
          <w:color w:val="000000"/>
          <w:lang w:val="es-ES_tradnl"/>
        </w:rPr>
        <w:t>–</w:t>
      </w:r>
      <w:r w:rsidR="00E3058B" w:rsidRPr="00154CD8">
        <w:rPr>
          <w:rFonts w:eastAsia="Times New Roman" w:cstheme="minorHAnsi"/>
          <w:color w:val="000000"/>
          <w:lang w:val="es-ES_tradnl"/>
        </w:rPr>
        <w:t xml:space="preserve"> </w:t>
      </w:r>
      <w:r w:rsidR="008B1915" w:rsidRPr="00154CD8">
        <w:rPr>
          <w:rFonts w:eastAsia="Times New Roman" w:cstheme="minorHAnsi"/>
          <w:color w:val="000000"/>
          <w:lang w:val="es-ES_tradnl"/>
        </w:rPr>
        <w:t>E</w:t>
      </w:r>
      <w:r w:rsidRPr="00154CD8">
        <w:rPr>
          <w:rFonts w:eastAsia="Times New Roman" w:cstheme="minorHAnsi"/>
          <w:color w:val="000000"/>
          <w:lang w:val="es-ES_tradnl"/>
        </w:rPr>
        <w:t>s</w:t>
      </w:r>
      <w:r w:rsidR="008B1915" w:rsidRPr="00154CD8">
        <w:rPr>
          <w:rFonts w:eastAsia="Times New Roman" w:cstheme="minorHAnsi"/>
          <w:color w:val="000000"/>
          <w:lang w:val="es-ES_tradnl"/>
        </w:rPr>
        <w:t xml:space="preserve"> </w:t>
      </w:r>
      <w:r w:rsidR="005210C9" w:rsidRPr="00154CD8">
        <w:rPr>
          <w:rFonts w:eastAsia="Times New Roman" w:cstheme="minorHAnsi"/>
          <w:color w:val="000000"/>
          <w:lang w:val="es-ES_tradnl"/>
        </w:rPr>
        <w:t xml:space="preserve">el </w:t>
      </w:r>
      <w:r w:rsidR="00E3058B" w:rsidRPr="00154CD8">
        <w:rPr>
          <w:rFonts w:eastAsia="Times New Roman" w:cstheme="minorHAnsi"/>
          <w:color w:val="000000"/>
          <w:lang w:val="es-ES_tradnl"/>
        </w:rPr>
        <w:t>Programa de Ayuda Tempor</w:t>
      </w:r>
      <w:r w:rsidR="00D5001B" w:rsidRPr="00154CD8">
        <w:rPr>
          <w:rFonts w:eastAsia="Times New Roman" w:cstheme="minorHAnsi"/>
          <w:color w:val="000000"/>
          <w:lang w:val="es-ES_tradnl"/>
        </w:rPr>
        <w:t>al</w:t>
      </w:r>
      <w:r w:rsidR="00E3058B" w:rsidRPr="00154CD8">
        <w:rPr>
          <w:rFonts w:eastAsia="Times New Roman" w:cstheme="minorHAnsi"/>
          <w:color w:val="000000"/>
          <w:lang w:val="es-ES_tradnl"/>
        </w:rPr>
        <w:t xml:space="preserve"> a Familias Necesitadas o </w:t>
      </w:r>
      <w:r w:rsidR="003B7604" w:rsidRPr="00154CD8">
        <w:rPr>
          <w:rFonts w:eastAsia="Times New Roman" w:cstheme="minorHAnsi"/>
          <w:color w:val="000000"/>
          <w:lang w:val="es-ES_tradnl"/>
        </w:rPr>
        <w:t>“</w:t>
      </w:r>
      <w:r w:rsidR="00E3058B" w:rsidRPr="00154CD8">
        <w:rPr>
          <w:rFonts w:cstheme="minorHAnsi"/>
          <w:bCs/>
          <w:color w:val="222222"/>
          <w:lang w:val="es-ES_tradnl"/>
        </w:rPr>
        <w:t>Temporary Assistance for Needy Families</w:t>
      </w:r>
      <w:r w:rsidR="003B7604" w:rsidRPr="00154CD8">
        <w:rPr>
          <w:rFonts w:cstheme="minorHAnsi"/>
          <w:bCs/>
          <w:color w:val="222222"/>
          <w:lang w:val="es-ES_tradnl"/>
        </w:rPr>
        <w:t>”</w:t>
      </w:r>
      <w:r w:rsidR="00E3058B" w:rsidRPr="00154CD8">
        <w:rPr>
          <w:rFonts w:cstheme="minorHAnsi"/>
          <w:color w:val="222222"/>
          <w:lang w:val="es-ES_tradnl"/>
        </w:rPr>
        <w:t xml:space="preserve"> (</w:t>
      </w:r>
      <w:r w:rsidR="00E3058B" w:rsidRPr="00154CD8">
        <w:rPr>
          <w:rFonts w:cstheme="minorHAnsi"/>
          <w:bCs/>
          <w:color w:val="222222"/>
          <w:lang w:val="es-ES_tradnl"/>
        </w:rPr>
        <w:t>TANF</w:t>
      </w:r>
      <w:r w:rsidR="00674D02" w:rsidRPr="00154CD8">
        <w:rPr>
          <w:rFonts w:cstheme="minorHAnsi"/>
          <w:color w:val="222222"/>
          <w:lang w:val="es-ES_tradnl"/>
        </w:rPr>
        <w:t xml:space="preserve">, por sus siglas </w:t>
      </w:r>
      <w:r w:rsidR="00E3058B" w:rsidRPr="00154CD8">
        <w:rPr>
          <w:rFonts w:eastAsia="Times New Roman" w:cstheme="minorHAnsi"/>
          <w:color w:val="000000"/>
          <w:lang w:val="es-ES_tradnl"/>
        </w:rPr>
        <w:t>en ingl</w:t>
      </w:r>
      <w:r w:rsidR="00E90E94" w:rsidRPr="00154CD8">
        <w:rPr>
          <w:rFonts w:eastAsia="Times New Roman" w:cstheme="minorHAnsi"/>
          <w:color w:val="000000"/>
          <w:lang w:val="es-ES_tradnl"/>
        </w:rPr>
        <w:t>é</w:t>
      </w:r>
      <w:r w:rsidR="00E3058B" w:rsidRPr="00154CD8">
        <w:rPr>
          <w:rFonts w:eastAsia="Times New Roman" w:cstheme="minorHAnsi"/>
          <w:color w:val="000000"/>
          <w:lang w:val="es-ES_tradnl"/>
        </w:rPr>
        <w:t>s</w:t>
      </w:r>
      <w:r w:rsidR="00E90E94" w:rsidRPr="00154CD8">
        <w:rPr>
          <w:rFonts w:eastAsia="Times New Roman" w:cstheme="minorHAnsi"/>
          <w:color w:val="000000"/>
          <w:lang w:val="es-ES_tradnl"/>
        </w:rPr>
        <w:t>)</w:t>
      </w:r>
      <w:r w:rsidR="00E3058B" w:rsidRPr="00154CD8">
        <w:rPr>
          <w:rFonts w:eastAsia="Times New Roman" w:cstheme="minorHAnsi"/>
          <w:color w:val="000000"/>
          <w:lang w:val="es-ES_tradnl"/>
        </w:rPr>
        <w:t xml:space="preserve">. </w:t>
      </w:r>
      <w:r w:rsidR="008B1915" w:rsidRPr="00154CD8">
        <w:rPr>
          <w:rFonts w:eastAsia="Times New Roman" w:cstheme="minorHAnsi"/>
          <w:color w:val="000000"/>
          <w:lang w:val="es-ES_tradnl"/>
        </w:rPr>
        <w:t>El proyecto ayuda al participante a prepararse para que logre independencia económica a través de un empleo.</w:t>
      </w:r>
      <w:r w:rsidR="005954E7" w:rsidRPr="00154CD8">
        <w:rPr>
          <w:rFonts w:eastAsia="Times New Roman" w:cstheme="minorHAnsi"/>
          <w:color w:val="000000"/>
          <w:lang w:val="es-ES_tradnl"/>
        </w:rPr>
        <w:t xml:space="preserve"> </w:t>
      </w:r>
      <w:r w:rsidR="008B1915" w:rsidRPr="00154CD8">
        <w:rPr>
          <w:rFonts w:eastAsia="Times New Roman" w:cstheme="minorHAnsi"/>
          <w:color w:val="000000"/>
          <w:lang w:val="es-ES_tradnl"/>
        </w:rPr>
        <w:t>Durante el proceso</w:t>
      </w:r>
      <w:r w:rsidR="005954E7" w:rsidRPr="00154CD8">
        <w:rPr>
          <w:rFonts w:eastAsia="Times New Roman" w:cstheme="minorHAnsi"/>
          <w:color w:val="000000"/>
          <w:lang w:val="es-ES_tradnl"/>
        </w:rPr>
        <w:t>,</w:t>
      </w:r>
      <w:r w:rsidR="008B1915" w:rsidRPr="00154CD8">
        <w:rPr>
          <w:rFonts w:eastAsia="Times New Roman" w:cstheme="minorHAnsi"/>
          <w:color w:val="000000"/>
          <w:lang w:val="es-ES_tradnl"/>
        </w:rPr>
        <w:t xml:space="preserve"> el beneficiario participa de actividades para desarrollar destrezas ocupacionales.</w:t>
      </w:r>
    </w:p>
    <w:p w:rsidR="00084879" w:rsidRPr="00084879" w:rsidRDefault="00DA41F6" w:rsidP="00084879">
      <w:pPr>
        <w:pStyle w:val="NoSpacing"/>
        <w:numPr>
          <w:ilvl w:val="0"/>
          <w:numId w:val="24"/>
        </w:numPr>
        <w:spacing w:before="120" w:after="120"/>
        <w:rPr>
          <w:rFonts w:cstheme="minorHAnsi"/>
          <w:b/>
          <w:lang w:val="es-ES_tradnl"/>
        </w:rPr>
      </w:pPr>
      <w:r w:rsidRPr="00154CD8">
        <w:rPr>
          <w:rFonts w:cstheme="minorHAnsi"/>
          <w:b/>
          <w:lang w:val="es-ES_tradnl"/>
        </w:rPr>
        <w:t>¿Qué es el Número de Participante?</w:t>
      </w:r>
      <w:r w:rsidRPr="00154CD8">
        <w:rPr>
          <w:rFonts w:cstheme="minorHAnsi"/>
          <w:lang w:val="es-ES_tradnl"/>
        </w:rPr>
        <w:t xml:space="preserve"> – El número de participante es un número único que se asigna a cada persona al abrir un caso. Puede encontrar este número en la mayoría de la correspondencia que recibe de la agencia.</w:t>
      </w:r>
      <w:r w:rsidRPr="00084879">
        <w:rPr>
          <w:rFonts w:cstheme="minorHAnsi"/>
          <w:lang w:val="es-ES_tradnl"/>
        </w:rPr>
        <w:t xml:space="preserve"> </w:t>
      </w:r>
      <w:r w:rsidR="00084879" w:rsidRPr="00084879">
        <w:rPr>
          <w:rFonts w:cstheme="minorHAnsi"/>
          <w:lang w:val="es-ES_tradnl"/>
        </w:rPr>
        <w:t>El número de participante es distinto al número de caso. El número de caso es común para las partes.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154CD8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54CD8" w:rsidRDefault="00FD084F" w:rsidP="00DA41F6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54CD8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C39B82F" wp14:editId="1D5BAA7C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4C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154CD8" w:rsidRDefault="006C6588" w:rsidP="00DA41F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154CD8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="00FD084F" w:rsidRPr="00154CD8">
              <w:rPr>
                <w:rFonts w:ascii="Calibri" w:hAnsi="Calibri" w:cs="Calibri"/>
                <w:b/>
                <w:sz w:val="28"/>
                <w:szCs w:val="28"/>
              </w:rPr>
              <w:t>nlaces Relacionados</w:t>
            </w:r>
          </w:p>
        </w:tc>
      </w:tr>
    </w:tbl>
    <w:p w:rsidR="00B65851" w:rsidRPr="00154CD8" w:rsidRDefault="00B65851" w:rsidP="00B65851">
      <w:pPr>
        <w:spacing w:before="120" w:after="120" w:line="240" w:lineRule="auto"/>
        <w:rPr>
          <w:lang w:val="es-PR"/>
        </w:rPr>
      </w:pPr>
      <w:r w:rsidRPr="00154CD8">
        <w:rPr>
          <w:lang w:val="es-PR"/>
        </w:rPr>
        <w:t>Folleto(s) Informativo(s):</w:t>
      </w:r>
    </w:p>
    <w:p w:rsidR="006A48D2" w:rsidRPr="00C93A1B" w:rsidRDefault="001C5E07" w:rsidP="006A48D2">
      <w:pPr>
        <w:pStyle w:val="NormalWeb"/>
        <w:spacing w:before="120" w:beforeAutospacing="0" w:after="120" w:afterAutospacing="0"/>
        <w:ind w:firstLine="720"/>
        <w:rPr>
          <w:rStyle w:val="Hyperlink"/>
          <w:rFonts w:asciiTheme="minorHAnsi" w:hAnsiTheme="minorHAnsi" w:cstheme="minorHAnsi"/>
          <w:sz w:val="22"/>
          <w:szCs w:val="22"/>
          <w:lang w:val="es-PR"/>
        </w:rPr>
      </w:pPr>
      <w:hyperlink r:id="rId37" w:history="1">
        <w:r w:rsidR="006A48D2" w:rsidRPr="00C93A1B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Solicitud de Servicios de Sustento de Menores</w:t>
        </w:r>
      </w:hyperlink>
    </w:p>
    <w:p w:rsidR="006A48D2" w:rsidRPr="00050698" w:rsidRDefault="001C5E07" w:rsidP="006A48D2">
      <w:pPr>
        <w:pStyle w:val="NormalWeb"/>
        <w:spacing w:before="120" w:beforeAutospacing="0" w:after="120" w:afterAutospacing="0"/>
        <w:ind w:left="720"/>
        <w:jc w:val="both"/>
        <w:rPr>
          <w:rStyle w:val="Hyperlink"/>
          <w:rFonts w:ascii="Calibri" w:hAnsi="Calibri" w:cs="Calibri"/>
          <w:sz w:val="22"/>
          <w:szCs w:val="22"/>
          <w:lang w:val="es-PR"/>
        </w:rPr>
      </w:pPr>
      <w:hyperlink r:id="rId38" w:history="1">
        <w:r w:rsidR="006A48D2" w:rsidRPr="0022118D">
          <w:rPr>
            <w:rStyle w:val="Hyperlink"/>
            <w:rFonts w:ascii="Calibri" w:hAnsi="Calibri" w:cs="Calibri"/>
            <w:sz w:val="22"/>
            <w:szCs w:val="22"/>
            <w:lang w:val="es-PR"/>
          </w:rPr>
          <w:t>Sustento de Menores</w:t>
        </w:r>
      </w:hyperlink>
    </w:p>
    <w:p w:rsidR="003C1E64" w:rsidRPr="00154CD8" w:rsidRDefault="001C5E07" w:rsidP="00960114">
      <w:pPr>
        <w:pStyle w:val="NormalWeb"/>
        <w:spacing w:before="120" w:beforeAutospacing="0" w:after="120" w:afterAutospacing="0"/>
        <w:ind w:firstLine="720"/>
        <w:jc w:val="both"/>
        <w:rPr>
          <w:rFonts w:ascii="Calibri" w:hAnsi="Calibri" w:cs="Calibri"/>
          <w:sz w:val="22"/>
          <w:szCs w:val="22"/>
          <w:lang w:val="es-ES_tradnl"/>
        </w:rPr>
      </w:pPr>
      <w:hyperlink r:id="rId39" w:history="1">
        <w:r w:rsidR="003C1E64" w:rsidRPr="006A48D2">
          <w:rPr>
            <w:rStyle w:val="Hyperlink"/>
            <w:rFonts w:ascii="Calibri" w:hAnsi="Calibri" w:cs="Calibri"/>
            <w:sz w:val="22"/>
            <w:szCs w:val="22"/>
            <w:lang w:val="es-PR"/>
          </w:rPr>
          <w:t>Velando por Nuestra Niñez</w:t>
        </w:r>
      </w:hyperlink>
    </w:p>
    <w:p w:rsidR="00B65851" w:rsidRPr="00154CD8" w:rsidRDefault="00B65851" w:rsidP="0077303A">
      <w:pPr>
        <w:spacing w:before="120" w:after="120" w:line="240" w:lineRule="auto"/>
        <w:rPr>
          <w:rStyle w:val="Hyperlink"/>
          <w:color w:val="auto"/>
          <w:u w:val="none"/>
          <w:lang w:val="es-PR"/>
        </w:rPr>
      </w:pPr>
      <w:r w:rsidRPr="00154CD8">
        <w:rPr>
          <w:lang w:val="es-PR"/>
        </w:rPr>
        <w:t>Formulario(s):</w:t>
      </w:r>
    </w:p>
    <w:p w:rsidR="006A48D2" w:rsidRPr="006C4CB4" w:rsidRDefault="001C5E07" w:rsidP="006A48D2">
      <w:pPr>
        <w:pStyle w:val="NormalWeb"/>
        <w:spacing w:before="120" w:beforeAutospacing="0" w:after="120" w:afterAutospacing="0"/>
        <w:ind w:firstLine="720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  <w:lang w:val="es-ES_tradnl"/>
        </w:rPr>
      </w:pPr>
      <w:hyperlink r:id="rId40" w:history="1">
        <w:r w:rsidR="006A48D2" w:rsidRPr="006C4CB4">
          <w:rPr>
            <w:rStyle w:val="Hyperlink"/>
            <w:rFonts w:asciiTheme="minorHAnsi" w:hAnsiTheme="minorHAnsi" w:cstheme="minorHAnsi"/>
            <w:color w:val="FF0000"/>
            <w:sz w:val="22"/>
            <w:szCs w:val="22"/>
            <w:lang w:val="es-ES_tradnl"/>
          </w:rPr>
          <w:t>Solicitud de Cambio de Dirección</w:t>
        </w:r>
      </w:hyperlink>
    </w:p>
    <w:p w:rsidR="006A48D2" w:rsidRPr="006C4CB4" w:rsidRDefault="001C5E07" w:rsidP="006A48D2">
      <w:pPr>
        <w:pStyle w:val="NormalWeb"/>
        <w:spacing w:before="120" w:beforeAutospacing="0" w:after="120" w:afterAutospacing="0"/>
        <w:ind w:firstLine="720"/>
        <w:jc w:val="both"/>
        <w:rPr>
          <w:rFonts w:asciiTheme="minorHAnsi" w:hAnsiTheme="minorHAnsi" w:cs="Arial"/>
          <w:color w:val="FF0000"/>
          <w:sz w:val="22"/>
          <w:szCs w:val="22"/>
          <w:u w:val="single"/>
          <w:lang w:val="es-ES_tradnl"/>
        </w:rPr>
      </w:pPr>
      <w:hyperlink r:id="rId41" w:history="1">
        <w:r w:rsidR="006A48D2" w:rsidRPr="006C4CB4">
          <w:rPr>
            <w:rStyle w:val="Hyperlink"/>
            <w:rFonts w:asciiTheme="minorHAnsi" w:hAnsiTheme="minorHAnsi" w:cs="Arial"/>
            <w:color w:val="FF0000"/>
            <w:sz w:val="22"/>
            <w:szCs w:val="22"/>
            <w:lang w:val="es-ES_tradnl"/>
          </w:rPr>
          <w:t>Solicitud de Servicios de Sustento de Menores</w:t>
        </w:r>
      </w:hyperlink>
    </w:p>
    <w:p w:rsidR="00B65851" w:rsidRPr="00154CD8" w:rsidRDefault="00B65851" w:rsidP="00B65851">
      <w:pPr>
        <w:spacing w:before="120" w:after="120" w:line="240" w:lineRule="auto"/>
        <w:rPr>
          <w:lang w:val="es-PR"/>
        </w:rPr>
      </w:pPr>
      <w:r w:rsidRPr="00154CD8">
        <w:rPr>
          <w:lang w:val="es-PR"/>
        </w:rPr>
        <w:t>Página(s) de Internet:</w:t>
      </w:r>
    </w:p>
    <w:p w:rsidR="006A48D2" w:rsidRPr="0055385B" w:rsidRDefault="001C5E07" w:rsidP="006A48D2">
      <w:pPr>
        <w:spacing w:before="120" w:after="120" w:line="240" w:lineRule="auto"/>
        <w:ind w:firstLine="720"/>
        <w:rPr>
          <w:rFonts w:cstheme="minorHAnsi"/>
          <w:color w:val="0000FF"/>
          <w:u w:val="single"/>
          <w:lang w:val="es-PR"/>
        </w:rPr>
      </w:pPr>
      <w:hyperlink r:id="rId42" w:history="1">
        <w:r w:rsidR="006A48D2" w:rsidRPr="0055385B">
          <w:rPr>
            <w:rStyle w:val="Hyperlink"/>
            <w:rFonts w:cstheme="minorHAnsi"/>
            <w:lang w:val="es-PR"/>
          </w:rPr>
          <w:t>www.asume.pr.gov</w:t>
        </w:r>
      </w:hyperlink>
    </w:p>
    <w:p w:rsidR="007B0661" w:rsidRPr="00154CD8" w:rsidRDefault="0046770B" w:rsidP="007B0661">
      <w:pPr>
        <w:spacing w:before="120" w:after="120" w:line="240" w:lineRule="auto"/>
        <w:rPr>
          <w:rStyle w:val="Hyperlink"/>
          <w:lang w:val="es-PR"/>
        </w:rPr>
      </w:pPr>
      <w:r w:rsidRPr="00154CD8">
        <w:rPr>
          <w:lang w:val="es-PR"/>
        </w:rPr>
        <w:tab/>
      </w:r>
      <w:hyperlink r:id="rId43" w:history="1">
        <w:r w:rsidR="00B877E5" w:rsidRPr="00154CD8">
          <w:rPr>
            <w:rStyle w:val="Hyperlink"/>
            <w:lang w:val="es-PR"/>
          </w:rPr>
          <w:t>www.pr.gov</w:t>
        </w:r>
      </w:hyperlink>
      <w:r w:rsidR="007B0661" w:rsidRPr="00154CD8">
        <w:rPr>
          <w:rStyle w:val="Hyperlink"/>
          <w:lang w:val="es-PR"/>
        </w:rPr>
        <w:t xml:space="preserve"> </w:t>
      </w:r>
    </w:p>
    <w:p w:rsidR="007B0661" w:rsidRPr="00154CD8" w:rsidRDefault="007B0661" w:rsidP="007B0661">
      <w:pPr>
        <w:spacing w:before="120" w:after="120" w:line="240" w:lineRule="auto"/>
        <w:rPr>
          <w:rStyle w:val="Hyperlink"/>
          <w:color w:val="auto"/>
          <w:u w:val="none"/>
          <w:lang w:val="es-PR"/>
        </w:rPr>
      </w:pPr>
      <w:r w:rsidRPr="00154CD8">
        <w:rPr>
          <w:rStyle w:val="Hyperlink"/>
          <w:color w:val="auto"/>
          <w:u w:val="none"/>
          <w:lang w:val="es-PR"/>
        </w:rPr>
        <w:tab/>
      </w:r>
      <w:r w:rsidRPr="00154CD8">
        <w:rPr>
          <w:rStyle w:val="Hyperlink"/>
          <w:b/>
          <w:color w:val="auto"/>
          <w:u w:val="none"/>
          <w:lang w:val="es-PR"/>
        </w:rPr>
        <w:t>Nota:</w:t>
      </w:r>
      <w:r w:rsidRPr="00154CD8">
        <w:rPr>
          <w:rStyle w:val="Hyperlink"/>
          <w:color w:val="auto"/>
          <w:u w:val="none"/>
          <w:lang w:val="es-PR"/>
        </w:rPr>
        <w:t xml:space="preserve"> El </w:t>
      </w:r>
      <w:r w:rsidR="005954E7" w:rsidRPr="00154CD8">
        <w:rPr>
          <w:rStyle w:val="Hyperlink"/>
          <w:color w:val="auto"/>
          <w:u w:val="none"/>
          <w:lang w:val="es-PR"/>
        </w:rPr>
        <w:t>solicitante</w:t>
      </w:r>
      <w:r w:rsidRPr="00154CD8">
        <w:rPr>
          <w:rStyle w:val="Hyperlink"/>
          <w:color w:val="auto"/>
          <w:u w:val="none"/>
          <w:lang w:val="es-PR"/>
        </w:rPr>
        <w:t xml:space="preserve"> podrá acceder a </w:t>
      </w:r>
      <w:hyperlink r:id="rId44" w:history="1">
        <w:r w:rsidR="006A48D2" w:rsidRPr="00154CD8">
          <w:rPr>
            <w:rStyle w:val="Hyperlink"/>
            <w:lang w:val="es-PR"/>
          </w:rPr>
          <w:t>www.pr.gov</w:t>
        </w:r>
      </w:hyperlink>
      <w:r w:rsidRPr="00154CD8">
        <w:rPr>
          <w:rStyle w:val="Hyperlink"/>
          <w:color w:val="0000FF"/>
          <w:u w:val="none"/>
          <w:lang w:val="es-PR"/>
        </w:rPr>
        <w:t xml:space="preserve"> </w:t>
      </w:r>
      <w:r w:rsidRPr="00154CD8">
        <w:rPr>
          <w:rStyle w:val="Hyperlink"/>
          <w:color w:val="auto"/>
          <w:u w:val="none"/>
          <w:lang w:val="es-PR"/>
        </w:rPr>
        <w:t>para tramitar los siguientes servicios:</w:t>
      </w:r>
    </w:p>
    <w:p w:rsidR="00960114" w:rsidRPr="00154CD8" w:rsidRDefault="00960114" w:rsidP="0086181B">
      <w:pPr>
        <w:pStyle w:val="ListParagraph"/>
        <w:numPr>
          <w:ilvl w:val="0"/>
          <w:numId w:val="20"/>
        </w:numPr>
        <w:spacing w:before="120" w:after="120" w:line="240" w:lineRule="auto"/>
        <w:rPr>
          <w:u w:val="single"/>
          <w:lang w:val="es-PR"/>
        </w:rPr>
      </w:pPr>
      <w:r w:rsidRPr="00154CD8">
        <w:rPr>
          <w:rFonts w:cstheme="minorHAnsi"/>
          <w:lang w:val="es-ES_tradnl"/>
        </w:rPr>
        <w:t xml:space="preserve">Certificado de Cumplimiento de ASUME </w:t>
      </w:r>
    </w:p>
    <w:p w:rsidR="00960114" w:rsidRPr="00154CD8" w:rsidRDefault="00960114" w:rsidP="007B0661">
      <w:pPr>
        <w:pStyle w:val="ListParagraph"/>
        <w:numPr>
          <w:ilvl w:val="0"/>
          <w:numId w:val="20"/>
        </w:numPr>
        <w:spacing w:before="120" w:after="120" w:line="240" w:lineRule="auto"/>
        <w:rPr>
          <w:rStyle w:val="Hyperlink"/>
          <w:rFonts w:cstheme="minorHAnsi"/>
          <w:color w:val="auto"/>
          <w:u w:val="none"/>
          <w:lang w:val="es-ES_tradnl"/>
        </w:rPr>
      </w:pPr>
      <w:r w:rsidRPr="00154CD8">
        <w:rPr>
          <w:rStyle w:val="Hyperlink"/>
          <w:rFonts w:cstheme="minorHAnsi"/>
          <w:color w:val="auto"/>
          <w:u w:val="none"/>
          <w:lang w:val="es-ES_tradnl"/>
        </w:rPr>
        <w:t>Certificado de Cumplimiento para Patronos</w:t>
      </w:r>
    </w:p>
    <w:p w:rsidR="00960114" w:rsidRPr="00154CD8" w:rsidRDefault="00960114" w:rsidP="007B0661">
      <w:pPr>
        <w:pStyle w:val="ListParagraph"/>
        <w:numPr>
          <w:ilvl w:val="0"/>
          <w:numId w:val="20"/>
        </w:numPr>
        <w:spacing w:before="120" w:after="120" w:line="240" w:lineRule="auto"/>
        <w:rPr>
          <w:rStyle w:val="Hyperlink"/>
          <w:rFonts w:cstheme="minorHAnsi"/>
          <w:color w:val="auto"/>
          <w:u w:val="none"/>
          <w:lang w:val="es-ES_tradnl"/>
        </w:rPr>
      </w:pPr>
      <w:r w:rsidRPr="00154CD8">
        <w:rPr>
          <w:rStyle w:val="Hyperlink"/>
          <w:rFonts w:cstheme="minorHAnsi"/>
          <w:color w:val="auto"/>
          <w:u w:val="none"/>
          <w:lang w:val="es-ES_tradnl"/>
        </w:rPr>
        <w:t>Servicios al Participante o Patrono de ASUME</w:t>
      </w:r>
    </w:p>
    <w:sectPr w:rsidR="00960114" w:rsidRPr="00154CD8" w:rsidSect="00953728">
      <w:headerReference w:type="default" r:id="rId45"/>
      <w:footerReference w:type="default" r:id="rId4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65" w:rsidRDefault="00A85E65" w:rsidP="005501A9">
      <w:pPr>
        <w:spacing w:after="0" w:line="240" w:lineRule="auto"/>
      </w:pPr>
      <w:r>
        <w:separator/>
      </w:r>
    </w:p>
  </w:endnote>
  <w:endnote w:type="continuationSeparator" w:id="0">
    <w:p w:rsidR="00A85E65" w:rsidRDefault="00A85E6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ED74D6" w:rsidRPr="000F7D0A" w:rsidTr="00940D8D">
      <w:tc>
        <w:tcPr>
          <w:tcW w:w="2394" w:type="dxa"/>
          <w:shd w:val="clear" w:color="auto" w:fill="FFFFFF" w:themeFill="background1"/>
          <w:vAlign w:val="center"/>
        </w:tcPr>
        <w:p w:rsidR="00ED74D6" w:rsidRPr="000F7D0A" w:rsidRDefault="00ED74D6" w:rsidP="00940D8D">
          <w:pPr>
            <w:pStyle w:val="Footer"/>
            <w:jc w:val="center"/>
            <w:rPr>
              <w:rFonts w:eastAsiaTheme="minorHAnsi"/>
            </w:rPr>
          </w:pPr>
          <w:r w:rsidRPr="000F7D0A">
            <w:rPr>
              <w:rFonts w:eastAsiaTheme="minorHAnsi"/>
              <w:noProof/>
            </w:rPr>
            <w:drawing>
              <wp:anchor distT="0" distB="0" distL="114300" distR="114300" simplePos="0" relativeHeight="251657216" behindDoc="0" locked="0" layoutInCell="1" allowOverlap="1" wp14:anchorId="54BA0BC6" wp14:editId="00627F74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1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F7D0A">
            <w:rPr>
              <w:rFonts w:eastAsia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DC0346B" wp14:editId="31A7DE5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4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7BF28E1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vdIg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OayO90iAgAAPg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ED74D6" w:rsidRPr="000F7D0A" w:rsidRDefault="00ED74D6" w:rsidP="00940D8D">
          <w:pPr>
            <w:pStyle w:val="Footer"/>
            <w:jc w:val="center"/>
            <w:rPr>
              <w:rFonts w:eastAsiaTheme="minorHAnsi"/>
              <w:lang w:val="es-PR"/>
            </w:rPr>
          </w:pPr>
          <w:r w:rsidRPr="000F7D0A">
            <w:rPr>
              <w:rFonts w:eastAsiaTheme="minorHAnsi"/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ED74D6" w:rsidRPr="000F7D0A" w:rsidRDefault="00ED74D6" w:rsidP="00940D8D">
          <w:pPr>
            <w:spacing w:after="0" w:line="240" w:lineRule="auto"/>
            <w:jc w:val="right"/>
            <w:rPr>
              <w:rFonts w:eastAsiaTheme="minorHAnsi"/>
              <w:lang w:val="es-PR"/>
            </w:rPr>
          </w:pPr>
          <w:r w:rsidRPr="000F7D0A">
            <w:rPr>
              <w:rFonts w:eastAsiaTheme="minorHAnsi"/>
              <w:lang w:val="es-PR"/>
            </w:rPr>
            <w:t xml:space="preserve">Página </w:t>
          </w:r>
          <w:r w:rsidRPr="000F7D0A">
            <w:rPr>
              <w:rFonts w:eastAsiaTheme="minorHAnsi"/>
              <w:lang w:val="es-PR"/>
            </w:rPr>
            <w:fldChar w:fldCharType="begin"/>
          </w:r>
          <w:r w:rsidRPr="000F7D0A">
            <w:rPr>
              <w:rFonts w:eastAsiaTheme="minorHAnsi"/>
              <w:lang w:val="es-PR"/>
            </w:rPr>
            <w:instrText xml:space="preserve"> PAGE </w:instrText>
          </w:r>
          <w:r w:rsidRPr="000F7D0A">
            <w:rPr>
              <w:rFonts w:eastAsiaTheme="minorHAnsi"/>
              <w:lang w:val="es-PR"/>
            </w:rPr>
            <w:fldChar w:fldCharType="separate"/>
          </w:r>
          <w:r w:rsidR="001C5E07">
            <w:rPr>
              <w:rFonts w:eastAsiaTheme="minorHAnsi"/>
              <w:noProof/>
              <w:lang w:val="es-PR"/>
            </w:rPr>
            <w:t>1</w:t>
          </w:r>
          <w:r w:rsidRPr="000F7D0A">
            <w:rPr>
              <w:rFonts w:eastAsiaTheme="minorHAnsi"/>
              <w:lang w:val="es-PR"/>
            </w:rPr>
            <w:fldChar w:fldCharType="end"/>
          </w:r>
          <w:r w:rsidRPr="000F7D0A">
            <w:rPr>
              <w:rFonts w:eastAsiaTheme="minorHAnsi"/>
              <w:lang w:val="es-PR"/>
            </w:rPr>
            <w:t xml:space="preserve"> de </w:t>
          </w:r>
          <w:r w:rsidRPr="000F7D0A">
            <w:rPr>
              <w:rFonts w:eastAsiaTheme="minorHAnsi"/>
              <w:lang w:val="es-PR"/>
            </w:rPr>
            <w:fldChar w:fldCharType="begin"/>
          </w:r>
          <w:r w:rsidRPr="000F7D0A">
            <w:rPr>
              <w:rFonts w:eastAsiaTheme="minorHAnsi"/>
              <w:lang w:val="es-PR"/>
            </w:rPr>
            <w:instrText xml:space="preserve"> NUMPAGES  </w:instrText>
          </w:r>
          <w:r w:rsidRPr="000F7D0A">
            <w:rPr>
              <w:rFonts w:eastAsiaTheme="minorHAnsi"/>
              <w:lang w:val="es-PR"/>
            </w:rPr>
            <w:fldChar w:fldCharType="separate"/>
          </w:r>
          <w:r w:rsidR="001C5E07">
            <w:rPr>
              <w:rFonts w:eastAsiaTheme="minorHAnsi"/>
              <w:noProof/>
              <w:lang w:val="es-PR"/>
            </w:rPr>
            <w:t>3</w:t>
          </w:r>
          <w:r w:rsidRPr="000F7D0A">
            <w:rPr>
              <w:rFonts w:eastAsiaTheme="minorHAnsi"/>
              <w:lang w:val="es-PR"/>
            </w:rPr>
            <w:fldChar w:fldCharType="end"/>
          </w:r>
          <w:r w:rsidRPr="000F7D0A">
            <w:rPr>
              <w:rFonts w:eastAsiaTheme="minorHAnsi"/>
              <w:lang w:val="es-PR"/>
            </w:rPr>
            <w:t xml:space="preserve"> </w:t>
          </w:r>
        </w:p>
      </w:tc>
    </w:tr>
  </w:tbl>
  <w:p w:rsidR="00ED74D6" w:rsidRDefault="00ED74D6" w:rsidP="00ED74D6">
    <w:pPr>
      <w:jc w:val="center"/>
      <w:rPr>
        <w:lang w:val="es-PR"/>
      </w:rPr>
    </w:pPr>
    <w:r w:rsidRPr="000F7D0A">
      <w:rPr>
        <w:rFonts w:cs="Calibri"/>
        <w:sz w:val="16"/>
        <w:szCs w:val="16"/>
        <w:lang w:val="es-PR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  <w:p w:rsidR="00DA41F6" w:rsidRPr="00ED74D6" w:rsidRDefault="00DA41F6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65" w:rsidRDefault="00A85E65" w:rsidP="005501A9">
      <w:pPr>
        <w:spacing w:after="0" w:line="240" w:lineRule="auto"/>
      </w:pPr>
      <w:r>
        <w:separator/>
      </w:r>
    </w:p>
  </w:footnote>
  <w:footnote w:type="continuationSeparator" w:id="0">
    <w:p w:rsidR="00A85E65" w:rsidRDefault="00A85E6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F6" w:rsidRPr="00ED74D6" w:rsidRDefault="00C667B1" w:rsidP="00CA41F6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9C23A6" wp14:editId="3D109483">
              <wp:simplePos x="0" y="0"/>
              <wp:positionH relativeFrom="column">
                <wp:posOffset>4869815</wp:posOffset>
              </wp:positionH>
              <wp:positionV relativeFrom="paragraph">
                <wp:posOffset>28575</wp:posOffset>
              </wp:positionV>
              <wp:extent cx="1099820" cy="356870"/>
              <wp:effectExtent l="0" t="0" r="24130" b="2413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356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41F6" w:rsidRPr="00B81693" w:rsidRDefault="00DA41F6" w:rsidP="009906C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ASUME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001</w:t>
                          </w:r>
                        </w:p>
                        <w:p w:rsidR="00DA41F6" w:rsidRPr="00B81693" w:rsidRDefault="00DA41F6" w:rsidP="009906C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21E75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 w:rsidR="00E01369">
                            <w:rPr>
                              <w:sz w:val="16"/>
                              <w:szCs w:val="16"/>
                            </w:rPr>
                            <w:t>28</w:t>
                          </w:r>
                          <w:r w:rsidRPr="00521E75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0F7D0A" w:rsidRPr="00521E75">
                            <w:rPr>
                              <w:sz w:val="16"/>
                              <w:szCs w:val="16"/>
                            </w:rPr>
                            <w:t>mar-15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C9C23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3.45pt;margin-top:2.25pt;width:86.6pt;height:2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" filled="f">
              <v:textbox>
                <w:txbxContent>
                  <w:p w:rsidR="00DA41F6" w:rsidRPr="00B81693" w:rsidRDefault="00DA41F6" w:rsidP="009906C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ASUME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001</w:t>
                    </w:r>
                  </w:p>
                  <w:p w:rsidR="00DA41F6" w:rsidRPr="00B81693" w:rsidRDefault="00DA41F6" w:rsidP="009906C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521E75">
                      <w:rPr>
                        <w:sz w:val="16"/>
                        <w:szCs w:val="16"/>
                      </w:rPr>
                      <w:t xml:space="preserve">Vigencia: </w:t>
                    </w:r>
                    <w:r w:rsidR="00E01369">
                      <w:rPr>
                        <w:sz w:val="16"/>
                        <w:szCs w:val="16"/>
                      </w:rPr>
                      <w:t>28</w:t>
                    </w:r>
                    <w:r w:rsidRPr="00521E75">
                      <w:rPr>
                        <w:sz w:val="16"/>
                        <w:szCs w:val="16"/>
                      </w:rPr>
                      <w:t>-</w:t>
                    </w:r>
                    <w:r w:rsidR="000F7D0A" w:rsidRPr="00521E75">
                      <w:rPr>
                        <w:sz w:val="16"/>
                        <w:szCs w:val="16"/>
                      </w:rPr>
                      <w:t>mar-15</w:t>
                    </w:r>
                  </w:p>
                </w:txbxContent>
              </v:textbox>
            </v:shape>
          </w:pict>
        </mc:Fallback>
      </mc:AlternateContent>
    </w:r>
    <w:r w:rsidR="00DA41F6" w:rsidRPr="00ED74D6">
      <w:rPr>
        <w:sz w:val="32"/>
        <w:szCs w:val="32"/>
        <w:lang w:val="es-PR"/>
      </w:rPr>
      <w:t>Administración para el Sustento de Menores (ASUME)</w:t>
    </w:r>
  </w:p>
  <w:p w:rsidR="00DA41F6" w:rsidRPr="00ED74D6" w:rsidRDefault="00DA41F6" w:rsidP="00A22751">
    <w:pPr>
      <w:spacing w:after="120" w:line="240" w:lineRule="auto"/>
      <w:rPr>
        <w:b/>
        <w:sz w:val="28"/>
        <w:szCs w:val="28"/>
        <w:lang w:val="es-PR"/>
      </w:rPr>
    </w:pPr>
    <w:r w:rsidRPr="00ED74D6">
      <w:rPr>
        <w:b/>
        <w:sz w:val="28"/>
        <w:szCs w:val="28"/>
        <w:lang w:val="es-PR"/>
      </w:rPr>
      <w:t xml:space="preserve">Información General de Servicios Ofrecidos por </w:t>
    </w:r>
    <w:r w:rsidR="00154CD8">
      <w:rPr>
        <w:b/>
        <w:sz w:val="28"/>
        <w:szCs w:val="28"/>
        <w:lang w:val="es-PR"/>
      </w:rPr>
      <w:t xml:space="preserve">la </w:t>
    </w:r>
    <w:r w:rsidRPr="00ED74D6">
      <w:rPr>
        <w:b/>
        <w:sz w:val="28"/>
        <w:szCs w:val="28"/>
        <w:lang w:val="es-PR"/>
      </w:rPr>
      <w:t>ASUME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B77"/>
    <w:multiLevelType w:val="hybridMultilevel"/>
    <w:tmpl w:val="564A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221C1"/>
    <w:multiLevelType w:val="hybridMultilevel"/>
    <w:tmpl w:val="247C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51CC9"/>
    <w:multiLevelType w:val="hybridMultilevel"/>
    <w:tmpl w:val="E6A6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73BCA"/>
    <w:multiLevelType w:val="hybridMultilevel"/>
    <w:tmpl w:val="0804E9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BA47BC"/>
    <w:multiLevelType w:val="hybridMultilevel"/>
    <w:tmpl w:val="DE18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71978"/>
    <w:multiLevelType w:val="hybridMultilevel"/>
    <w:tmpl w:val="A5B0CA60"/>
    <w:lvl w:ilvl="0" w:tplc="B29A67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9501C"/>
    <w:multiLevelType w:val="hybridMultilevel"/>
    <w:tmpl w:val="E10662D4"/>
    <w:lvl w:ilvl="0" w:tplc="390E262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05B00"/>
    <w:multiLevelType w:val="hybridMultilevel"/>
    <w:tmpl w:val="B9D223F2"/>
    <w:lvl w:ilvl="0" w:tplc="14F8B9E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67D28B8"/>
    <w:multiLevelType w:val="hybridMultilevel"/>
    <w:tmpl w:val="69B0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90FE1"/>
    <w:multiLevelType w:val="hybridMultilevel"/>
    <w:tmpl w:val="9CBE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E6E92"/>
    <w:multiLevelType w:val="hybridMultilevel"/>
    <w:tmpl w:val="045A57A6"/>
    <w:lvl w:ilvl="0" w:tplc="86C25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BFA239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3754D"/>
    <w:multiLevelType w:val="hybridMultilevel"/>
    <w:tmpl w:val="0550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76EE2"/>
    <w:multiLevelType w:val="hybridMultilevel"/>
    <w:tmpl w:val="B2FE3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FE0B5A"/>
    <w:multiLevelType w:val="hybridMultilevel"/>
    <w:tmpl w:val="24FE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F6383"/>
    <w:multiLevelType w:val="hybridMultilevel"/>
    <w:tmpl w:val="64B4C4DC"/>
    <w:lvl w:ilvl="0" w:tplc="86C25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B0F30"/>
    <w:multiLevelType w:val="hybridMultilevel"/>
    <w:tmpl w:val="23667954"/>
    <w:lvl w:ilvl="0" w:tplc="390E262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0703"/>
    <w:multiLevelType w:val="hybridMultilevel"/>
    <w:tmpl w:val="5900B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D1260C"/>
    <w:multiLevelType w:val="hybridMultilevel"/>
    <w:tmpl w:val="B502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D6439"/>
    <w:multiLevelType w:val="hybridMultilevel"/>
    <w:tmpl w:val="6A3E5D20"/>
    <w:lvl w:ilvl="0" w:tplc="86C25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741B1"/>
    <w:multiLevelType w:val="hybridMultilevel"/>
    <w:tmpl w:val="E58CC432"/>
    <w:lvl w:ilvl="0" w:tplc="3CCE31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E6E41C0"/>
    <w:multiLevelType w:val="hybridMultilevel"/>
    <w:tmpl w:val="4AB8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F4C39"/>
    <w:multiLevelType w:val="hybridMultilevel"/>
    <w:tmpl w:val="E2E2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BF1DBF"/>
    <w:multiLevelType w:val="hybridMultilevel"/>
    <w:tmpl w:val="E1F2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303C0"/>
    <w:multiLevelType w:val="hybridMultilevel"/>
    <w:tmpl w:val="2B2239FC"/>
    <w:lvl w:ilvl="0" w:tplc="6A20E96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19"/>
  </w:num>
  <w:num w:numId="8">
    <w:abstractNumId w:val="20"/>
  </w:num>
  <w:num w:numId="9">
    <w:abstractNumId w:val="11"/>
  </w:num>
  <w:num w:numId="10">
    <w:abstractNumId w:val="12"/>
  </w:num>
  <w:num w:numId="11">
    <w:abstractNumId w:val="7"/>
  </w:num>
  <w:num w:numId="12">
    <w:abstractNumId w:val="4"/>
  </w:num>
  <w:num w:numId="13">
    <w:abstractNumId w:val="15"/>
  </w:num>
  <w:num w:numId="14">
    <w:abstractNumId w:val="5"/>
  </w:num>
  <w:num w:numId="15">
    <w:abstractNumId w:val="16"/>
  </w:num>
  <w:num w:numId="16">
    <w:abstractNumId w:val="1"/>
  </w:num>
  <w:num w:numId="17">
    <w:abstractNumId w:val="21"/>
  </w:num>
  <w:num w:numId="18">
    <w:abstractNumId w:val="3"/>
  </w:num>
  <w:num w:numId="19">
    <w:abstractNumId w:val="17"/>
  </w:num>
  <w:num w:numId="20">
    <w:abstractNumId w:val="24"/>
  </w:num>
  <w:num w:numId="21">
    <w:abstractNumId w:val="22"/>
  </w:num>
  <w:num w:numId="22">
    <w:abstractNumId w:val="23"/>
  </w:num>
  <w:num w:numId="23">
    <w:abstractNumId w:val="9"/>
  </w:num>
  <w:num w:numId="24">
    <w:abstractNumId w:val="0"/>
  </w:num>
  <w:num w:numId="25">
    <w:abstractNumId w:val="18"/>
  </w:num>
  <w:num w:numId="2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0D0A"/>
    <w:rsid w:val="00016B20"/>
    <w:rsid w:val="00026017"/>
    <w:rsid w:val="000261B0"/>
    <w:rsid w:val="000343B0"/>
    <w:rsid w:val="00034895"/>
    <w:rsid w:val="00040126"/>
    <w:rsid w:val="000408E3"/>
    <w:rsid w:val="00042BF2"/>
    <w:rsid w:val="00045D17"/>
    <w:rsid w:val="0005543A"/>
    <w:rsid w:val="00057000"/>
    <w:rsid w:val="00060511"/>
    <w:rsid w:val="00061423"/>
    <w:rsid w:val="000707C6"/>
    <w:rsid w:val="00077951"/>
    <w:rsid w:val="0008052B"/>
    <w:rsid w:val="00080E7B"/>
    <w:rsid w:val="00083BEB"/>
    <w:rsid w:val="00084879"/>
    <w:rsid w:val="000964DF"/>
    <w:rsid w:val="000A0AE7"/>
    <w:rsid w:val="000A1207"/>
    <w:rsid w:val="000A3C2C"/>
    <w:rsid w:val="000B4358"/>
    <w:rsid w:val="000B69D3"/>
    <w:rsid w:val="000C4B3E"/>
    <w:rsid w:val="000D0D94"/>
    <w:rsid w:val="000E6BDE"/>
    <w:rsid w:val="000F083A"/>
    <w:rsid w:val="000F2459"/>
    <w:rsid w:val="000F44CD"/>
    <w:rsid w:val="000F46CC"/>
    <w:rsid w:val="000F7249"/>
    <w:rsid w:val="000F7D0A"/>
    <w:rsid w:val="00101AF5"/>
    <w:rsid w:val="00102F67"/>
    <w:rsid w:val="001043D7"/>
    <w:rsid w:val="0010745C"/>
    <w:rsid w:val="00111C6C"/>
    <w:rsid w:val="0011279C"/>
    <w:rsid w:val="00113122"/>
    <w:rsid w:val="0011322E"/>
    <w:rsid w:val="00113F9B"/>
    <w:rsid w:val="00114330"/>
    <w:rsid w:val="0012126C"/>
    <w:rsid w:val="001220C3"/>
    <w:rsid w:val="0012694C"/>
    <w:rsid w:val="00126FC9"/>
    <w:rsid w:val="00131365"/>
    <w:rsid w:val="00133BAB"/>
    <w:rsid w:val="001356F1"/>
    <w:rsid w:val="00136319"/>
    <w:rsid w:val="0014074D"/>
    <w:rsid w:val="00144D20"/>
    <w:rsid w:val="001462A9"/>
    <w:rsid w:val="00150574"/>
    <w:rsid w:val="00154AD2"/>
    <w:rsid w:val="00154CD8"/>
    <w:rsid w:val="00156F61"/>
    <w:rsid w:val="00163E87"/>
    <w:rsid w:val="0016664C"/>
    <w:rsid w:val="00171ABB"/>
    <w:rsid w:val="00174283"/>
    <w:rsid w:val="00181A79"/>
    <w:rsid w:val="00181C7A"/>
    <w:rsid w:val="00185F44"/>
    <w:rsid w:val="00192DD3"/>
    <w:rsid w:val="001967BA"/>
    <w:rsid w:val="00197A11"/>
    <w:rsid w:val="001A338F"/>
    <w:rsid w:val="001A7DE2"/>
    <w:rsid w:val="001B0F59"/>
    <w:rsid w:val="001B4194"/>
    <w:rsid w:val="001B42E6"/>
    <w:rsid w:val="001B6C87"/>
    <w:rsid w:val="001C2D5F"/>
    <w:rsid w:val="001C2EA5"/>
    <w:rsid w:val="001C5E07"/>
    <w:rsid w:val="001C5FD1"/>
    <w:rsid w:val="001C7A01"/>
    <w:rsid w:val="001D03E2"/>
    <w:rsid w:val="001D40D6"/>
    <w:rsid w:val="001D6C8C"/>
    <w:rsid w:val="001E2D5C"/>
    <w:rsid w:val="001E4EC7"/>
    <w:rsid w:val="001E52AF"/>
    <w:rsid w:val="001E5DA1"/>
    <w:rsid w:val="001E770C"/>
    <w:rsid w:val="001E7A35"/>
    <w:rsid w:val="001F61AD"/>
    <w:rsid w:val="002001E0"/>
    <w:rsid w:val="002004EC"/>
    <w:rsid w:val="0020066B"/>
    <w:rsid w:val="0020276F"/>
    <w:rsid w:val="00203A78"/>
    <w:rsid w:val="00204116"/>
    <w:rsid w:val="00206E6F"/>
    <w:rsid w:val="00212801"/>
    <w:rsid w:val="00212939"/>
    <w:rsid w:val="00216957"/>
    <w:rsid w:val="0022604C"/>
    <w:rsid w:val="0022672D"/>
    <w:rsid w:val="00231ED1"/>
    <w:rsid w:val="002357D9"/>
    <w:rsid w:val="00242905"/>
    <w:rsid w:val="00245FEB"/>
    <w:rsid w:val="002475BA"/>
    <w:rsid w:val="002501E2"/>
    <w:rsid w:val="0025728D"/>
    <w:rsid w:val="00263306"/>
    <w:rsid w:val="00270EEB"/>
    <w:rsid w:val="0027175F"/>
    <w:rsid w:val="002734CB"/>
    <w:rsid w:val="00277BF0"/>
    <w:rsid w:val="00285961"/>
    <w:rsid w:val="002A017A"/>
    <w:rsid w:val="002A0CAE"/>
    <w:rsid w:val="002A7691"/>
    <w:rsid w:val="002A7B89"/>
    <w:rsid w:val="002B5156"/>
    <w:rsid w:val="002C2758"/>
    <w:rsid w:val="002C5039"/>
    <w:rsid w:val="002C714B"/>
    <w:rsid w:val="002D01C1"/>
    <w:rsid w:val="002D1E0C"/>
    <w:rsid w:val="002D28E0"/>
    <w:rsid w:val="002D28E7"/>
    <w:rsid w:val="002D3544"/>
    <w:rsid w:val="002D590B"/>
    <w:rsid w:val="002D748F"/>
    <w:rsid w:val="002E155B"/>
    <w:rsid w:val="002E1FC8"/>
    <w:rsid w:val="002F2607"/>
    <w:rsid w:val="00304029"/>
    <w:rsid w:val="00306286"/>
    <w:rsid w:val="00307F9A"/>
    <w:rsid w:val="003107DF"/>
    <w:rsid w:val="0031425F"/>
    <w:rsid w:val="003214CD"/>
    <w:rsid w:val="0032161B"/>
    <w:rsid w:val="0032750F"/>
    <w:rsid w:val="00332822"/>
    <w:rsid w:val="00334E64"/>
    <w:rsid w:val="00344975"/>
    <w:rsid w:val="00347DEF"/>
    <w:rsid w:val="0035228A"/>
    <w:rsid w:val="003538C1"/>
    <w:rsid w:val="003573E0"/>
    <w:rsid w:val="00360070"/>
    <w:rsid w:val="00360273"/>
    <w:rsid w:val="00362B7B"/>
    <w:rsid w:val="003654B0"/>
    <w:rsid w:val="00366264"/>
    <w:rsid w:val="00370141"/>
    <w:rsid w:val="00371A0D"/>
    <w:rsid w:val="00372FD4"/>
    <w:rsid w:val="0038196A"/>
    <w:rsid w:val="0038579A"/>
    <w:rsid w:val="003871AF"/>
    <w:rsid w:val="00390E1A"/>
    <w:rsid w:val="003A2999"/>
    <w:rsid w:val="003A7310"/>
    <w:rsid w:val="003B3B31"/>
    <w:rsid w:val="003B4575"/>
    <w:rsid w:val="003B4757"/>
    <w:rsid w:val="003B6B6C"/>
    <w:rsid w:val="003B7604"/>
    <w:rsid w:val="003C1E64"/>
    <w:rsid w:val="003C4E2A"/>
    <w:rsid w:val="003D4C22"/>
    <w:rsid w:val="003D63D9"/>
    <w:rsid w:val="003E0674"/>
    <w:rsid w:val="003F4109"/>
    <w:rsid w:val="00402C52"/>
    <w:rsid w:val="00404B16"/>
    <w:rsid w:val="0040790D"/>
    <w:rsid w:val="0041220D"/>
    <w:rsid w:val="00412C48"/>
    <w:rsid w:val="004173FA"/>
    <w:rsid w:val="0042667A"/>
    <w:rsid w:val="00432B19"/>
    <w:rsid w:val="0044067F"/>
    <w:rsid w:val="00444863"/>
    <w:rsid w:val="00445105"/>
    <w:rsid w:val="004529FC"/>
    <w:rsid w:val="00456683"/>
    <w:rsid w:val="0046770B"/>
    <w:rsid w:val="0047186A"/>
    <w:rsid w:val="00475E45"/>
    <w:rsid w:val="00476F59"/>
    <w:rsid w:val="004842B9"/>
    <w:rsid w:val="004847E5"/>
    <w:rsid w:val="00490EF0"/>
    <w:rsid w:val="004979AF"/>
    <w:rsid w:val="004A15CD"/>
    <w:rsid w:val="004A2390"/>
    <w:rsid w:val="004A56F7"/>
    <w:rsid w:val="004A5AAE"/>
    <w:rsid w:val="004B13B1"/>
    <w:rsid w:val="004B1E89"/>
    <w:rsid w:val="004B76E9"/>
    <w:rsid w:val="004C6820"/>
    <w:rsid w:val="004D2102"/>
    <w:rsid w:val="004D35DE"/>
    <w:rsid w:val="004D415A"/>
    <w:rsid w:val="004D6CDF"/>
    <w:rsid w:val="004E7CDB"/>
    <w:rsid w:val="004F1165"/>
    <w:rsid w:val="004F4209"/>
    <w:rsid w:val="004F4ECC"/>
    <w:rsid w:val="00506097"/>
    <w:rsid w:val="00507D41"/>
    <w:rsid w:val="00510D4D"/>
    <w:rsid w:val="00511DAA"/>
    <w:rsid w:val="005123CF"/>
    <w:rsid w:val="005210C9"/>
    <w:rsid w:val="005213F5"/>
    <w:rsid w:val="00521E75"/>
    <w:rsid w:val="005228BA"/>
    <w:rsid w:val="00531F00"/>
    <w:rsid w:val="0053202A"/>
    <w:rsid w:val="00533F59"/>
    <w:rsid w:val="0054051E"/>
    <w:rsid w:val="005420A8"/>
    <w:rsid w:val="00546E08"/>
    <w:rsid w:val="005501A9"/>
    <w:rsid w:val="00551436"/>
    <w:rsid w:val="005515A2"/>
    <w:rsid w:val="005556A2"/>
    <w:rsid w:val="00556783"/>
    <w:rsid w:val="00560AF1"/>
    <w:rsid w:val="00561086"/>
    <w:rsid w:val="0056669A"/>
    <w:rsid w:val="00567751"/>
    <w:rsid w:val="00572504"/>
    <w:rsid w:val="0057485D"/>
    <w:rsid w:val="00582955"/>
    <w:rsid w:val="0058475F"/>
    <w:rsid w:val="00591CEE"/>
    <w:rsid w:val="005954E7"/>
    <w:rsid w:val="005A03A7"/>
    <w:rsid w:val="005A1517"/>
    <w:rsid w:val="005A47E0"/>
    <w:rsid w:val="005A7B60"/>
    <w:rsid w:val="005B0DB7"/>
    <w:rsid w:val="005B22AB"/>
    <w:rsid w:val="005B55A0"/>
    <w:rsid w:val="005C1B0C"/>
    <w:rsid w:val="005C1D13"/>
    <w:rsid w:val="005C33B7"/>
    <w:rsid w:val="005C38E8"/>
    <w:rsid w:val="005C5722"/>
    <w:rsid w:val="005C5E50"/>
    <w:rsid w:val="005D1FA5"/>
    <w:rsid w:val="005D232B"/>
    <w:rsid w:val="005D420B"/>
    <w:rsid w:val="005D5D0F"/>
    <w:rsid w:val="005D72CC"/>
    <w:rsid w:val="005E4321"/>
    <w:rsid w:val="005F27AC"/>
    <w:rsid w:val="005F3CA2"/>
    <w:rsid w:val="005F59E5"/>
    <w:rsid w:val="006075AC"/>
    <w:rsid w:val="00613823"/>
    <w:rsid w:val="00613B1A"/>
    <w:rsid w:val="00620002"/>
    <w:rsid w:val="00623AA4"/>
    <w:rsid w:val="00623F48"/>
    <w:rsid w:val="00626B50"/>
    <w:rsid w:val="00627471"/>
    <w:rsid w:val="00633154"/>
    <w:rsid w:val="0064497A"/>
    <w:rsid w:val="006479B7"/>
    <w:rsid w:val="00655D34"/>
    <w:rsid w:val="0065651F"/>
    <w:rsid w:val="00657A24"/>
    <w:rsid w:val="0066535D"/>
    <w:rsid w:val="00666B90"/>
    <w:rsid w:val="00666BAA"/>
    <w:rsid w:val="00667D45"/>
    <w:rsid w:val="00674D02"/>
    <w:rsid w:val="00680B58"/>
    <w:rsid w:val="00681C43"/>
    <w:rsid w:val="00681D7E"/>
    <w:rsid w:val="0068260E"/>
    <w:rsid w:val="00684FD1"/>
    <w:rsid w:val="0068687E"/>
    <w:rsid w:val="00686CEF"/>
    <w:rsid w:val="0069353A"/>
    <w:rsid w:val="006A48D2"/>
    <w:rsid w:val="006B5A60"/>
    <w:rsid w:val="006B7DFA"/>
    <w:rsid w:val="006C06EB"/>
    <w:rsid w:val="006C6588"/>
    <w:rsid w:val="006D1D79"/>
    <w:rsid w:val="006D1D99"/>
    <w:rsid w:val="006D2AD1"/>
    <w:rsid w:val="006E301A"/>
    <w:rsid w:val="006E374E"/>
    <w:rsid w:val="006E60B7"/>
    <w:rsid w:val="006E6747"/>
    <w:rsid w:val="006F359E"/>
    <w:rsid w:val="00704062"/>
    <w:rsid w:val="00706740"/>
    <w:rsid w:val="00714E60"/>
    <w:rsid w:val="00716426"/>
    <w:rsid w:val="00717DA1"/>
    <w:rsid w:val="007213C5"/>
    <w:rsid w:val="00722C8E"/>
    <w:rsid w:val="007237EF"/>
    <w:rsid w:val="007271F4"/>
    <w:rsid w:val="007357F0"/>
    <w:rsid w:val="00742660"/>
    <w:rsid w:val="0074728C"/>
    <w:rsid w:val="0075057A"/>
    <w:rsid w:val="007513CB"/>
    <w:rsid w:val="0075163A"/>
    <w:rsid w:val="00753EFD"/>
    <w:rsid w:val="007632CE"/>
    <w:rsid w:val="0077303A"/>
    <w:rsid w:val="007847D2"/>
    <w:rsid w:val="0078590A"/>
    <w:rsid w:val="00785A69"/>
    <w:rsid w:val="00786E3B"/>
    <w:rsid w:val="00792115"/>
    <w:rsid w:val="007949B3"/>
    <w:rsid w:val="007953A1"/>
    <w:rsid w:val="007A011F"/>
    <w:rsid w:val="007B0661"/>
    <w:rsid w:val="007B0EBE"/>
    <w:rsid w:val="007B7B1D"/>
    <w:rsid w:val="007D07C4"/>
    <w:rsid w:val="007D6D4C"/>
    <w:rsid w:val="007F0041"/>
    <w:rsid w:val="007F4B2F"/>
    <w:rsid w:val="007F4D68"/>
    <w:rsid w:val="007F6255"/>
    <w:rsid w:val="007F7A59"/>
    <w:rsid w:val="007F7BD5"/>
    <w:rsid w:val="00801D8C"/>
    <w:rsid w:val="00824CB0"/>
    <w:rsid w:val="008250D7"/>
    <w:rsid w:val="008256E4"/>
    <w:rsid w:val="00833198"/>
    <w:rsid w:val="0083431C"/>
    <w:rsid w:val="008423D1"/>
    <w:rsid w:val="00844E90"/>
    <w:rsid w:val="00850082"/>
    <w:rsid w:val="00851076"/>
    <w:rsid w:val="00856B48"/>
    <w:rsid w:val="008605DC"/>
    <w:rsid w:val="0086181B"/>
    <w:rsid w:val="00864303"/>
    <w:rsid w:val="00870598"/>
    <w:rsid w:val="008707DA"/>
    <w:rsid w:val="008773DE"/>
    <w:rsid w:val="00880C84"/>
    <w:rsid w:val="00882970"/>
    <w:rsid w:val="008947B8"/>
    <w:rsid w:val="00897F09"/>
    <w:rsid w:val="008A0367"/>
    <w:rsid w:val="008A3E1E"/>
    <w:rsid w:val="008A784F"/>
    <w:rsid w:val="008B1915"/>
    <w:rsid w:val="008B34C4"/>
    <w:rsid w:val="008B7F12"/>
    <w:rsid w:val="008C05FD"/>
    <w:rsid w:val="008C769F"/>
    <w:rsid w:val="008C7D00"/>
    <w:rsid w:val="008D1DF3"/>
    <w:rsid w:val="008D369F"/>
    <w:rsid w:val="008D3F2C"/>
    <w:rsid w:val="008D4F94"/>
    <w:rsid w:val="008E1681"/>
    <w:rsid w:val="009044F0"/>
    <w:rsid w:val="009124B2"/>
    <w:rsid w:val="00912973"/>
    <w:rsid w:val="00912BE4"/>
    <w:rsid w:val="009179A0"/>
    <w:rsid w:val="00920F3A"/>
    <w:rsid w:val="00923E35"/>
    <w:rsid w:val="00927A5A"/>
    <w:rsid w:val="009311D4"/>
    <w:rsid w:val="00933151"/>
    <w:rsid w:val="00935F18"/>
    <w:rsid w:val="00943147"/>
    <w:rsid w:val="00946BF1"/>
    <w:rsid w:val="0094762C"/>
    <w:rsid w:val="00953728"/>
    <w:rsid w:val="00953AFA"/>
    <w:rsid w:val="00954E2E"/>
    <w:rsid w:val="0095535A"/>
    <w:rsid w:val="0095627D"/>
    <w:rsid w:val="00960114"/>
    <w:rsid w:val="009610FE"/>
    <w:rsid w:val="0096185A"/>
    <w:rsid w:val="009650D3"/>
    <w:rsid w:val="00966F8B"/>
    <w:rsid w:val="0097045E"/>
    <w:rsid w:val="00983F08"/>
    <w:rsid w:val="00985086"/>
    <w:rsid w:val="009906C9"/>
    <w:rsid w:val="009A1E26"/>
    <w:rsid w:val="009A596C"/>
    <w:rsid w:val="009A5ED3"/>
    <w:rsid w:val="009A7092"/>
    <w:rsid w:val="009B07DA"/>
    <w:rsid w:val="009B2C9B"/>
    <w:rsid w:val="009B3AA4"/>
    <w:rsid w:val="009C4323"/>
    <w:rsid w:val="009C43C2"/>
    <w:rsid w:val="009D1E1D"/>
    <w:rsid w:val="009D552E"/>
    <w:rsid w:val="009D59A2"/>
    <w:rsid w:val="009E10B3"/>
    <w:rsid w:val="009E5D34"/>
    <w:rsid w:val="009E6F83"/>
    <w:rsid w:val="009F0655"/>
    <w:rsid w:val="009F38BF"/>
    <w:rsid w:val="009F7B1C"/>
    <w:rsid w:val="00A051C6"/>
    <w:rsid w:val="00A05433"/>
    <w:rsid w:val="00A063D7"/>
    <w:rsid w:val="00A11E23"/>
    <w:rsid w:val="00A15D3F"/>
    <w:rsid w:val="00A21C4C"/>
    <w:rsid w:val="00A22526"/>
    <w:rsid w:val="00A22751"/>
    <w:rsid w:val="00A22C33"/>
    <w:rsid w:val="00A240CC"/>
    <w:rsid w:val="00A274D3"/>
    <w:rsid w:val="00A356CE"/>
    <w:rsid w:val="00A400EE"/>
    <w:rsid w:val="00A41FA6"/>
    <w:rsid w:val="00A4355E"/>
    <w:rsid w:val="00A47752"/>
    <w:rsid w:val="00A62E53"/>
    <w:rsid w:val="00A64429"/>
    <w:rsid w:val="00A66134"/>
    <w:rsid w:val="00A83CBE"/>
    <w:rsid w:val="00A84814"/>
    <w:rsid w:val="00A85737"/>
    <w:rsid w:val="00A85E65"/>
    <w:rsid w:val="00A9034C"/>
    <w:rsid w:val="00A92F6D"/>
    <w:rsid w:val="00A93213"/>
    <w:rsid w:val="00A95A9B"/>
    <w:rsid w:val="00A96227"/>
    <w:rsid w:val="00A97727"/>
    <w:rsid w:val="00AA00D9"/>
    <w:rsid w:val="00AA141A"/>
    <w:rsid w:val="00AA23BE"/>
    <w:rsid w:val="00AA6965"/>
    <w:rsid w:val="00AB1A70"/>
    <w:rsid w:val="00AB301F"/>
    <w:rsid w:val="00AB30F1"/>
    <w:rsid w:val="00AB5FD5"/>
    <w:rsid w:val="00AB7A80"/>
    <w:rsid w:val="00AC071A"/>
    <w:rsid w:val="00AC0AAC"/>
    <w:rsid w:val="00AC2CA6"/>
    <w:rsid w:val="00AD046B"/>
    <w:rsid w:val="00AD3D71"/>
    <w:rsid w:val="00AF05A3"/>
    <w:rsid w:val="00AF0F2D"/>
    <w:rsid w:val="00AF2EAF"/>
    <w:rsid w:val="00AF7102"/>
    <w:rsid w:val="00B008E3"/>
    <w:rsid w:val="00B022B1"/>
    <w:rsid w:val="00B0253A"/>
    <w:rsid w:val="00B1286A"/>
    <w:rsid w:val="00B26E30"/>
    <w:rsid w:val="00B32409"/>
    <w:rsid w:val="00B34D73"/>
    <w:rsid w:val="00B46218"/>
    <w:rsid w:val="00B46A99"/>
    <w:rsid w:val="00B47232"/>
    <w:rsid w:val="00B47FD8"/>
    <w:rsid w:val="00B6085F"/>
    <w:rsid w:val="00B63C40"/>
    <w:rsid w:val="00B65851"/>
    <w:rsid w:val="00B671BF"/>
    <w:rsid w:val="00B72254"/>
    <w:rsid w:val="00B82071"/>
    <w:rsid w:val="00B826DC"/>
    <w:rsid w:val="00B83B88"/>
    <w:rsid w:val="00B856F3"/>
    <w:rsid w:val="00B875F2"/>
    <w:rsid w:val="00B877E5"/>
    <w:rsid w:val="00B943D7"/>
    <w:rsid w:val="00B96917"/>
    <w:rsid w:val="00B97614"/>
    <w:rsid w:val="00BA0E95"/>
    <w:rsid w:val="00BA13EB"/>
    <w:rsid w:val="00BA42B5"/>
    <w:rsid w:val="00BA6EB8"/>
    <w:rsid w:val="00BB290D"/>
    <w:rsid w:val="00BB7791"/>
    <w:rsid w:val="00BC361C"/>
    <w:rsid w:val="00BC7CD9"/>
    <w:rsid w:val="00BD2E82"/>
    <w:rsid w:val="00BD44B3"/>
    <w:rsid w:val="00BD4519"/>
    <w:rsid w:val="00C00759"/>
    <w:rsid w:val="00C032E1"/>
    <w:rsid w:val="00C062BD"/>
    <w:rsid w:val="00C06EFE"/>
    <w:rsid w:val="00C133B5"/>
    <w:rsid w:val="00C14259"/>
    <w:rsid w:val="00C14966"/>
    <w:rsid w:val="00C21DBC"/>
    <w:rsid w:val="00C30F2D"/>
    <w:rsid w:val="00C312F3"/>
    <w:rsid w:val="00C31CE1"/>
    <w:rsid w:val="00C347B6"/>
    <w:rsid w:val="00C4389C"/>
    <w:rsid w:val="00C449F3"/>
    <w:rsid w:val="00C45C78"/>
    <w:rsid w:val="00C46FF1"/>
    <w:rsid w:val="00C53CE7"/>
    <w:rsid w:val="00C614EA"/>
    <w:rsid w:val="00C62B60"/>
    <w:rsid w:val="00C62C17"/>
    <w:rsid w:val="00C667B1"/>
    <w:rsid w:val="00C66AB4"/>
    <w:rsid w:val="00C701B0"/>
    <w:rsid w:val="00C71FEA"/>
    <w:rsid w:val="00C7220A"/>
    <w:rsid w:val="00C73F94"/>
    <w:rsid w:val="00C74873"/>
    <w:rsid w:val="00C77541"/>
    <w:rsid w:val="00C8196D"/>
    <w:rsid w:val="00C82AAA"/>
    <w:rsid w:val="00C82F4F"/>
    <w:rsid w:val="00C84847"/>
    <w:rsid w:val="00C94B7E"/>
    <w:rsid w:val="00CA0B4C"/>
    <w:rsid w:val="00CA1937"/>
    <w:rsid w:val="00CA41F6"/>
    <w:rsid w:val="00CA5809"/>
    <w:rsid w:val="00CA7062"/>
    <w:rsid w:val="00CB14DD"/>
    <w:rsid w:val="00CB43D3"/>
    <w:rsid w:val="00CB49A2"/>
    <w:rsid w:val="00CB4AD3"/>
    <w:rsid w:val="00CB4F62"/>
    <w:rsid w:val="00CB69CC"/>
    <w:rsid w:val="00CC17EC"/>
    <w:rsid w:val="00CC1A92"/>
    <w:rsid w:val="00CC1BBE"/>
    <w:rsid w:val="00CC490D"/>
    <w:rsid w:val="00CC55EF"/>
    <w:rsid w:val="00CC5E6E"/>
    <w:rsid w:val="00CC6C50"/>
    <w:rsid w:val="00CD0C07"/>
    <w:rsid w:val="00CD63D6"/>
    <w:rsid w:val="00CE383F"/>
    <w:rsid w:val="00CE5985"/>
    <w:rsid w:val="00CE7A5A"/>
    <w:rsid w:val="00CF3FFE"/>
    <w:rsid w:val="00D07760"/>
    <w:rsid w:val="00D11AEE"/>
    <w:rsid w:val="00D1460B"/>
    <w:rsid w:val="00D22047"/>
    <w:rsid w:val="00D23564"/>
    <w:rsid w:val="00D2388B"/>
    <w:rsid w:val="00D24AA8"/>
    <w:rsid w:val="00D25599"/>
    <w:rsid w:val="00D272CC"/>
    <w:rsid w:val="00D3673D"/>
    <w:rsid w:val="00D4460E"/>
    <w:rsid w:val="00D44740"/>
    <w:rsid w:val="00D45218"/>
    <w:rsid w:val="00D5001B"/>
    <w:rsid w:val="00D56924"/>
    <w:rsid w:val="00D634D6"/>
    <w:rsid w:val="00D653FF"/>
    <w:rsid w:val="00D65C3B"/>
    <w:rsid w:val="00D73BE3"/>
    <w:rsid w:val="00D779DE"/>
    <w:rsid w:val="00D8417D"/>
    <w:rsid w:val="00D87A07"/>
    <w:rsid w:val="00D91998"/>
    <w:rsid w:val="00D97047"/>
    <w:rsid w:val="00DA3FD8"/>
    <w:rsid w:val="00DA41F6"/>
    <w:rsid w:val="00DA4BF1"/>
    <w:rsid w:val="00DA5FE2"/>
    <w:rsid w:val="00DB009A"/>
    <w:rsid w:val="00DB20A5"/>
    <w:rsid w:val="00DB230A"/>
    <w:rsid w:val="00DB63E7"/>
    <w:rsid w:val="00DB6FAA"/>
    <w:rsid w:val="00DC1DDC"/>
    <w:rsid w:val="00DC3B9C"/>
    <w:rsid w:val="00DC7A7E"/>
    <w:rsid w:val="00DD2A94"/>
    <w:rsid w:val="00DD3A6A"/>
    <w:rsid w:val="00DD55E4"/>
    <w:rsid w:val="00DE1E13"/>
    <w:rsid w:val="00E01369"/>
    <w:rsid w:val="00E05B59"/>
    <w:rsid w:val="00E101F1"/>
    <w:rsid w:val="00E13BF5"/>
    <w:rsid w:val="00E1424B"/>
    <w:rsid w:val="00E27EA1"/>
    <w:rsid w:val="00E3058B"/>
    <w:rsid w:val="00E32A3E"/>
    <w:rsid w:val="00E37557"/>
    <w:rsid w:val="00E54B2A"/>
    <w:rsid w:val="00E54EE4"/>
    <w:rsid w:val="00E65FD5"/>
    <w:rsid w:val="00E6663D"/>
    <w:rsid w:val="00E676E1"/>
    <w:rsid w:val="00E72258"/>
    <w:rsid w:val="00E73184"/>
    <w:rsid w:val="00E75B75"/>
    <w:rsid w:val="00E82EA0"/>
    <w:rsid w:val="00E90E94"/>
    <w:rsid w:val="00E93B47"/>
    <w:rsid w:val="00EA19E4"/>
    <w:rsid w:val="00EA3AAE"/>
    <w:rsid w:val="00EA3B15"/>
    <w:rsid w:val="00EA613C"/>
    <w:rsid w:val="00EA6408"/>
    <w:rsid w:val="00EB1824"/>
    <w:rsid w:val="00EB2097"/>
    <w:rsid w:val="00EB2C3F"/>
    <w:rsid w:val="00EB4794"/>
    <w:rsid w:val="00EB60C7"/>
    <w:rsid w:val="00EC2FC0"/>
    <w:rsid w:val="00EC322D"/>
    <w:rsid w:val="00EC6551"/>
    <w:rsid w:val="00ED1E01"/>
    <w:rsid w:val="00ED319F"/>
    <w:rsid w:val="00ED74D6"/>
    <w:rsid w:val="00ED7916"/>
    <w:rsid w:val="00EE0ADA"/>
    <w:rsid w:val="00EE2085"/>
    <w:rsid w:val="00EE2905"/>
    <w:rsid w:val="00EE3A06"/>
    <w:rsid w:val="00EE46DC"/>
    <w:rsid w:val="00EE586C"/>
    <w:rsid w:val="00EE60A9"/>
    <w:rsid w:val="00EF36F1"/>
    <w:rsid w:val="00EF6C26"/>
    <w:rsid w:val="00F028E3"/>
    <w:rsid w:val="00F06D3B"/>
    <w:rsid w:val="00F10880"/>
    <w:rsid w:val="00F30CAF"/>
    <w:rsid w:val="00F3110E"/>
    <w:rsid w:val="00F32002"/>
    <w:rsid w:val="00F34775"/>
    <w:rsid w:val="00F34B82"/>
    <w:rsid w:val="00F3589A"/>
    <w:rsid w:val="00F37F1A"/>
    <w:rsid w:val="00F42F8F"/>
    <w:rsid w:val="00F44F70"/>
    <w:rsid w:val="00F5308E"/>
    <w:rsid w:val="00F55BEF"/>
    <w:rsid w:val="00F567F9"/>
    <w:rsid w:val="00F7591C"/>
    <w:rsid w:val="00F77EDA"/>
    <w:rsid w:val="00F8075F"/>
    <w:rsid w:val="00F83691"/>
    <w:rsid w:val="00F84AF2"/>
    <w:rsid w:val="00F9037A"/>
    <w:rsid w:val="00F959E0"/>
    <w:rsid w:val="00F96DA6"/>
    <w:rsid w:val="00FA27DC"/>
    <w:rsid w:val="00FB373F"/>
    <w:rsid w:val="00FB699F"/>
    <w:rsid w:val="00FD084F"/>
    <w:rsid w:val="00F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link w:val="NoSpacingChar"/>
    <w:uiPriority w:val="1"/>
    <w:qFormat/>
    <w:rsid w:val="003A2999"/>
    <w:pPr>
      <w:spacing w:after="0" w:line="240" w:lineRule="auto"/>
    </w:pPr>
  </w:style>
  <w:style w:type="character" w:customStyle="1" w:styleId="st">
    <w:name w:val="st"/>
    <w:basedOn w:val="DefaultParagraphFont"/>
    <w:rsid w:val="00CA5809"/>
  </w:style>
  <w:style w:type="character" w:styleId="CommentReference">
    <w:name w:val="annotation reference"/>
    <w:basedOn w:val="DefaultParagraphFont"/>
    <w:uiPriority w:val="99"/>
    <w:semiHidden/>
    <w:unhideWhenUsed/>
    <w:rsid w:val="00B65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851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851"/>
    <w:rPr>
      <w:b/>
      <w:bCs/>
      <w:sz w:val="20"/>
      <w:szCs w:val="20"/>
      <w:lang w:val="es-ES_tradnl"/>
    </w:rPr>
  </w:style>
  <w:style w:type="character" w:customStyle="1" w:styleId="NoSpacingChar">
    <w:name w:val="No Spacing Char"/>
    <w:basedOn w:val="DefaultParagraphFont"/>
    <w:link w:val="NoSpacing"/>
    <w:uiPriority w:val="1"/>
    <w:rsid w:val="00943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link w:val="NoSpacingChar"/>
    <w:uiPriority w:val="1"/>
    <w:qFormat/>
    <w:rsid w:val="003A2999"/>
    <w:pPr>
      <w:spacing w:after="0" w:line="240" w:lineRule="auto"/>
    </w:pPr>
  </w:style>
  <w:style w:type="character" w:customStyle="1" w:styleId="st">
    <w:name w:val="st"/>
    <w:basedOn w:val="DefaultParagraphFont"/>
    <w:rsid w:val="00CA5809"/>
  </w:style>
  <w:style w:type="character" w:styleId="CommentReference">
    <w:name w:val="annotation reference"/>
    <w:basedOn w:val="DefaultParagraphFont"/>
    <w:uiPriority w:val="99"/>
    <w:semiHidden/>
    <w:unhideWhenUsed/>
    <w:rsid w:val="00B65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851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851"/>
    <w:rPr>
      <w:b/>
      <w:bCs/>
      <w:sz w:val="20"/>
      <w:szCs w:val="20"/>
      <w:lang w:val="es-ES_tradnl"/>
    </w:rPr>
  </w:style>
  <w:style w:type="character" w:customStyle="1" w:styleId="NoSpacingChar">
    <w:name w:val="No Spacing Char"/>
    <w:basedOn w:val="DefaultParagraphFont"/>
    <w:link w:val="NoSpacing"/>
    <w:uiPriority w:val="1"/>
    <w:rsid w:val="0094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8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5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3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5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5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99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Informaci%C3%B3n%20sobre%20pagos%20recibidos/ASUME-004-Informacion%20sobre%20Pagos%20Recibidos.pdf" TargetMode="External"/><Relationship Id="rId26" Type="http://schemas.openxmlformats.org/officeDocument/2006/relationships/hyperlink" Target="https://spnavigation.respondcrm.com/AppViewer.html?q=https://311prkb.respondcrm.com/respondweb/Directorio%20de%20ASUME/ASUME-000-Directorio%20de%20Agencia.pdf" TargetMode="External"/><Relationship Id="rId39" Type="http://schemas.openxmlformats.org/officeDocument/2006/relationships/hyperlink" Target="https://spnavigation.respondcrm.com/AppViewer.html?q=https://311prkb.respondcrm.com/respondweb/ASUME-D019%20Velando%20por%20Nuestra%20Ninez/Velando%20por%20Nuestra%20Ninez.pdf" TargetMode="External"/><Relationship Id="rId21" Type="http://schemas.openxmlformats.org/officeDocument/2006/relationships/hyperlink" Target="https://spnavigation.respondcrm.com/AppViewer.html?q=https://311prkb.respondcrm.com/respondweb/Orientaci%C3%B3n%20y%20Requisitos%20a%20Patronos%20Nuevos/ASUME-008-Orientacion%20y%20Requisitos%20a%20Patronos%20Nuevos.pdf" TargetMode="External"/><Relationship Id="rId34" Type="http://schemas.openxmlformats.org/officeDocument/2006/relationships/hyperlink" Target="https://spnavigation.respondcrm.com/AppViewer.html?q=https://311prkb.respondcrm.com/respondweb/ASUME-F002%20Solicitud%20de%20Cambio%20de%20Direccion/SolicitudCambioDireccion.pdf" TargetMode="External"/><Relationship Id="rId42" Type="http://schemas.openxmlformats.org/officeDocument/2006/relationships/hyperlink" Target="http://www.asume.pr.gov" TargetMode="External"/><Relationship Id="rId47" Type="http://schemas.openxmlformats.org/officeDocument/2006/relationships/fontTable" Target="fontTable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Orientaci%C3%B3n%20sobre%20Establecimiento%20de%20Paternidad/ASUME-002-Orientacion%20sobre%20Establecimiento%20de%20Paternidad.pdf" TargetMode="External"/><Relationship Id="rId29" Type="http://schemas.openxmlformats.org/officeDocument/2006/relationships/hyperlink" Target="https://spnavigation.respondcrm.com/AppViewer.html?q=https://311prkb.respondcrm.com/respondweb/Directorio%20de%20ASUME/ASUME-000-Directorio%20de%20Agencia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ASUME-013%20Revision%20Modificacion%20Pension%20Alimentaria/ASUME-013%20Revision%20Modificacion%20Pension%20Alimentaria.pdf" TargetMode="External"/><Relationship Id="rId32" Type="http://schemas.openxmlformats.org/officeDocument/2006/relationships/image" Target="media/image7.jpeg"/><Relationship Id="rId37" Type="http://schemas.openxmlformats.org/officeDocument/2006/relationships/hyperlink" Target="https://spnavigation.respondcrm.com/AppViewer.html?q=https://311prkb.respondcrm.com/respondweb/ASUME-D017%20Solicitud%20de%20Servicios%20de%20Sustento%20de%20Menores/Solicitud%20de%20Servicios%20de%20Sustento%20de%20Menores.pdf" TargetMode="External"/><Relationship Id="rId40" Type="http://schemas.openxmlformats.org/officeDocument/2006/relationships/hyperlink" Target="https://spnavigation.respondcrm.com/AppViewer.html?q=https://311prkb.respondcrm.com/respondweb/ASUME-F002%20Solicitud%20de%20Cambio%20de%20Direccion/SolicitudCambioDireccion.pdf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asume.pr.gov" TargetMode="External"/><Relationship Id="rId23" Type="http://schemas.openxmlformats.org/officeDocument/2006/relationships/hyperlink" Target="https://spnavigation.respondcrm.com/AppViewer.html?q=https://311prkb.respondcrm.com/respondweb/Formulario%20Solicitud%20de%20Dep%C3%B3sito%20Directo/ASUME-011-Formulario%20Solicitud%20de%20Deposito%20Directo.pdf" TargetMode="External"/><Relationship Id="rId28" Type="http://schemas.openxmlformats.org/officeDocument/2006/relationships/hyperlink" Target="https://spnavigation.respondcrm.com/AppViewer.html?q=https://311prkb.respondcrm.com/respondweb/Directorio%20de%20ASUME/ASUME-000-Directorio%20de%20Agencia.pdf" TargetMode="External"/><Relationship Id="rId36" Type="http://schemas.openxmlformats.org/officeDocument/2006/relationships/image" Target="media/image8.png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Reclamaciones%20-%20Querellas/ASUME-006-Reclamaciones%20Querellas.pdf" TargetMode="External"/><Relationship Id="rId31" Type="http://schemas.openxmlformats.org/officeDocument/2006/relationships/image" Target="media/image6.jpeg"/><Relationship Id="rId44" Type="http://schemas.openxmlformats.org/officeDocument/2006/relationships/hyperlink" Target="http://www.pr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Certificado%20de%20ASUME/ASUME-009-Certificado%20de%20ASUME.pdf" TargetMode="External"/><Relationship Id="rId27" Type="http://schemas.openxmlformats.org/officeDocument/2006/relationships/hyperlink" Target="mailto:servicioalcliente@asume.pr.gov" TargetMode="External"/><Relationship Id="rId30" Type="http://schemas.openxmlformats.org/officeDocument/2006/relationships/image" Target="media/image5.png"/><Relationship Id="rId35" Type="http://schemas.openxmlformats.org/officeDocument/2006/relationships/hyperlink" Target="mailto:servicioalcliente@asume.pr.gov" TargetMode="External"/><Relationship Id="rId43" Type="http://schemas.openxmlformats.org/officeDocument/2006/relationships/hyperlink" Target="http://www.pr.gov" TargetMode="External"/><Relationship Id="rId48" Type="http://schemas.openxmlformats.org/officeDocument/2006/relationships/theme" Target="theme/theme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Orientaci%C3%B3n%20sobre%20Establecimiento%20de%20Pensi%C3%B3n%20Alimentaria/ASUME-003-Orientacion%20sobre%20Establecimiento%20de%20Pension%20Alimentaria.pdf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s://spnavigation.respondcrm.com/AppViewer.html?q=https://311prkb.respondcrm.com/respondweb/ASUME-F008%20Solicitud%20de%20Servicios%20Sustento%20de%20Menores/SolicitudServiciosSustentoMenoresASM005.pdf" TargetMode="External"/><Relationship Id="rId38" Type="http://schemas.openxmlformats.org/officeDocument/2006/relationships/hyperlink" Target="https://spnavigation.respondcrm.com/AppViewer.html?q=https://311prkb.respondcrm.com/respondweb/ASUME-D018%20Sustento%20de%20Menores/Sustento%20de%20Menores.pdf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spnavigation.respondcrm.com/AppViewer.html?q=https://311prkb.respondcrm.com/respondweb/Informaci%C3%B3n%20sobre%20Calendari%20de%20Vistas%20Administrativas/ASUME-007-Informacion%20sobre%20Calendario%20de%20Vistas%20Administrativas.pdf" TargetMode="External"/><Relationship Id="rId41" Type="http://schemas.openxmlformats.org/officeDocument/2006/relationships/hyperlink" Target="https://spnavigation.respondcrm.com/AppViewer.html?q=https://311prkb.respondcrm.com/respondweb/ASUME-F008%20Solicitud%20de%20Servicios%20Sustento%20de%20Menores/SolicitudServiciosSustentoMenoresASM005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</Agency>
    <TemplateVersion xmlns="c63a64ab-6922-4be8-848c-54544df1c2a8">Operador</TemplateVersion>
    <Category xmlns="c63a64ab-6922-4be8-848c-54544df1c2a8">3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2511-08AE-4178-AA70-78EFDD11424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CE5C03B6-17FF-470C-9A24-5AC9C899E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8BC49-E096-480D-9F04-38D2A35D1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2CA1C0-D224-44D2-894E-25F10116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Servicios ofrecidos por ASUME</vt:lpstr>
    </vt:vector>
  </TitlesOfParts>
  <Company>Hewlett-Packard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Servicios ofrecidos por ASUME</dc:title>
  <dc:subject>Información General</dc:subject>
  <dc:creator>3-1-1 Tu Línea de Servicios de Gobierno</dc:creator>
  <cp:keywords>ASUME</cp:keywords>
  <cp:lastModifiedBy>respondadmin</cp:lastModifiedBy>
  <cp:revision>104</cp:revision>
  <cp:lastPrinted>2015-06-15T12:06:00Z</cp:lastPrinted>
  <dcterms:created xsi:type="dcterms:W3CDTF">2015-02-26T12:38:00Z</dcterms:created>
  <dcterms:modified xsi:type="dcterms:W3CDTF">2016-01-05T17:22:00Z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