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292A6F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26217F" wp14:editId="4FDFBC96">
                  <wp:extent cx="267335" cy="276225"/>
                  <wp:effectExtent l="19050" t="0" r="0" b="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292A6F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292A6F" w:rsidRDefault="0049566C" w:rsidP="00292A6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92A6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misión de la Administración de Corrección  tiene como funciones primordiales proveer custodia y trabajar para rehabilitar a los miembros de la población correccional, para así lograr la reintegración en sus respectivas familias y en la sociedad civil como personas productivas que respeten las normas sociales vigentes. Supervisa a aquellos que han sido liberados a prueba por los Tribunales, los que están bajo palabra y los que están en programas de desvío.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6F2A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292A6F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12A661" wp14:editId="5785B01A">
                  <wp:extent cx="276225" cy="276225"/>
                  <wp:effectExtent l="19050" t="0" r="9525" b="0"/>
                  <wp:docPr id="1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292A6F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0A475B" w:rsidP="00292A6F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2B59DC">
          <w:rPr>
            <w:rStyle w:val="Hyperlink"/>
            <w:rFonts w:cs="Arial"/>
            <w:lang w:val="es-PR"/>
          </w:rPr>
          <w:t xml:space="preserve">Directorio de </w:t>
        </w:r>
        <w:r w:rsidR="0049566C" w:rsidRPr="002B59DC">
          <w:rPr>
            <w:rStyle w:val="Hyperlink"/>
            <w:rFonts w:cs="Arial"/>
            <w:noProof/>
            <w:lang w:val="es-PR"/>
          </w:rPr>
          <w:t>AC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292A6F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C1BF9E" wp14:editId="29E0F900">
                  <wp:extent cx="276225" cy="276225"/>
                  <wp:effectExtent l="19050" t="0" r="9525" b="0"/>
                  <wp:docPr id="15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292A6F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292A6F" w:rsidRDefault="0049566C" w:rsidP="00292A6F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292A6F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292A6F" w:rsidRDefault="0049566C" w:rsidP="00292A6F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292A6F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0E7C28" w:rsidRPr="00292A6F" w:rsidRDefault="000E7C28" w:rsidP="00292A6F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b/>
          <w:lang w:val="es-ES" w:eastAsia="es-ES_tradnl"/>
        </w:rPr>
      </w:pPr>
      <w:r w:rsidRPr="00292A6F">
        <w:rPr>
          <w:rFonts w:asciiTheme="minorHAnsi" w:eastAsia="Times New Roman" w:hAnsiTheme="minorHAnsi" w:cstheme="minorHAnsi"/>
          <w:b/>
          <w:lang w:val="es-PR" w:eastAsia="es-ES_tradnl"/>
        </w:rPr>
        <w:lastRenderedPageBreak/>
        <w:t xml:space="preserve">Tratamiento </w:t>
      </w:r>
      <w:r w:rsidRPr="00292A6F">
        <w:rPr>
          <w:rFonts w:asciiTheme="minorHAnsi" w:eastAsia="Times New Roman" w:hAnsiTheme="minorHAnsi" w:cstheme="minorHAnsi"/>
          <w:b/>
          <w:lang w:val="es-ES" w:eastAsia="es-ES_tradnl"/>
        </w:rPr>
        <w:t>y rehabilitación a nivel institucional</w:t>
      </w:r>
    </w:p>
    <w:p w:rsidR="000E7C28" w:rsidRPr="00292A6F" w:rsidRDefault="000E7C28" w:rsidP="00292A6F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b/>
          <w:lang w:val="es-ES" w:eastAsia="es-ES_tradnl"/>
        </w:rPr>
      </w:pPr>
      <w:r w:rsidRPr="00292A6F">
        <w:rPr>
          <w:rFonts w:asciiTheme="minorHAnsi" w:eastAsia="Times New Roman" w:hAnsiTheme="minorHAnsi" w:cstheme="minorHAnsi"/>
          <w:b/>
          <w:lang w:val="es-ES" w:eastAsia="es-ES_tradnl"/>
        </w:rPr>
        <w:t>Programas comunitarios que permiten que el confinado tenga un acercamiento con la comunidad.</w:t>
      </w:r>
    </w:p>
    <w:p w:rsidR="0049566C" w:rsidRPr="000E7C28" w:rsidRDefault="0049566C" w:rsidP="00292A6F">
      <w:pPr>
        <w:spacing w:before="120" w:after="120" w:line="240" w:lineRule="auto"/>
        <w:rPr>
          <w:rFonts w:eastAsia="Times New Roman" w:cs="Arial"/>
          <w:color w:val="000000"/>
          <w:lang w:val="es-ES"/>
        </w:rPr>
      </w:pPr>
    </w:p>
    <w:sectPr w:rsidR="0049566C" w:rsidRPr="000E7C28" w:rsidSect="0049566C">
      <w:headerReference w:type="default" r:id="rId18"/>
      <w:footerReference w:type="default" r:id="rId19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5" w:rsidRDefault="00382735" w:rsidP="005501A9">
      <w:pPr>
        <w:spacing w:after="0" w:line="240" w:lineRule="auto"/>
      </w:pPr>
      <w:r>
        <w:separator/>
      </w:r>
    </w:p>
  </w:endnote>
  <w:endnote w:type="continuationSeparator" w:id="0">
    <w:p w:rsidR="00382735" w:rsidRDefault="0038273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75648" behindDoc="0" locked="0" layoutInCell="1" allowOverlap="1" wp14:anchorId="57325BD8" wp14:editId="41FA5565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BAADB0F" wp14:editId="24A2A059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48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26" type="#_x0000_t32" style="position:absolute;margin-left:-35.9pt;margin-top:3.1pt;width:471.3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jIwIAAEA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ZzJLj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6F2AF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5" w:rsidRDefault="00382735" w:rsidP="005501A9">
      <w:pPr>
        <w:spacing w:after="0" w:line="240" w:lineRule="auto"/>
      </w:pPr>
      <w:r>
        <w:separator/>
      </w:r>
    </w:p>
  </w:footnote>
  <w:footnote w:type="continuationSeparator" w:id="0">
    <w:p w:rsidR="00382735" w:rsidRDefault="0038273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B5FCA4" wp14:editId="52A9CD35">
              <wp:simplePos x="0" y="0"/>
              <wp:positionH relativeFrom="column">
                <wp:posOffset>5292725</wp:posOffset>
              </wp:positionH>
              <wp:positionV relativeFrom="paragraph">
                <wp:posOffset>45085</wp:posOffset>
              </wp:positionV>
              <wp:extent cx="1050290" cy="349250"/>
              <wp:effectExtent l="0" t="0" r="16510" b="13335"/>
              <wp:wrapNone/>
              <wp:docPr id="84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6.75pt;margin-top:3.55pt;width:82.7pt;height:27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bookmarkStart w:id="1" w:name="_GoBack"/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Administración de Corrección</w:t>
    </w:r>
    <w:r w:rsidR="00081B02">
      <w:rPr>
        <w:noProof/>
        <w:sz w:val="32"/>
        <w:szCs w:val="32"/>
        <w:lang w:val="es-PR"/>
      </w:rPr>
      <w:t xml:space="preserve"> (AC)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524AB4"/>
    <w:multiLevelType w:val="hybridMultilevel"/>
    <w:tmpl w:val="67C0B4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1B02"/>
    <w:rsid w:val="0009017E"/>
    <w:rsid w:val="00091C87"/>
    <w:rsid w:val="000940BF"/>
    <w:rsid w:val="00095162"/>
    <w:rsid w:val="0009685B"/>
    <w:rsid w:val="000A1207"/>
    <w:rsid w:val="000A19E1"/>
    <w:rsid w:val="000A475B"/>
    <w:rsid w:val="000A6877"/>
    <w:rsid w:val="000B0C5A"/>
    <w:rsid w:val="000B2831"/>
    <w:rsid w:val="000B69D3"/>
    <w:rsid w:val="000C5283"/>
    <w:rsid w:val="000D60F9"/>
    <w:rsid w:val="000E4017"/>
    <w:rsid w:val="000E7C28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92A6F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32AC"/>
    <w:rsid w:val="0033701A"/>
    <w:rsid w:val="00344E42"/>
    <w:rsid w:val="003556DB"/>
    <w:rsid w:val="00362B7B"/>
    <w:rsid w:val="0036675A"/>
    <w:rsid w:val="00370141"/>
    <w:rsid w:val="00382735"/>
    <w:rsid w:val="00384A0A"/>
    <w:rsid w:val="0039305F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2453D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5553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2AFD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0C1F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E410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17F1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3CEE"/>
    <w:rsid w:val="00BE5E84"/>
    <w:rsid w:val="00BF69F3"/>
    <w:rsid w:val="00C12F7C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0916"/>
    <w:rsid w:val="00D17B23"/>
    <w:rsid w:val="00D22047"/>
    <w:rsid w:val="00D33863"/>
    <w:rsid w:val="00D34073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1C3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555DF"/>
    <w:rsid w:val="00E62823"/>
    <w:rsid w:val="00E67805"/>
    <w:rsid w:val="00E94C68"/>
    <w:rsid w:val="00EB0419"/>
    <w:rsid w:val="00EB10E1"/>
    <w:rsid w:val="00EB7ACD"/>
    <w:rsid w:val="00EC0600"/>
    <w:rsid w:val="00ED3413"/>
    <w:rsid w:val="00EE07D7"/>
    <w:rsid w:val="00EE0ADA"/>
    <w:rsid w:val="00EE130A"/>
    <w:rsid w:val="00EE3A06"/>
    <w:rsid w:val="00EE489A"/>
    <w:rsid w:val="00EF0DA8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3D2C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128">
                  <w:marLeft w:val="0"/>
                  <w:marRight w:val="0"/>
                  <w:marTop w:val="0"/>
                  <w:marBottom w:val="150"/>
                  <w:divBdr>
                    <w:top w:val="single" w:sz="6" w:space="19" w:color="B2B2B2"/>
                    <w:left w:val="single" w:sz="6" w:space="19" w:color="B2B2B2"/>
                    <w:bottom w:val="single" w:sz="6" w:space="19" w:color="B2B2B2"/>
                    <w:right w:val="single" w:sz="6" w:space="19" w:color="B2B2B2"/>
                  </w:divBdr>
                  <w:divsChild>
                    <w:div w:id="1595750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2B2B2"/>
                        <w:left w:val="single" w:sz="6" w:space="11" w:color="B2B2B2"/>
                        <w:bottom w:val="single" w:sz="6" w:space="11" w:color="B2B2B2"/>
                        <w:right w:val="single" w:sz="6" w:space="11" w:color="B2B2B2"/>
                      </w:divBdr>
                      <w:divsChild>
                        <w:div w:id="1231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C-Directorio%20de%20Agencia/AC-000-Directorio%20de%20Agenc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656F-64B2-48A8-822E-5851942B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DCB33-A990-4C9C-BBE3-4D4115E710D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7F99AA3-121F-4F23-AA35-CEE87BD04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FD6ED-678D-4055-B564-0F423795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AC</vt:lpstr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AC</dc:title>
  <dc:subject>Información General</dc:subject>
  <dc:creator>3-1-1 Tu Línea de Servicios de Gobierno</dc:creator>
  <cp:keywords>AC</cp:keywords>
  <cp:lastModifiedBy>respondadmin</cp:lastModifiedBy>
  <cp:revision>6</cp:revision>
  <cp:lastPrinted>2012-08-17T15:26:00Z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