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2732CF" wp14:editId="75D4F375">
                  <wp:extent cx="267335" cy="276225"/>
                  <wp:effectExtent l="19050" t="0" r="0" b="0"/>
                  <wp:docPr id="25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15214C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5214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Corporación de Seguros Agrícolas </w:t>
      </w:r>
      <w:r w:rsidR="009F125B" w:rsidRPr="0015214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(CSA) </w:t>
      </w:r>
      <w:r w:rsidRPr="0015214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provee seguros agrícolas para proteger la inversión de los agricultores, las instituciones crediticias que financian las distintas empresas agrícolas y las in</w:t>
      </w:r>
      <w:r w:rsidR="002A188D" w:rsidRPr="0015214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versiones que hace el gobierno </w:t>
      </w:r>
      <w:r w:rsidRPr="0015214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a través de los programas de incentivos que ofrece el Departamento de  Agricultura y Agencias adscritas</w:t>
      </w:r>
      <w:r w:rsidR="002A188D" w:rsidRPr="0015214C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24E0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A1CAF1" wp14:editId="03F34CA8">
                  <wp:extent cx="276225" cy="276225"/>
                  <wp:effectExtent l="19050" t="0" r="9525" b="0"/>
                  <wp:docPr id="25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A634A2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0B0C5A">
          <w:rPr>
            <w:rStyle w:val="Hyperlink"/>
            <w:rFonts w:cs="Arial"/>
            <w:lang w:val="es-PR"/>
          </w:rPr>
          <w:t xml:space="preserve">Directorio de </w:t>
        </w:r>
        <w:r w:rsidR="0049566C" w:rsidRPr="000B0C5A">
          <w:rPr>
            <w:rStyle w:val="Hyperlink"/>
            <w:rFonts w:cs="Arial"/>
            <w:noProof/>
            <w:lang w:val="es-PR"/>
          </w:rPr>
          <w:t>CSA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D078FD" wp14:editId="03BE3EFB">
                  <wp:extent cx="276225" cy="276225"/>
                  <wp:effectExtent l="19050" t="0" r="9525" b="0"/>
                  <wp:docPr id="25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15214C" w:rsidRDefault="0015214C" w:rsidP="0015214C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asciiTheme="minorHAnsi" w:hAnsiTheme="minorHAnsi" w:cs="Arial"/>
          <w:noProof/>
          <w:color w:val="000000"/>
          <w:lang w:val="es-PR"/>
        </w:rPr>
        <w:lastRenderedPageBreak/>
        <w:t>P</w:t>
      </w:r>
      <w:r w:rsidRPr="0015214C">
        <w:rPr>
          <w:rFonts w:asciiTheme="minorHAnsi" w:hAnsiTheme="minorHAnsi" w:cs="Arial"/>
          <w:noProof/>
          <w:color w:val="000000"/>
          <w:lang w:val="es-PR"/>
        </w:rPr>
        <w:t>rovee seguros agrícolas para proteger la inversión de los agricultores, las instituciones crediticias que financian las distintas empresas agrícolas y las inversiones que hace el gobierno</w:t>
      </w:r>
      <w:r w:rsidR="00C13052">
        <w:rPr>
          <w:rFonts w:asciiTheme="minorHAnsi" w:hAnsiTheme="minorHAnsi" w:cs="Arial"/>
          <w:noProof/>
          <w:color w:val="000000"/>
          <w:lang w:val="es-PR"/>
        </w:rPr>
        <w:t>.</w:t>
      </w:r>
    </w:p>
    <w:p w:rsidR="0015214C" w:rsidRPr="00FB373F" w:rsidRDefault="0015214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15214C" w:rsidRPr="00FB373F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95" w:rsidRDefault="00871995" w:rsidP="005501A9">
      <w:pPr>
        <w:spacing w:after="0" w:line="240" w:lineRule="auto"/>
      </w:pPr>
      <w:r>
        <w:separator/>
      </w:r>
    </w:p>
  </w:endnote>
  <w:endnote w:type="continuationSeparator" w:id="0">
    <w:p w:rsidR="00871995" w:rsidRDefault="0087199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08" w:rsidRDefault="00E24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921408" behindDoc="0" locked="0" layoutInCell="1" allowOverlap="1" wp14:anchorId="12A9870F" wp14:editId="0CAEF9BC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25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0" locked="0" layoutInCell="1" allowOverlap="1" wp14:anchorId="2FAF4603" wp14:editId="721DBB1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28" name="AutoShape 1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0" o:spid="_x0000_s1026" type="#_x0000_t32" style="position:absolute;margin-left:-35.9pt;margin-top:3.1pt;width:471.35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V2JAIAAEE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4jVldi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E24E08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E24E08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08" w:rsidRDefault="00E24E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95" w:rsidRDefault="00871995" w:rsidP="005501A9">
      <w:pPr>
        <w:spacing w:after="0" w:line="240" w:lineRule="auto"/>
      </w:pPr>
      <w:r>
        <w:separator/>
      </w:r>
    </w:p>
  </w:footnote>
  <w:footnote w:type="continuationSeparator" w:id="0">
    <w:p w:rsidR="00871995" w:rsidRDefault="0087199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08" w:rsidRDefault="00E24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922432" behindDoc="0" locked="0" layoutInCell="1" allowOverlap="1" wp14:anchorId="1814CF02" wp14:editId="7156312D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CSA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89" type="#_x0000_t202" style="position:absolute;margin-left:389.5pt;margin-top:6.65pt;width:82.7pt;height:27.5pt;z-index:25192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CSA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Corporación de Seguros Agrícolas (</w:t>
    </w:r>
    <w:r w:rsidR="00401109">
      <w:rPr>
        <w:noProof/>
        <w:sz w:val="32"/>
        <w:szCs w:val="32"/>
        <w:lang w:val="es-PR"/>
      </w:rPr>
      <w:t>CSA</w:t>
    </w:r>
    <w:r w:rsidRPr="00C62850">
      <w:rPr>
        <w:noProof/>
        <w:sz w:val="32"/>
        <w:szCs w:val="32"/>
        <w:lang w:val="es-PR"/>
      </w:rPr>
      <w:t>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08" w:rsidRDefault="00E24E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B0230"/>
    <w:multiLevelType w:val="hybridMultilevel"/>
    <w:tmpl w:val="444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3417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214C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188D"/>
    <w:rsid w:val="002A7ACF"/>
    <w:rsid w:val="002B5156"/>
    <w:rsid w:val="002B59DC"/>
    <w:rsid w:val="002C1753"/>
    <w:rsid w:val="002D1E0C"/>
    <w:rsid w:val="002D3544"/>
    <w:rsid w:val="002D3658"/>
    <w:rsid w:val="002D392D"/>
    <w:rsid w:val="002D72DF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109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668B"/>
    <w:rsid w:val="00614C19"/>
    <w:rsid w:val="0063279E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1995"/>
    <w:rsid w:val="008766CF"/>
    <w:rsid w:val="00877A45"/>
    <w:rsid w:val="008947B8"/>
    <w:rsid w:val="008A0367"/>
    <w:rsid w:val="008B7F12"/>
    <w:rsid w:val="008C479E"/>
    <w:rsid w:val="008D59E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64284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125B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5050"/>
    <w:rsid w:val="00A550FD"/>
    <w:rsid w:val="00A60B6E"/>
    <w:rsid w:val="00A625BF"/>
    <w:rsid w:val="00A633B9"/>
    <w:rsid w:val="00A634A2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052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4E08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0DD9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SA-Directorio%20de%20Agencia/CS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7CF3-A837-44D1-BAC2-1687DF7D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133C1-D6C4-4086-83D3-E8F0C639A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0C50A-359B-4CCE-855D-469C0E4F9C2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1C5C1ECC-6314-4943-8683-96CEE7D5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de Seguros Agrícolas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CSA</dc:title>
  <dc:subject>Información General</dc:subject>
  <dc:creator>3-1-1 Tu Línea de Servicios de Gobierno</dc:creator>
  <cp:keywords>CSA</cp:keywords>
  <cp:lastModifiedBy>respondadmin</cp:lastModifiedBy>
  <cp:revision>6</cp:revision>
  <cp:lastPrinted>2012-07-25T13:16:00Z</cp:lastPrinted>
  <dcterms:created xsi:type="dcterms:W3CDTF">2012-08-31T18:21:00Z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