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41C03C3" wp14:editId="21C92C3B">
                  <wp:extent cx="267335" cy="276225"/>
                  <wp:effectExtent l="19050" t="0" r="0" b="0"/>
                  <wp:docPr id="23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80C3F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</w:pPr>
      <w:r w:rsidRPr="00705C6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La Corporación Pública para la Supervisión</w:t>
      </w:r>
      <w:r w:rsidR="00AB4AFF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 y Seguros de Cooperativas de Puerto Rico v</w:t>
      </w:r>
      <w:r w:rsidRPr="00705C6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ela por la integridad y la fortaleza financiera del Movimiento Cooperativo de Puerto Rico, a través de la supervisión y la fiscalización justa, equitativa y efectiva de todas las Cooperativas. </w:t>
      </w:r>
    </w:p>
    <w:p w:rsidR="0049566C" w:rsidRPr="00705C6E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705C6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Garantiza la solvencia, solidez y competitividad de las Cooperativas de Ahorro y Crédito y asegura los depósitos y las acciones de los socios y depositantes, protegiendo el interés público</w:t>
      </w:r>
      <w:r w:rsidR="00705C6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E75C8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23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FA11B5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0B0C5A">
          <w:rPr>
            <w:rStyle w:val="Hyperlink"/>
            <w:rFonts w:cs="Arial"/>
            <w:lang w:val="es-PR"/>
          </w:rPr>
          <w:t xml:space="preserve">Directorio de </w:t>
        </w:r>
        <w:r w:rsidR="0049566C" w:rsidRPr="000B0C5A">
          <w:rPr>
            <w:rStyle w:val="Hyperlink"/>
            <w:rFonts w:cs="Arial"/>
            <w:noProof/>
            <w:lang w:val="es-PR"/>
          </w:rPr>
          <w:t>COSSEC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24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680C3F" w:rsidRDefault="0049566C" w:rsidP="00B80932">
      <w:pPr>
        <w:spacing w:before="120" w:after="120" w:line="240" w:lineRule="auto"/>
        <w:rPr>
          <w:rFonts w:eastAsia="Times New Roman" w:cs="Arial"/>
          <w:color w:val="000000"/>
        </w:rPr>
      </w:pPr>
      <w:r w:rsidRPr="00680C3F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680C3F" w:rsidRDefault="0049566C" w:rsidP="00B8093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  <w:sectPr w:rsidR="0049566C" w:rsidRPr="00680C3F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680C3F" w:rsidRDefault="00680C3F" w:rsidP="00B8093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680C3F">
        <w:rPr>
          <w:rFonts w:eastAsia="Times New Roman" w:cs="Arial"/>
          <w:color w:val="000000"/>
        </w:rPr>
        <w:lastRenderedPageBreak/>
        <w:t>Propician la solvencia, solidez y competitividad mundial dirigida al desarrollo socioeconómico mediante la aplicación de una política pública financiera ágil, moderna y flexible que asegura el balance y la equidad entre los intereses de los socios, depositantes y el desarrollo del cooperativismo.</w:t>
      </w:r>
    </w:p>
    <w:p w:rsidR="00680C3F" w:rsidRDefault="00680C3F" w:rsidP="00B8093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680C3F">
        <w:rPr>
          <w:rFonts w:eastAsia="Times New Roman" w:cs="Arial"/>
          <w:color w:val="000000"/>
        </w:rPr>
        <w:t>Asegura</w:t>
      </w:r>
      <w:r>
        <w:rPr>
          <w:rFonts w:eastAsia="Times New Roman" w:cs="Arial"/>
          <w:color w:val="000000"/>
        </w:rPr>
        <w:t xml:space="preserve">n proveyendo </w:t>
      </w:r>
      <w:r w:rsidRPr="00680C3F">
        <w:rPr>
          <w:rFonts w:eastAsia="Times New Roman" w:cs="Arial"/>
          <w:color w:val="000000"/>
        </w:rPr>
        <w:t>un seguro de acciones y depósitos para sus socios y d</w:t>
      </w:r>
      <w:r>
        <w:rPr>
          <w:rFonts w:eastAsia="Times New Roman" w:cs="Arial"/>
          <w:color w:val="000000"/>
        </w:rPr>
        <w:t>epositantes hasta $250,000.00.</w:t>
      </w:r>
    </w:p>
    <w:p w:rsidR="0072175C" w:rsidRDefault="00680C3F" w:rsidP="00B8093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 w:rsidRPr="00680C3F">
        <w:rPr>
          <w:rFonts w:eastAsia="Times New Roman" w:cs="Arial"/>
          <w:color w:val="000000"/>
        </w:rPr>
        <w:t>Facilitamos la creación de estructuras corporativas y cooperativas, además de viabilizar la integración económica del sector de ahorro y crédito c</w:t>
      </w:r>
      <w:r w:rsidR="0072175C">
        <w:rPr>
          <w:rFonts w:eastAsia="Times New Roman" w:cs="Arial"/>
          <w:color w:val="000000"/>
        </w:rPr>
        <w:t>on otros sectores productivos.</w:t>
      </w:r>
    </w:p>
    <w:p w:rsidR="0072175C" w:rsidRPr="0072175C" w:rsidRDefault="005D45DC" w:rsidP="00B80932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Se p</w:t>
      </w:r>
      <w:r w:rsidR="00680C3F" w:rsidRPr="00680C3F">
        <w:rPr>
          <w:rFonts w:eastAsia="Times New Roman" w:cs="Arial"/>
          <w:color w:val="000000"/>
        </w:rPr>
        <w:t>rovee educación</w:t>
      </w:r>
      <w:r w:rsidR="0072175C">
        <w:rPr>
          <w:rFonts w:eastAsia="Times New Roman" w:cs="Arial"/>
          <w:color w:val="000000"/>
        </w:rPr>
        <w:t>.</w:t>
      </w:r>
    </w:p>
    <w:sectPr w:rsidR="0072175C" w:rsidRPr="0072175C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D06" w:rsidRDefault="00564D06" w:rsidP="005501A9">
      <w:pPr>
        <w:spacing w:after="0" w:line="240" w:lineRule="auto"/>
      </w:pPr>
      <w:r>
        <w:separator/>
      </w:r>
    </w:p>
  </w:endnote>
  <w:endnote w:type="continuationSeparator" w:id="0">
    <w:p w:rsidR="00564D06" w:rsidRDefault="00564D06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B4" w:rsidRDefault="00714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905024" behindDoc="0" locked="0" layoutInCell="1" allowOverlap="1" wp14:anchorId="3F78A874" wp14:editId="12E335F9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4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907072" behindDoc="0" locked="0" layoutInCell="1" allowOverlap="1" wp14:anchorId="319A3E0A" wp14:editId="054AE266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36" name="AutoShape 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2" o:spid="_x0000_s1026" type="#_x0000_t32" style="position:absolute;margin-left:-35.9pt;margin-top:3.1pt;width:471.35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48kn7i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7142B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142B4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  <w:p w:rsidR="007142B4" w:rsidRDefault="007142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B4" w:rsidRDefault="007142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D06" w:rsidRDefault="00564D06" w:rsidP="005501A9">
      <w:pPr>
        <w:spacing w:after="0" w:line="240" w:lineRule="auto"/>
      </w:pPr>
      <w:r>
        <w:separator/>
      </w:r>
    </w:p>
  </w:footnote>
  <w:footnote w:type="continuationSeparator" w:id="0">
    <w:p w:rsidR="00564D06" w:rsidRDefault="00564D06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B4" w:rsidRDefault="00714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256594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906048" behindDoc="0" locked="0" layoutInCell="1" allowOverlap="1" wp14:anchorId="0493CA2D" wp14:editId="34BFDC71">
              <wp:simplePos x="0" y="0"/>
              <wp:positionH relativeFrom="column">
                <wp:posOffset>4959350</wp:posOffset>
              </wp:positionH>
              <wp:positionV relativeFrom="paragraph">
                <wp:posOffset>269875</wp:posOffset>
              </wp:positionV>
              <wp:extent cx="1050290" cy="349250"/>
              <wp:effectExtent l="0" t="0" r="16510" b="13335"/>
              <wp:wrapNone/>
              <wp:docPr id="737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COSSEC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6" type="#_x0000_t202" style="position:absolute;margin-left:390.5pt;margin-top:21.25pt;width:82.7pt;height:27.5pt;z-index:251906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COSSEC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Corporación Pública para la Supervisión y Seguros de Cooperativas de PR</w:t>
    </w:r>
    <w:r w:rsidR="00256594">
      <w:rPr>
        <w:noProof/>
        <w:sz w:val="32"/>
        <w:szCs w:val="32"/>
        <w:lang w:val="es-PR"/>
      </w:rPr>
      <w:t xml:space="preserve"> (COSSEC)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2B4" w:rsidRDefault="007142B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82920"/>
    <w:multiLevelType w:val="hybridMultilevel"/>
    <w:tmpl w:val="76E0C9E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6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100D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5563"/>
    <w:rsid w:val="000A6877"/>
    <w:rsid w:val="000B0C5A"/>
    <w:rsid w:val="000B2831"/>
    <w:rsid w:val="000B5CD8"/>
    <w:rsid w:val="000B69D3"/>
    <w:rsid w:val="000B7E28"/>
    <w:rsid w:val="000C5283"/>
    <w:rsid w:val="000D60F9"/>
    <w:rsid w:val="000E4017"/>
    <w:rsid w:val="000E7730"/>
    <w:rsid w:val="000F40B6"/>
    <w:rsid w:val="000F7989"/>
    <w:rsid w:val="00101F32"/>
    <w:rsid w:val="00110E6B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3145"/>
    <w:rsid w:val="00162D4A"/>
    <w:rsid w:val="00163580"/>
    <w:rsid w:val="0016664C"/>
    <w:rsid w:val="00173985"/>
    <w:rsid w:val="00174283"/>
    <w:rsid w:val="00175C1F"/>
    <w:rsid w:val="00181A79"/>
    <w:rsid w:val="00182153"/>
    <w:rsid w:val="001821D5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D6D2B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56594"/>
    <w:rsid w:val="00265792"/>
    <w:rsid w:val="0026787D"/>
    <w:rsid w:val="00267DA0"/>
    <w:rsid w:val="002734CB"/>
    <w:rsid w:val="0027646A"/>
    <w:rsid w:val="00277BF0"/>
    <w:rsid w:val="00285FF6"/>
    <w:rsid w:val="002908E3"/>
    <w:rsid w:val="0029134B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2567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A63A4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37B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4D06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10A0"/>
    <w:rsid w:val="005D2EE9"/>
    <w:rsid w:val="005D45DC"/>
    <w:rsid w:val="005D6FC4"/>
    <w:rsid w:val="005D72CC"/>
    <w:rsid w:val="005F07EB"/>
    <w:rsid w:val="005F5113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80C3F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5C6E"/>
    <w:rsid w:val="00706AE9"/>
    <w:rsid w:val="007142B4"/>
    <w:rsid w:val="0072175C"/>
    <w:rsid w:val="00722794"/>
    <w:rsid w:val="00726CF4"/>
    <w:rsid w:val="007271F4"/>
    <w:rsid w:val="00735FB7"/>
    <w:rsid w:val="007415A2"/>
    <w:rsid w:val="0074728C"/>
    <w:rsid w:val="00781E56"/>
    <w:rsid w:val="00790A6E"/>
    <w:rsid w:val="00792278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8D6955"/>
    <w:rsid w:val="008E7CCA"/>
    <w:rsid w:val="008F4CA8"/>
    <w:rsid w:val="00910F3B"/>
    <w:rsid w:val="00914EF0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92991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35128"/>
    <w:rsid w:val="00A5086B"/>
    <w:rsid w:val="00A60B6E"/>
    <w:rsid w:val="00A625BF"/>
    <w:rsid w:val="00A633B9"/>
    <w:rsid w:val="00A6373A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4AFF"/>
    <w:rsid w:val="00AB7A80"/>
    <w:rsid w:val="00AD3D71"/>
    <w:rsid w:val="00AD43CC"/>
    <w:rsid w:val="00AE75C8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932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A6C"/>
    <w:rsid w:val="00C21DBC"/>
    <w:rsid w:val="00C22E14"/>
    <w:rsid w:val="00C26448"/>
    <w:rsid w:val="00C30F2D"/>
    <w:rsid w:val="00C51F34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302A2"/>
    <w:rsid w:val="00D31311"/>
    <w:rsid w:val="00D33863"/>
    <w:rsid w:val="00D34073"/>
    <w:rsid w:val="00D34625"/>
    <w:rsid w:val="00D42014"/>
    <w:rsid w:val="00D46E2C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4EA9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15368"/>
    <w:rsid w:val="00F240F5"/>
    <w:rsid w:val="00F3589A"/>
    <w:rsid w:val="00F44F70"/>
    <w:rsid w:val="00F5308E"/>
    <w:rsid w:val="00F62596"/>
    <w:rsid w:val="00F71864"/>
    <w:rsid w:val="00F71A63"/>
    <w:rsid w:val="00F7510A"/>
    <w:rsid w:val="00F80327"/>
    <w:rsid w:val="00F8075F"/>
    <w:rsid w:val="00F814FC"/>
    <w:rsid w:val="00F83691"/>
    <w:rsid w:val="00F95728"/>
    <w:rsid w:val="00F965E1"/>
    <w:rsid w:val="00FA11B5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OSSEC-Directorio%20de%20Agencia/COSSEC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70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95DC-C586-42F1-B627-279F0BC7A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3A201-812C-4A4D-BFDC-FF0B3CBA32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4292D-D7FD-4AAB-A9C7-33572CADDD7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A264BE9F-A095-430A-89F4-550FAD60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Pública para la Supervisión y Seguros de Cooperativas de PR</vt:lpstr>
    </vt:vector>
  </TitlesOfParts>
  <Company>Hewlett-Packard Company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del COSSEC</dc:title>
  <dc:subject>Información General</dc:subject>
  <dc:creator>3-1-1 Tu Línea de Servicios de Gobierno</dc:creator>
  <cp:keywords>COSSEC</cp:keywords>
  <cp:lastModifiedBy>respondadmin</cp:lastModifiedBy>
  <cp:revision>6</cp:revision>
  <cp:lastPrinted>2012-08-17T19:36:00Z</cp:lastPrinted>
  <dcterms:created xsi:type="dcterms:W3CDTF">2012-08-31T18:21:00Z</dcterms:created>
  <dcterms:modified xsi:type="dcterms:W3CDTF">2016-01-05T17:25:00Z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