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A625BF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6CF1D61" wp14:editId="02A6FB71">
                  <wp:extent cx="267335" cy="276225"/>
                  <wp:effectExtent l="19050" t="0" r="0" b="0"/>
                  <wp:docPr id="354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49566C" w:rsidRPr="007F7A59" w:rsidRDefault="0049566C" w:rsidP="002241F3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C62850">
        <w:rPr>
          <w:rFonts w:asciiTheme="minorHAnsi" w:hAnsiTheme="minorHAnsi" w:cs="Arial"/>
          <w:noProof/>
          <w:color w:val="000000"/>
          <w:lang w:val="es-PR"/>
        </w:rPr>
        <w:t xml:space="preserve">El Departamento de la Vivienda </w:t>
      </w:r>
      <w:r w:rsidR="00BE6019">
        <w:rPr>
          <w:rFonts w:asciiTheme="minorHAnsi" w:hAnsiTheme="minorHAnsi" w:cs="Arial"/>
          <w:noProof/>
          <w:color w:val="000000"/>
          <w:lang w:val="es-PR"/>
        </w:rPr>
        <w:t xml:space="preserve">(DV) </w:t>
      </w:r>
      <w:r w:rsidRPr="00C62850">
        <w:rPr>
          <w:rFonts w:asciiTheme="minorHAnsi" w:hAnsiTheme="minorHAnsi" w:cs="Arial"/>
          <w:noProof/>
          <w:color w:val="000000"/>
          <w:lang w:val="es-PR"/>
        </w:rPr>
        <w:t>es responsable de propiciar el desarrollo de una vivienda adecuada dentro de un ambiente seguro, articulado dentro de un contexto ambiental, social y económico que permita atender el déficit de vivienda que existe en los sectores más necesitados de nuestra población y maximizar la utilización de terrenos en un ambiente ordenado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9D30BD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80038DF" wp14:editId="6B92C41C">
                  <wp:extent cx="276225" cy="276225"/>
                  <wp:effectExtent l="19050" t="0" r="9525" b="0"/>
                  <wp:docPr id="355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49566C" w:rsidRDefault="00F36E54" w:rsidP="00F240F5">
      <w:pPr>
        <w:shd w:val="clear" w:color="auto" w:fill="FFFFFF"/>
        <w:spacing w:before="120" w:after="120" w:line="240" w:lineRule="auto"/>
        <w:rPr>
          <w:rStyle w:val="Hyperlink"/>
          <w:rFonts w:cs="Arial"/>
          <w:noProof/>
          <w:lang w:val="es-PR"/>
        </w:rPr>
      </w:pPr>
      <w:hyperlink r:id="rId14" w:history="1">
        <w:r w:rsidR="0049566C" w:rsidRPr="00163580">
          <w:rPr>
            <w:rStyle w:val="Hyperlink"/>
            <w:rFonts w:cs="Arial"/>
            <w:lang w:val="es-PR"/>
          </w:rPr>
          <w:t xml:space="preserve">Directorio de </w:t>
        </w:r>
        <w:r w:rsidR="0049566C" w:rsidRPr="00163580">
          <w:rPr>
            <w:rStyle w:val="Hyperlink"/>
            <w:rFonts w:cs="Arial"/>
            <w:noProof/>
            <w:lang w:val="es-PR"/>
          </w:rPr>
          <w:t>DV</w:t>
        </w:r>
      </w:hyperlink>
    </w:p>
    <w:p w:rsidR="001872E2" w:rsidRDefault="001872E2" w:rsidP="00F240F5">
      <w:pPr>
        <w:shd w:val="clear" w:color="auto" w:fill="FFFFFF"/>
        <w:spacing w:before="120" w:after="120" w:line="240" w:lineRule="auto"/>
        <w:rPr>
          <w:rStyle w:val="Hyperlink"/>
          <w:rFonts w:cs="Arial"/>
          <w:noProof/>
          <w:color w:val="auto"/>
          <w:u w:val="none"/>
          <w:lang w:val="es-PR"/>
        </w:rPr>
      </w:pPr>
      <w:r w:rsidRPr="001872E2">
        <w:rPr>
          <w:rStyle w:val="Hyperlink"/>
          <w:rFonts w:cs="Arial"/>
          <w:noProof/>
          <w:color w:val="auto"/>
          <w:u w:val="none"/>
          <w:lang w:val="es-PR"/>
        </w:rPr>
        <w:t>Transacciones en PR.GOV:</w:t>
      </w:r>
    </w:p>
    <w:p w:rsidR="001872E2" w:rsidRPr="001872E2" w:rsidRDefault="001872E2" w:rsidP="00F240F5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rPr>
          <w:rFonts w:cs="Arial"/>
          <w:noProof/>
          <w:lang w:val="es-PR"/>
        </w:rPr>
      </w:pPr>
      <w:r>
        <w:rPr>
          <w:rStyle w:val="Hyperlink"/>
          <w:rFonts w:cs="Arial"/>
          <w:noProof/>
          <w:color w:val="auto"/>
          <w:u w:val="none"/>
          <w:lang w:val="es-PR"/>
        </w:rPr>
        <w:t>Programa de Vales para la Libre Selección de Vivienda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27646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87A6519" wp14:editId="0A8564C0">
                  <wp:extent cx="276225" cy="276225"/>
                  <wp:effectExtent l="19050" t="0" r="9525" b="0"/>
                  <wp:docPr id="356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49566C" w:rsidRDefault="0049566C" w:rsidP="007D6A61">
      <w:pPr>
        <w:spacing w:before="120" w:after="120" w:line="240" w:lineRule="auto"/>
        <w:rPr>
          <w:rFonts w:eastAsia="Times New Roman" w:cs="Arial"/>
          <w:color w:val="000000"/>
          <w:lang w:val="es-PR"/>
        </w:rPr>
      </w:pPr>
      <w:r>
        <w:rPr>
          <w:rFonts w:eastAsia="Times New Roman" w:cs="Arial"/>
          <w:color w:val="000000"/>
          <w:lang w:val="es-PR"/>
        </w:rPr>
        <w:t>Algunos de los servicios ofrecidos por la agencia son los siguientes:</w:t>
      </w:r>
    </w:p>
    <w:p w:rsidR="0049566C" w:rsidRDefault="0049566C" w:rsidP="007D6A61">
      <w:pPr>
        <w:spacing w:before="120" w:after="120" w:line="240" w:lineRule="auto"/>
        <w:rPr>
          <w:rFonts w:eastAsia="Times New Roman" w:cs="Arial"/>
          <w:color w:val="000000"/>
          <w:lang w:val="es-PR"/>
        </w:rPr>
        <w:sectPr w:rsidR="0049566C" w:rsidSect="0049566C">
          <w:headerReference w:type="default" r:id="rId16"/>
          <w:footerReference w:type="default" r:id="rId17"/>
          <w:pgSz w:w="12240" w:h="15840"/>
          <w:pgMar w:top="418" w:right="1440" w:bottom="900" w:left="1440" w:header="720" w:footer="361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pgNumType w:start="1"/>
          <w:cols w:space="720"/>
          <w:docGrid w:linePitch="360"/>
        </w:sectPr>
      </w:pPr>
    </w:p>
    <w:p w:rsidR="008724AE" w:rsidRDefault="007D6A61" w:rsidP="007D6A61">
      <w:pPr>
        <w:pStyle w:val="ListParagraph"/>
        <w:numPr>
          <w:ilvl w:val="0"/>
          <w:numId w:val="31"/>
        </w:numPr>
        <w:spacing w:before="120" w:after="120" w:line="240" w:lineRule="auto"/>
        <w:contextualSpacing w:val="0"/>
        <w:rPr>
          <w:rFonts w:eastAsia="Times New Roman" w:cs="Arial"/>
          <w:color w:val="000000"/>
          <w:lang w:val="es-PR"/>
        </w:rPr>
      </w:pPr>
      <w:r w:rsidRPr="007D6A61">
        <w:rPr>
          <w:rFonts w:eastAsia="Times New Roman" w:cs="Arial"/>
          <w:color w:val="000000"/>
          <w:lang w:val="es-PR"/>
        </w:rPr>
        <w:lastRenderedPageBreak/>
        <w:t>Programa de Sección 8</w:t>
      </w:r>
      <w:r w:rsidR="008724AE">
        <w:rPr>
          <w:rFonts w:eastAsia="Times New Roman" w:cs="Arial"/>
          <w:color w:val="000000"/>
          <w:lang w:val="es-PR"/>
        </w:rPr>
        <w:t xml:space="preserve"> – Este programa provee subsidio a familias de bajos ingresos para </w:t>
      </w:r>
      <w:r w:rsidR="00A83E25">
        <w:rPr>
          <w:rFonts w:eastAsia="Times New Roman" w:cs="Arial"/>
          <w:color w:val="000000"/>
          <w:lang w:val="es-PR"/>
        </w:rPr>
        <w:t xml:space="preserve">que puedan rentar una casa o </w:t>
      </w:r>
      <w:r w:rsidR="008724AE">
        <w:rPr>
          <w:rFonts w:eastAsia="Times New Roman" w:cs="Arial"/>
          <w:color w:val="000000"/>
          <w:lang w:val="es-PR"/>
        </w:rPr>
        <w:t>apartamento en excelentes condiciones, según lo establece los parámetros del Gobierno Federal.</w:t>
      </w:r>
    </w:p>
    <w:p w:rsidR="007D6A61" w:rsidRPr="007D6A61" w:rsidRDefault="00F36E54" w:rsidP="008724AE">
      <w:pPr>
        <w:pStyle w:val="ListParagraph"/>
        <w:numPr>
          <w:ilvl w:val="1"/>
          <w:numId w:val="31"/>
        </w:numPr>
        <w:spacing w:before="120" w:after="120" w:line="240" w:lineRule="auto"/>
        <w:contextualSpacing w:val="0"/>
        <w:rPr>
          <w:rFonts w:eastAsia="Times New Roman" w:cs="Arial"/>
          <w:color w:val="000000"/>
          <w:lang w:val="es-PR"/>
        </w:rPr>
      </w:pPr>
      <w:hyperlink r:id="rId18" w:history="1">
        <w:r w:rsidR="008724AE" w:rsidRPr="008724AE">
          <w:rPr>
            <w:rStyle w:val="Hyperlink"/>
            <w:rFonts w:eastAsia="Times New Roman" w:cs="Arial"/>
            <w:lang w:val="es-PR"/>
          </w:rPr>
          <w:t>Directorio Sección 8</w:t>
        </w:r>
      </w:hyperlink>
      <w:r w:rsidR="007D6A61" w:rsidRPr="007D6A61">
        <w:rPr>
          <w:rFonts w:eastAsia="Times New Roman" w:cs="Arial"/>
          <w:color w:val="000000"/>
          <w:lang w:val="es-PR"/>
        </w:rPr>
        <w:t xml:space="preserve"> </w:t>
      </w:r>
    </w:p>
    <w:p w:rsidR="007D6A61" w:rsidRPr="007D6A61" w:rsidRDefault="007D6A61" w:rsidP="007D6A61">
      <w:pPr>
        <w:pStyle w:val="ListParagraph"/>
        <w:numPr>
          <w:ilvl w:val="0"/>
          <w:numId w:val="31"/>
        </w:numPr>
        <w:spacing w:before="120" w:after="120" w:line="240" w:lineRule="auto"/>
        <w:contextualSpacing w:val="0"/>
        <w:rPr>
          <w:rFonts w:eastAsia="Times New Roman" w:cs="Arial"/>
          <w:color w:val="000000"/>
          <w:lang w:val="es-PR"/>
        </w:rPr>
      </w:pPr>
      <w:r w:rsidRPr="007D6A61">
        <w:rPr>
          <w:rFonts w:eastAsia="Times New Roman" w:cs="Arial"/>
          <w:color w:val="000000"/>
          <w:lang w:val="es-PR"/>
        </w:rPr>
        <w:t xml:space="preserve">Programa Home </w:t>
      </w:r>
    </w:p>
    <w:p w:rsidR="007D6A61" w:rsidRPr="007D6A61" w:rsidRDefault="007D6A61" w:rsidP="007D6A61">
      <w:pPr>
        <w:pStyle w:val="ListParagraph"/>
        <w:numPr>
          <w:ilvl w:val="0"/>
          <w:numId w:val="31"/>
        </w:numPr>
        <w:spacing w:before="120" w:after="120" w:line="240" w:lineRule="auto"/>
        <w:contextualSpacing w:val="0"/>
        <w:rPr>
          <w:rFonts w:eastAsia="Times New Roman" w:cs="Arial"/>
          <w:color w:val="000000"/>
          <w:lang w:val="es-PR"/>
        </w:rPr>
      </w:pPr>
      <w:r w:rsidRPr="007D6A61">
        <w:rPr>
          <w:rFonts w:eastAsia="Times New Roman" w:cs="Arial"/>
          <w:color w:val="000000"/>
          <w:lang w:val="es-PR"/>
        </w:rPr>
        <w:t xml:space="preserve">Programa de Subsidio de Arrendamiento y de Mejoras para Vivienda a Personas de Mayor Edad con Ingresos Bajos (Ley 173) </w:t>
      </w:r>
    </w:p>
    <w:p w:rsidR="007D6A61" w:rsidRPr="007D6A61" w:rsidRDefault="007D6A61" w:rsidP="007D6A61">
      <w:pPr>
        <w:pStyle w:val="ListParagraph"/>
        <w:numPr>
          <w:ilvl w:val="0"/>
          <w:numId w:val="31"/>
        </w:numPr>
        <w:spacing w:before="120" w:after="120" w:line="240" w:lineRule="auto"/>
        <w:contextualSpacing w:val="0"/>
        <w:rPr>
          <w:rFonts w:eastAsia="Times New Roman" w:cs="Arial"/>
          <w:color w:val="000000"/>
          <w:lang w:val="es-PR"/>
        </w:rPr>
      </w:pPr>
      <w:r w:rsidRPr="007D6A61">
        <w:rPr>
          <w:rFonts w:eastAsia="Times New Roman" w:cs="Arial"/>
          <w:color w:val="000000"/>
          <w:lang w:val="es-PR"/>
        </w:rPr>
        <w:t xml:space="preserve">Programa de Cuentas de Ahorro y Desarrollo Individual (CADI) </w:t>
      </w:r>
    </w:p>
    <w:p w:rsidR="007D6A61" w:rsidRPr="007D6A61" w:rsidRDefault="007D6A61" w:rsidP="007D6A61">
      <w:pPr>
        <w:pStyle w:val="ListParagraph"/>
        <w:numPr>
          <w:ilvl w:val="0"/>
          <w:numId w:val="31"/>
        </w:numPr>
        <w:spacing w:before="120" w:after="120" w:line="240" w:lineRule="auto"/>
        <w:contextualSpacing w:val="0"/>
        <w:rPr>
          <w:rFonts w:eastAsia="Times New Roman" w:cs="Arial"/>
          <w:color w:val="000000"/>
          <w:lang w:val="es-PR"/>
        </w:rPr>
      </w:pPr>
      <w:r w:rsidRPr="007D6A61">
        <w:rPr>
          <w:rFonts w:eastAsia="Times New Roman" w:cs="Arial"/>
          <w:color w:val="000000"/>
          <w:lang w:val="es-PR"/>
        </w:rPr>
        <w:t xml:space="preserve">Programa La Llave Para Tu Hogar </w:t>
      </w:r>
    </w:p>
    <w:p w:rsidR="007D6A61" w:rsidRPr="007D6A61" w:rsidRDefault="007D6A61" w:rsidP="007D6A61">
      <w:pPr>
        <w:pStyle w:val="ListParagraph"/>
        <w:numPr>
          <w:ilvl w:val="0"/>
          <w:numId w:val="31"/>
        </w:numPr>
        <w:spacing w:before="120" w:after="120" w:line="240" w:lineRule="auto"/>
        <w:contextualSpacing w:val="0"/>
        <w:rPr>
          <w:rFonts w:eastAsia="Times New Roman" w:cs="Arial"/>
          <w:color w:val="000000"/>
          <w:lang w:val="es-PR"/>
        </w:rPr>
      </w:pPr>
      <w:r w:rsidRPr="007D6A61">
        <w:rPr>
          <w:rFonts w:eastAsia="Times New Roman" w:cs="Arial"/>
          <w:color w:val="000000"/>
          <w:lang w:val="es-PR"/>
        </w:rPr>
        <w:t xml:space="preserve">Autoridad para el Financiamiento de la Vivienda (Ley 124) </w:t>
      </w:r>
    </w:p>
    <w:p w:rsidR="00885139" w:rsidRPr="007D6A61" w:rsidRDefault="007D6A61" w:rsidP="00C83B95">
      <w:pPr>
        <w:pStyle w:val="ListParagraph"/>
        <w:numPr>
          <w:ilvl w:val="0"/>
          <w:numId w:val="31"/>
        </w:numPr>
        <w:spacing w:before="120" w:after="120" w:line="240" w:lineRule="auto"/>
        <w:contextualSpacing w:val="0"/>
        <w:rPr>
          <w:rFonts w:eastAsia="Times New Roman" w:cs="Arial"/>
          <w:color w:val="000000"/>
          <w:lang w:val="es-PR"/>
        </w:rPr>
      </w:pPr>
      <w:r w:rsidRPr="007D6A61">
        <w:rPr>
          <w:rFonts w:eastAsia="Times New Roman" w:cs="Arial"/>
          <w:color w:val="000000"/>
          <w:lang w:val="es-PR"/>
        </w:rPr>
        <w:t xml:space="preserve">Administración de Vivienda Pública (AVP); Programa Selección y Ocupación </w:t>
      </w:r>
    </w:p>
    <w:p w:rsidR="007D6A61" w:rsidRDefault="007D6A61" w:rsidP="007D6A61">
      <w:pPr>
        <w:pStyle w:val="ListParagraph"/>
        <w:numPr>
          <w:ilvl w:val="0"/>
          <w:numId w:val="31"/>
        </w:numPr>
        <w:spacing w:before="120" w:after="120" w:line="240" w:lineRule="auto"/>
        <w:contextualSpacing w:val="0"/>
        <w:rPr>
          <w:rFonts w:eastAsia="Times New Roman" w:cs="Arial"/>
          <w:color w:val="000000"/>
          <w:lang w:val="es-PR"/>
        </w:rPr>
      </w:pPr>
      <w:r w:rsidRPr="007D6A61">
        <w:rPr>
          <w:rFonts w:eastAsia="Times New Roman" w:cs="Arial"/>
          <w:color w:val="000000"/>
          <w:lang w:val="es-PR"/>
        </w:rPr>
        <w:t>Centro de Datos e Información Estadísticas (CDIE)</w:t>
      </w:r>
    </w:p>
    <w:p w:rsidR="0009619B" w:rsidRDefault="0009619B" w:rsidP="007D6A61">
      <w:pPr>
        <w:pStyle w:val="ListParagraph"/>
        <w:numPr>
          <w:ilvl w:val="0"/>
          <w:numId w:val="31"/>
        </w:numPr>
        <w:spacing w:before="120" w:after="120" w:line="240" w:lineRule="auto"/>
        <w:contextualSpacing w:val="0"/>
        <w:rPr>
          <w:rFonts w:eastAsia="Times New Roman" w:cs="Arial"/>
          <w:color w:val="000000"/>
          <w:lang w:val="es-PR"/>
        </w:rPr>
      </w:pPr>
      <w:r>
        <w:rPr>
          <w:rFonts w:eastAsia="Times New Roman" w:cs="Arial"/>
          <w:color w:val="000000"/>
          <w:lang w:val="es-PR"/>
        </w:rPr>
        <w:t>Programa para la Rehabilitación, Desarrollo de Viviendas y Entrega de Títulos en Nuestras Comunidades Especiales (Reglamento Núm. 8254) – establece los procedimientos por los que se regirá el Departamento de la Vivienda al utilizar fondos recibidos del Fideicomiso Perpetuo para las Comunidades Especiales o cualquier otra asignación, para ser utilizados en el desarrollo de los proyectos de la rehabilitación o construcción de viviendas nuevas. El programa podrá conceder donativos, préstamos o combinaciones de éstos a residentes elegibles que cualifiquen bajo las disposiciones del mismo que sean residentes de una Comunidad Especial. Bajo el Programa también se podrá conceder título de propiedad a residentes elegibles que cualifiquen.</w:t>
      </w:r>
    </w:p>
    <w:p w:rsidR="009D30BD" w:rsidRPr="009D30BD" w:rsidRDefault="00F36E54" w:rsidP="009D30BD">
      <w:pPr>
        <w:spacing w:before="120" w:after="120" w:line="240" w:lineRule="auto"/>
        <w:ind w:left="720"/>
        <w:rPr>
          <w:rFonts w:eastAsia="Times New Roman" w:cs="Arial"/>
          <w:color w:val="000000"/>
          <w:lang w:val="es-PR"/>
        </w:rPr>
      </w:pPr>
      <w:hyperlink r:id="rId19" w:history="1">
        <w:r w:rsidR="009D30BD" w:rsidRPr="009D30BD">
          <w:rPr>
            <w:rStyle w:val="Hyperlink"/>
            <w:rFonts w:eastAsia="Times New Roman" w:cs="Arial"/>
            <w:lang w:val="es-PR"/>
          </w:rPr>
          <w:t>Ver Reglamento Núm.8254</w:t>
        </w:r>
      </w:hyperlink>
    </w:p>
    <w:p w:rsidR="0009619B" w:rsidRDefault="0009619B" w:rsidP="0009619B">
      <w:pPr>
        <w:pStyle w:val="ListParagraph"/>
        <w:numPr>
          <w:ilvl w:val="1"/>
          <w:numId w:val="31"/>
        </w:numPr>
        <w:spacing w:before="120" w:after="120" w:line="240" w:lineRule="auto"/>
        <w:contextualSpacing w:val="0"/>
        <w:rPr>
          <w:rFonts w:eastAsia="Times New Roman" w:cs="Arial"/>
          <w:color w:val="000000"/>
          <w:lang w:val="es-PR"/>
        </w:rPr>
      </w:pPr>
      <w:r w:rsidRPr="0009619B">
        <w:rPr>
          <w:rFonts w:eastAsia="Times New Roman" w:cs="Arial"/>
          <w:b/>
          <w:color w:val="000000"/>
          <w:lang w:val="es-PR"/>
        </w:rPr>
        <w:lastRenderedPageBreak/>
        <w:t>Comunidad(es) Especial(es)</w:t>
      </w:r>
      <w:r>
        <w:rPr>
          <w:rFonts w:eastAsia="Times New Roman" w:cs="Arial"/>
          <w:color w:val="000000"/>
          <w:lang w:val="es-PR"/>
        </w:rPr>
        <w:t xml:space="preserve"> – Sector de escasos recursos económicos, delimitados geográficamente y caracterizado por el acceso e integración desigual de los beneficios y avances relacionados al proceso de industrialización y desarrollo económico que disfrutan otros grupos poblacionales del país, lo cual se evidencia en su escaso nivel de participación en la s instituciones sociales y en el proceso colectivo en toma de decisiones.</w:t>
      </w:r>
    </w:p>
    <w:p w:rsidR="005D29A6" w:rsidRDefault="0009619B" w:rsidP="005D29A6">
      <w:pPr>
        <w:pStyle w:val="ListParagraph"/>
        <w:numPr>
          <w:ilvl w:val="1"/>
          <w:numId w:val="31"/>
        </w:numPr>
        <w:spacing w:before="120" w:after="120" w:line="240" w:lineRule="auto"/>
        <w:contextualSpacing w:val="0"/>
        <w:rPr>
          <w:rFonts w:eastAsia="Times New Roman" w:cs="Arial"/>
          <w:color w:val="000000"/>
          <w:lang w:val="es-PR"/>
        </w:rPr>
      </w:pPr>
      <w:r>
        <w:rPr>
          <w:rFonts w:eastAsia="Times New Roman" w:cs="Arial"/>
          <w:b/>
          <w:color w:val="000000"/>
          <w:lang w:val="es-PR"/>
        </w:rPr>
        <w:t>Programa de Ayuda de Materiales</w:t>
      </w:r>
      <w:r>
        <w:rPr>
          <w:rFonts w:eastAsia="Times New Roman" w:cs="Arial"/>
          <w:color w:val="000000"/>
          <w:lang w:val="es-PR"/>
        </w:rPr>
        <w:t xml:space="preserve"> a familias de escasos recursos económicos para rehabilitar viviendas en malas condiciones basado en la disponibilidad de fondos del programa y las circunstancias particulares de cada caso.</w:t>
      </w:r>
    </w:p>
    <w:p w:rsidR="0009619B" w:rsidRPr="005D29A6" w:rsidRDefault="00F36E54" w:rsidP="005D29A6">
      <w:pPr>
        <w:pStyle w:val="ListParagraph"/>
        <w:numPr>
          <w:ilvl w:val="2"/>
          <w:numId w:val="31"/>
        </w:numPr>
        <w:spacing w:before="120" w:after="120" w:line="240" w:lineRule="auto"/>
        <w:contextualSpacing w:val="0"/>
        <w:rPr>
          <w:rFonts w:eastAsia="Times New Roman" w:cs="Arial"/>
          <w:color w:val="000000"/>
          <w:lang w:val="es-PR"/>
        </w:rPr>
      </w:pPr>
      <w:hyperlink r:id="rId20" w:history="1">
        <w:r w:rsidR="005D29A6" w:rsidRPr="005D29A6">
          <w:rPr>
            <w:rStyle w:val="Hyperlink"/>
            <w:rFonts w:eastAsia="Times New Roman" w:cs="Arial"/>
            <w:lang w:val="es-PR"/>
          </w:rPr>
          <w:t>Programa para la Rehabilitación, Desarrollo de Viviendas y Entrega de Títulos en Nuestras Comunidades Especiales</w:t>
        </w:r>
      </w:hyperlink>
    </w:p>
    <w:p w:rsidR="0049566C" w:rsidRDefault="00D82E6B" w:rsidP="007D6A61">
      <w:pPr>
        <w:spacing w:before="120" w:after="120" w:line="240" w:lineRule="auto"/>
        <w:rPr>
          <w:rFonts w:eastAsia="Times New Roman" w:cs="Arial"/>
          <w:color w:val="000000"/>
          <w:lang w:val="es-PR"/>
        </w:rPr>
      </w:pPr>
      <w:r>
        <w:rPr>
          <w:rFonts w:eastAsia="Times New Roman" w:cs="Arial"/>
          <w:color w:val="000000"/>
          <w:lang w:val="es-PR"/>
        </w:rPr>
        <w:t>Esta Agencia agrupa:</w:t>
      </w:r>
    </w:p>
    <w:p w:rsidR="00D82E6B" w:rsidRDefault="00F36E54" w:rsidP="007D6A61">
      <w:pPr>
        <w:spacing w:before="120" w:after="120" w:line="240" w:lineRule="auto"/>
        <w:rPr>
          <w:rFonts w:eastAsia="Times New Roman" w:cs="Arial"/>
          <w:b/>
          <w:color w:val="000000"/>
          <w:lang w:val="es-PR"/>
        </w:rPr>
      </w:pPr>
      <w:hyperlink r:id="rId21" w:history="1">
        <w:r w:rsidR="00D82E6B" w:rsidRPr="00D82E6B">
          <w:rPr>
            <w:rStyle w:val="Hyperlink"/>
            <w:rFonts w:eastAsia="Times New Roman" w:cs="Arial"/>
            <w:lang w:val="es-PR"/>
          </w:rPr>
          <w:t>Administración de Vivienda Pública (AVP)</w:t>
        </w:r>
      </w:hyperlink>
      <w:r w:rsidR="00D82E6B">
        <w:rPr>
          <w:rFonts w:eastAsia="Times New Roman" w:cs="Arial"/>
          <w:color w:val="000000"/>
          <w:lang w:val="es-PR"/>
        </w:rPr>
        <w:t xml:space="preserve"> – </w:t>
      </w:r>
      <w:r w:rsidR="00D82E6B" w:rsidRPr="00D82E6B">
        <w:rPr>
          <w:rFonts w:eastAsia="Times New Roman" w:cs="Arial"/>
          <w:b/>
          <w:color w:val="000000"/>
          <w:highlight w:val="yellow"/>
          <w:lang w:val="es-PR"/>
        </w:rPr>
        <w:t>AGENCIA NO INTEGRADA</w:t>
      </w:r>
    </w:p>
    <w:p w:rsidR="00D82E6B" w:rsidRDefault="00D82E6B" w:rsidP="00D82E6B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lang w:val="es-ES"/>
        </w:rPr>
      </w:pPr>
      <w:r w:rsidRPr="00D82E6B">
        <w:rPr>
          <w:rFonts w:asciiTheme="minorHAnsi" w:hAnsiTheme="minorHAnsi" w:cs="Arial"/>
          <w:color w:val="000000"/>
          <w:lang w:val="es-ES"/>
        </w:rPr>
        <w:t>La Administración de Vivienda Pública (AVP) tiene la encomienda de asegurar el mantenimiento, la rehabilitación y administración efectiva de los proyectos de vivienda pública para incrementar la disponibilidad de vivienda asequible, propiciar el desarrollo económico y mejorar la calidad de vida de las familias hasta alcanzar la autosuficiencia.</w:t>
      </w:r>
    </w:p>
    <w:p w:rsidR="00D82E6B" w:rsidRDefault="00D82E6B" w:rsidP="00D82E6B">
      <w:pPr>
        <w:pStyle w:val="NormalWeb"/>
        <w:spacing w:before="120" w:beforeAutospacing="0" w:after="120" w:afterAutospacing="0"/>
        <w:jc w:val="both"/>
        <w:rPr>
          <w:rFonts w:asciiTheme="minorHAnsi" w:hAnsiTheme="minorHAnsi" w:cs="Arial"/>
          <w:color w:val="000000"/>
          <w:lang w:val="es-ES"/>
        </w:rPr>
      </w:pP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D82E6B" w:rsidRPr="004E1E70" w:rsidTr="006B5327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D82E6B" w:rsidRPr="004E1E70" w:rsidRDefault="00D82E6B" w:rsidP="006B532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4E1E70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13CCE809" wp14:editId="36EE4B88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E70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82E6B" w:rsidRPr="004E1E70" w:rsidRDefault="00D82E6B" w:rsidP="006B5327">
            <w:pPr>
              <w:rPr>
                <w:b/>
                <w:sz w:val="28"/>
                <w:szCs w:val="28"/>
                <w:lang w:val="es-PR"/>
              </w:rPr>
            </w:pPr>
            <w:r w:rsidRPr="004E1E70">
              <w:rPr>
                <w:b/>
                <w:sz w:val="28"/>
                <w:szCs w:val="28"/>
                <w:lang w:val="es-PR"/>
              </w:rPr>
              <w:t>Enlaces Relacionados</w:t>
            </w:r>
          </w:p>
        </w:tc>
      </w:tr>
    </w:tbl>
    <w:p w:rsidR="00D82E6B" w:rsidRPr="00D82E6B" w:rsidRDefault="00F36E54" w:rsidP="00D82E6B">
      <w:pPr>
        <w:pStyle w:val="NormalWeb"/>
        <w:spacing w:before="12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  <w:lang w:val="es-ES"/>
        </w:rPr>
      </w:pPr>
      <w:hyperlink r:id="rId23" w:history="1">
        <w:r w:rsidR="00D82E6B" w:rsidRPr="00D82E6B">
          <w:rPr>
            <w:rStyle w:val="Hyperlink"/>
            <w:rFonts w:asciiTheme="minorHAnsi" w:hAnsiTheme="minorHAnsi" w:cs="Arial"/>
            <w:sz w:val="22"/>
            <w:szCs w:val="22"/>
            <w:lang w:val="es-ES"/>
          </w:rPr>
          <w:t>Página Web DV</w:t>
        </w:r>
      </w:hyperlink>
      <w:r w:rsidR="00D82E6B">
        <w:rPr>
          <w:rFonts w:asciiTheme="minorHAnsi" w:hAnsiTheme="minorHAnsi" w:cs="Arial"/>
          <w:color w:val="000000"/>
          <w:sz w:val="22"/>
          <w:szCs w:val="22"/>
          <w:lang w:val="es-ES"/>
        </w:rPr>
        <w:t xml:space="preserve"> - </w:t>
      </w:r>
      <w:r w:rsidR="00D82E6B" w:rsidRPr="00D82E6B">
        <w:rPr>
          <w:rFonts w:asciiTheme="minorHAnsi" w:hAnsiTheme="minorHAnsi" w:cs="Arial"/>
          <w:color w:val="000000"/>
          <w:sz w:val="22"/>
          <w:szCs w:val="22"/>
          <w:lang w:val="es-ES"/>
        </w:rPr>
        <w:t>http://www.vivienda.gobierno.pr/</w:t>
      </w:r>
    </w:p>
    <w:sectPr w:rsidR="00D82E6B" w:rsidRPr="00D82E6B" w:rsidSect="0049566C">
      <w:headerReference w:type="default" r:id="rId24"/>
      <w:footerReference w:type="default" r:id="rId25"/>
      <w:type w:val="continuous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983" w:rsidRDefault="003A4983" w:rsidP="005501A9">
      <w:pPr>
        <w:spacing w:after="0" w:line="240" w:lineRule="auto"/>
      </w:pPr>
      <w:r>
        <w:separator/>
      </w:r>
    </w:p>
  </w:endnote>
  <w:endnote w:type="continuationSeparator" w:id="0">
    <w:p w:rsidR="003A4983" w:rsidRDefault="003A4983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4372B7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4372B7" w:rsidRPr="00A625BF" w:rsidRDefault="004372B7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2023808" behindDoc="0" locked="0" layoutInCell="1" allowOverlap="1" wp14:anchorId="1F91A118" wp14:editId="30DDCF6A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9525" b="6985"/>
                <wp:wrapSquare wrapText="bothSides"/>
                <wp:docPr id="357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2025856" behindDoc="0" locked="0" layoutInCell="1" allowOverlap="1" wp14:anchorId="486AEA1A" wp14:editId="48A3C40E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678" name="AutoShape 18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80" o:spid="_x0000_s1026" type="#_x0000_t32" style="position:absolute;margin-left:-35.9pt;margin-top:3.1pt;width:471.35pt;height:.0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4372B7" w:rsidRPr="00A625BF" w:rsidRDefault="006331D3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6331D3">
            <w:rPr>
              <w:rFonts w:asciiTheme="minorHAnsi" w:eastAsiaTheme="minorHAnsi" w:hAnsiTheme="minorHAnsi" w:cstheme="minorBidi"/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4372B7" w:rsidRPr="00A625BF" w:rsidRDefault="004372B7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4372B7" w:rsidRDefault="004372B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4372B7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4372B7" w:rsidRPr="00A625BF" w:rsidRDefault="004372B7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59264" behindDoc="0" locked="0" layoutInCell="1" allowOverlap="1" wp14:anchorId="1F137C92" wp14:editId="499EA563">
                <wp:simplePos x="0" y="0"/>
                <wp:positionH relativeFrom="column">
                  <wp:posOffset>-555625</wp:posOffset>
                </wp:positionH>
                <wp:positionV relativeFrom="paragraph">
                  <wp:posOffset>132080</wp:posOffset>
                </wp:positionV>
                <wp:extent cx="333375" cy="276225"/>
                <wp:effectExtent l="19050" t="0" r="9525" b="0"/>
                <wp:wrapSquare wrapText="bothSides"/>
                <wp:docPr id="1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570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35.9pt;margin-top:3.1pt;width:471.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iaW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NruJpYiAgAAPwQAAA4AAAAAAAAAAAAAAAAALgIAAGRycy9lMm9Eb2MueG1s&#10;UEsBAi0AFAAGAAgAAAAhABGaw8rdAAAABwEAAA8AAAAAAAAAAAAAAAAAfAQAAGRycy9kb3ducmV2&#10;LnhtbFBLBQYAAAAABAAEAPMAAACGBQAAAAA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4372B7" w:rsidRPr="00A625BF" w:rsidRDefault="004372B7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>Gobierno de Puerto Rico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4372B7" w:rsidRPr="00A625BF" w:rsidRDefault="004372B7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4372B7" w:rsidRDefault="004372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983" w:rsidRDefault="003A4983" w:rsidP="005501A9">
      <w:pPr>
        <w:spacing w:after="0" w:line="240" w:lineRule="auto"/>
      </w:pPr>
      <w:r>
        <w:separator/>
      </w:r>
    </w:p>
  </w:footnote>
  <w:footnote w:type="continuationSeparator" w:id="0">
    <w:p w:rsidR="003A4983" w:rsidRDefault="003A4983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B7" w:rsidRDefault="004372B7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2024832" behindDoc="0" locked="0" layoutInCell="1" allowOverlap="1" wp14:anchorId="2424C5EC" wp14:editId="31C9A37C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679" name="Text Box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DV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9" o:spid="_x0000_s1026" type="#_x0000_t202" style="position:absolute;margin-left:389.5pt;margin-top:6.65pt;width:82.7pt;height:27.5pt;z-index:2520248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">
              <v:textbox style="mso-fit-shape-to-text:t">
                <w:txbxContent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DV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Pr="00C62850">
      <w:rPr>
        <w:noProof/>
        <w:sz w:val="32"/>
        <w:szCs w:val="32"/>
        <w:lang w:val="es-PR"/>
      </w:rPr>
      <w:t>Departamento de la Vivienda</w:t>
    </w:r>
    <w:r w:rsidR="00E21673">
      <w:rPr>
        <w:noProof/>
        <w:sz w:val="32"/>
        <w:szCs w:val="32"/>
        <w:lang w:val="es-PR"/>
      </w:rPr>
      <w:t xml:space="preserve"> (DV)</w:t>
    </w:r>
    <w:r>
      <w:rPr>
        <w:sz w:val="32"/>
        <w:szCs w:val="32"/>
        <w:lang w:val="es-PR"/>
      </w:rPr>
      <w:tab/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4372B7" w:rsidRPr="001C2D5F" w:rsidRDefault="004372B7" w:rsidP="0047186A">
    <w:pPr>
      <w:spacing w:after="0" w:line="240" w:lineRule="auto"/>
      <w:rPr>
        <w:sz w:val="18"/>
        <w:szCs w:val="18"/>
        <w:lang w:val="es-P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B7" w:rsidRDefault="004372B7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57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72B7" w:rsidRPr="00815B23" w:rsidRDefault="00857C9C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DV</w:t>
                          </w:r>
                          <w:r w:rsidR="004372B7"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89.5pt;margin-top:6.65pt;width:82.7pt;height:27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">
              <v:textbox style="mso-fit-shape-to-text:t">
                <w:txbxContent>
                  <w:p w:rsidR="004372B7" w:rsidRPr="00815B23" w:rsidRDefault="00857C9C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>
                      <w:rPr>
                        <w:noProof/>
                        <w:sz w:val="16"/>
                        <w:szCs w:val="16"/>
                        <w:lang w:val="es-PR"/>
                      </w:rPr>
                      <w:t>DV</w:t>
                    </w:r>
                    <w:r w:rsidR="004372B7"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="00857C9C">
      <w:rPr>
        <w:noProof/>
        <w:sz w:val="32"/>
        <w:szCs w:val="32"/>
        <w:lang w:val="es-PR"/>
      </w:rPr>
      <w:t>Departamento de la Vivienda (DV)</w:t>
    </w:r>
    <w:r>
      <w:rPr>
        <w:sz w:val="32"/>
        <w:szCs w:val="32"/>
        <w:lang w:val="es-PR"/>
      </w:rPr>
      <w:tab/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4372B7" w:rsidRPr="001C2D5F" w:rsidRDefault="004372B7" w:rsidP="0047186A">
    <w:pPr>
      <w:spacing w:after="0" w:line="240" w:lineRule="auto"/>
      <w:rPr>
        <w:sz w:val="18"/>
        <w:szCs w:val="1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50E44"/>
    <w:multiLevelType w:val="hybridMultilevel"/>
    <w:tmpl w:val="094E4224"/>
    <w:lvl w:ilvl="0" w:tplc="C526DFF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A73BE9"/>
    <w:multiLevelType w:val="hybridMultilevel"/>
    <w:tmpl w:val="D124E43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B7600"/>
    <w:multiLevelType w:val="multilevel"/>
    <w:tmpl w:val="43E28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7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8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6"/>
  </w:num>
  <w:num w:numId="3">
    <w:abstractNumId w:val="27"/>
  </w:num>
  <w:num w:numId="4">
    <w:abstractNumId w:val="31"/>
  </w:num>
  <w:num w:numId="5">
    <w:abstractNumId w:val="18"/>
  </w:num>
  <w:num w:numId="6">
    <w:abstractNumId w:val="14"/>
  </w:num>
  <w:num w:numId="7">
    <w:abstractNumId w:val="21"/>
  </w:num>
  <w:num w:numId="8">
    <w:abstractNumId w:val="12"/>
  </w:num>
  <w:num w:numId="9">
    <w:abstractNumId w:val="24"/>
  </w:num>
  <w:num w:numId="10">
    <w:abstractNumId w:val="11"/>
  </w:num>
  <w:num w:numId="11">
    <w:abstractNumId w:val="1"/>
  </w:num>
  <w:num w:numId="12">
    <w:abstractNumId w:val="30"/>
  </w:num>
  <w:num w:numId="13">
    <w:abstractNumId w:val="3"/>
  </w:num>
  <w:num w:numId="14">
    <w:abstractNumId w:val="25"/>
  </w:num>
  <w:num w:numId="15">
    <w:abstractNumId w:val="7"/>
  </w:num>
  <w:num w:numId="16">
    <w:abstractNumId w:val="20"/>
  </w:num>
  <w:num w:numId="17">
    <w:abstractNumId w:val="4"/>
  </w:num>
  <w:num w:numId="18">
    <w:abstractNumId w:val="23"/>
  </w:num>
  <w:num w:numId="19">
    <w:abstractNumId w:val="15"/>
  </w:num>
  <w:num w:numId="20">
    <w:abstractNumId w:val="22"/>
  </w:num>
  <w:num w:numId="21">
    <w:abstractNumId w:val="13"/>
  </w:num>
  <w:num w:numId="22">
    <w:abstractNumId w:val="2"/>
  </w:num>
  <w:num w:numId="23">
    <w:abstractNumId w:val="28"/>
  </w:num>
  <w:num w:numId="24">
    <w:abstractNumId w:val="29"/>
  </w:num>
  <w:num w:numId="25">
    <w:abstractNumId w:val="10"/>
  </w:num>
  <w:num w:numId="26">
    <w:abstractNumId w:val="0"/>
  </w:num>
  <w:num w:numId="27">
    <w:abstractNumId w:val="19"/>
  </w:num>
  <w:num w:numId="28">
    <w:abstractNumId w:val="17"/>
  </w:num>
  <w:num w:numId="29">
    <w:abstractNumId w:val="16"/>
  </w:num>
  <w:num w:numId="30">
    <w:abstractNumId w:val="9"/>
  </w:num>
  <w:num w:numId="31">
    <w:abstractNumId w:val="6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F5"/>
    <w:rsid w:val="00005355"/>
    <w:rsid w:val="000103CD"/>
    <w:rsid w:val="00021BB5"/>
    <w:rsid w:val="00022098"/>
    <w:rsid w:val="00024C79"/>
    <w:rsid w:val="00031913"/>
    <w:rsid w:val="00032898"/>
    <w:rsid w:val="00032D48"/>
    <w:rsid w:val="00035A7B"/>
    <w:rsid w:val="00037674"/>
    <w:rsid w:val="000458BF"/>
    <w:rsid w:val="000517CD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40BF"/>
    <w:rsid w:val="00095162"/>
    <w:rsid w:val="0009619B"/>
    <w:rsid w:val="0009685B"/>
    <w:rsid w:val="000A1207"/>
    <w:rsid w:val="000A19E1"/>
    <w:rsid w:val="000A6877"/>
    <w:rsid w:val="000B0C5A"/>
    <w:rsid w:val="000B1C92"/>
    <w:rsid w:val="000B2831"/>
    <w:rsid w:val="000B69D3"/>
    <w:rsid w:val="000C5283"/>
    <w:rsid w:val="000D60F9"/>
    <w:rsid w:val="000E4017"/>
    <w:rsid w:val="000F40B6"/>
    <w:rsid w:val="000F7989"/>
    <w:rsid w:val="00101F32"/>
    <w:rsid w:val="0011279C"/>
    <w:rsid w:val="001143FE"/>
    <w:rsid w:val="00122E19"/>
    <w:rsid w:val="00123218"/>
    <w:rsid w:val="00126FC9"/>
    <w:rsid w:val="001307A4"/>
    <w:rsid w:val="00133BAB"/>
    <w:rsid w:val="00134878"/>
    <w:rsid w:val="001356F1"/>
    <w:rsid w:val="00142FD6"/>
    <w:rsid w:val="0014766A"/>
    <w:rsid w:val="00162D4A"/>
    <w:rsid w:val="00163580"/>
    <w:rsid w:val="0016664C"/>
    <w:rsid w:val="00173985"/>
    <w:rsid w:val="00174283"/>
    <w:rsid w:val="00175C1F"/>
    <w:rsid w:val="00181A79"/>
    <w:rsid w:val="00182153"/>
    <w:rsid w:val="00185438"/>
    <w:rsid w:val="00185F44"/>
    <w:rsid w:val="001860B9"/>
    <w:rsid w:val="001872E2"/>
    <w:rsid w:val="00191D71"/>
    <w:rsid w:val="00194922"/>
    <w:rsid w:val="001B4194"/>
    <w:rsid w:val="001B5E3B"/>
    <w:rsid w:val="001B6772"/>
    <w:rsid w:val="001B6C87"/>
    <w:rsid w:val="001C0483"/>
    <w:rsid w:val="001C147E"/>
    <w:rsid w:val="001C2D5F"/>
    <w:rsid w:val="001C4B1B"/>
    <w:rsid w:val="001C7A01"/>
    <w:rsid w:val="001D586F"/>
    <w:rsid w:val="001E1870"/>
    <w:rsid w:val="001E770C"/>
    <w:rsid w:val="002004EC"/>
    <w:rsid w:val="0020276F"/>
    <w:rsid w:val="002036C5"/>
    <w:rsid w:val="00203A78"/>
    <w:rsid w:val="00204116"/>
    <w:rsid w:val="002069F5"/>
    <w:rsid w:val="002178F4"/>
    <w:rsid w:val="002241F3"/>
    <w:rsid w:val="00224796"/>
    <w:rsid w:val="00225FE9"/>
    <w:rsid w:val="00231ED1"/>
    <w:rsid w:val="00236370"/>
    <w:rsid w:val="00237BDC"/>
    <w:rsid w:val="00245FEB"/>
    <w:rsid w:val="002501E2"/>
    <w:rsid w:val="00265792"/>
    <w:rsid w:val="0026787D"/>
    <w:rsid w:val="00267DA0"/>
    <w:rsid w:val="002734CB"/>
    <w:rsid w:val="0027646A"/>
    <w:rsid w:val="00277BF0"/>
    <w:rsid w:val="00285FF6"/>
    <w:rsid w:val="002908E3"/>
    <w:rsid w:val="0029349D"/>
    <w:rsid w:val="002A7ACF"/>
    <w:rsid w:val="002B5156"/>
    <w:rsid w:val="002B59DC"/>
    <w:rsid w:val="002C1753"/>
    <w:rsid w:val="002D1E0C"/>
    <w:rsid w:val="002D3544"/>
    <w:rsid w:val="002D3658"/>
    <w:rsid w:val="002D392D"/>
    <w:rsid w:val="002F030A"/>
    <w:rsid w:val="002F38A5"/>
    <w:rsid w:val="0030058C"/>
    <w:rsid w:val="003017A1"/>
    <w:rsid w:val="00303BF4"/>
    <w:rsid w:val="00306286"/>
    <w:rsid w:val="00307F9A"/>
    <w:rsid w:val="00314199"/>
    <w:rsid w:val="0033701A"/>
    <w:rsid w:val="00344E42"/>
    <w:rsid w:val="00345311"/>
    <w:rsid w:val="003556DB"/>
    <w:rsid w:val="00362B7B"/>
    <w:rsid w:val="0036675A"/>
    <w:rsid w:val="00370141"/>
    <w:rsid w:val="00393F9D"/>
    <w:rsid w:val="003950A0"/>
    <w:rsid w:val="003A20CF"/>
    <w:rsid w:val="003A4983"/>
    <w:rsid w:val="003A7310"/>
    <w:rsid w:val="003B4575"/>
    <w:rsid w:val="003C6015"/>
    <w:rsid w:val="003C7244"/>
    <w:rsid w:val="003E0674"/>
    <w:rsid w:val="003E0903"/>
    <w:rsid w:val="003E3CF4"/>
    <w:rsid w:val="003F0271"/>
    <w:rsid w:val="003F6F56"/>
    <w:rsid w:val="003F7B76"/>
    <w:rsid w:val="003F7EF4"/>
    <w:rsid w:val="004012B7"/>
    <w:rsid w:val="0040446E"/>
    <w:rsid w:val="00406783"/>
    <w:rsid w:val="00412C48"/>
    <w:rsid w:val="004241F6"/>
    <w:rsid w:val="0043005F"/>
    <w:rsid w:val="00434497"/>
    <w:rsid w:val="004372B7"/>
    <w:rsid w:val="00445105"/>
    <w:rsid w:val="004529FC"/>
    <w:rsid w:val="004548F1"/>
    <w:rsid w:val="00456683"/>
    <w:rsid w:val="004651BE"/>
    <w:rsid w:val="0047186A"/>
    <w:rsid w:val="00475E45"/>
    <w:rsid w:val="00476F59"/>
    <w:rsid w:val="004842B9"/>
    <w:rsid w:val="004847E5"/>
    <w:rsid w:val="0049324C"/>
    <w:rsid w:val="0049566C"/>
    <w:rsid w:val="004979AF"/>
    <w:rsid w:val="00497B37"/>
    <w:rsid w:val="004A04AB"/>
    <w:rsid w:val="004A5AAE"/>
    <w:rsid w:val="004B1882"/>
    <w:rsid w:val="004C2D1D"/>
    <w:rsid w:val="004D2A32"/>
    <w:rsid w:val="004D33BF"/>
    <w:rsid w:val="004D415A"/>
    <w:rsid w:val="004E0DAC"/>
    <w:rsid w:val="004E1CC2"/>
    <w:rsid w:val="004F4209"/>
    <w:rsid w:val="00506097"/>
    <w:rsid w:val="005241A9"/>
    <w:rsid w:val="00527066"/>
    <w:rsid w:val="00532C7E"/>
    <w:rsid w:val="00537AFD"/>
    <w:rsid w:val="005420A8"/>
    <w:rsid w:val="00544149"/>
    <w:rsid w:val="005448F7"/>
    <w:rsid w:val="005501A9"/>
    <w:rsid w:val="005515A2"/>
    <w:rsid w:val="005556A2"/>
    <w:rsid w:val="00556A00"/>
    <w:rsid w:val="00557367"/>
    <w:rsid w:val="00576109"/>
    <w:rsid w:val="0058498C"/>
    <w:rsid w:val="00590F9C"/>
    <w:rsid w:val="00591CEE"/>
    <w:rsid w:val="005B17FD"/>
    <w:rsid w:val="005B2388"/>
    <w:rsid w:val="005C1B0C"/>
    <w:rsid w:val="005C1D13"/>
    <w:rsid w:val="005C33B7"/>
    <w:rsid w:val="005D29A6"/>
    <w:rsid w:val="005D2EE9"/>
    <w:rsid w:val="005D6FC4"/>
    <w:rsid w:val="005D72CC"/>
    <w:rsid w:val="005F07EB"/>
    <w:rsid w:val="005F7447"/>
    <w:rsid w:val="00600C7C"/>
    <w:rsid w:val="00614C19"/>
    <w:rsid w:val="00633154"/>
    <w:rsid w:val="006331D3"/>
    <w:rsid w:val="00633672"/>
    <w:rsid w:val="00633E03"/>
    <w:rsid w:val="00644031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4504"/>
    <w:rsid w:val="006A35EC"/>
    <w:rsid w:val="006A5C1B"/>
    <w:rsid w:val="006B5A60"/>
    <w:rsid w:val="006B7DFA"/>
    <w:rsid w:val="006C1662"/>
    <w:rsid w:val="006C50A0"/>
    <w:rsid w:val="006C6588"/>
    <w:rsid w:val="006C6B39"/>
    <w:rsid w:val="006E3049"/>
    <w:rsid w:val="006E374E"/>
    <w:rsid w:val="006F0C66"/>
    <w:rsid w:val="006F359E"/>
    <w:rsid w:val="00706AE9"/>
    <w:rsid w:val="00722794"/>
    <w:rsid w:val="00726CF4"/>
    <w:rsid w:val="007271F4"/>
    <w:rsid w:val="00735FB7"/>
    <w:rsid w:val="007415A2"/>
    <w:rsid w:val="0074728C"/>
    <w:rsid w:val="00781E56"/>
    <w:rsid w:val="00790A6E"/>
    <w:rsid w:val="00793C85"/>
    <w:rsid w:val="007B1C6B"/>
    <w:rsid w:val="007B3534"/>
    <w:rsid w:val="007B4C53"/>
    <w:rsid w:val="007C089B"/>
    <w:rsid w:val="007C4C59"/>
    <w:rsid w:val="007C795B"/>
    <w:rsid w:val="007D07C4"/>
    <w:rsid w:val="007D6A61"/>
    <w:rsid w:val="007D7088"/>
    <w:rsid w:val="007E0061"/>
    <w:rsid w:val="007E1921"/>
    <w:rsid w:val="007E319D"/>
    <w:rsid w:val="007F0041"/>
    <w:rsid w:val="007F0327"/>
    <w:rsid w:val="007F6C93"/>
    <w:rsid w:val="007F7A59"/>
    <w:rsid w:val="00807397"/>
    <w:rsid w:val="00811DFB"/>
    <w:rsid w:val="00815B23"/>
    <w:rsid w:val="00817C0C"/>
    <w:rsid w:val="0082254D"/>
    <w:rsid w:val="00824CB0"/>
    <w:rsid w:val="00832CC3"/>
    <w:rsid w:val="00841D9E"/>
    <w:rsid w:val="008542CD"/>
    <w:rsid w:val="00857C9C"/>
    <w:rsid w:val="008724AE"/>
    <w:rsid w:val="008766CF"/>
    <w:rsid w:val="00877A45"/>
    <w:rsid w:val="00885139"/>
    <w:rsid w:val="008947B8"/>
    <w:rsid w:val="008A0367"/>
    <w:rsid w:val="008A394C"/>
    <w:rsid w:val="008B7F12"/>
    <w:rsid w:val="008C479E"/>
    <w:rsid w:val="008E6DD2"/>
    <w:rsid w:val="00910F3B"/>
    <w:rsid w:val="00916D37"/>
    <w:rsid w:val="00917173"/>
    <w:rsid w:val="009177F5"/>
    <w:rsid w:val="00920F3A"/>
    <w:rsid w:val="00924F05"/>
    <w:rsid w:val="00933418"/>
    <w:rsid w:val="0093666D"/>
    <w:rsid w:val="00951825"/>
    <w:rsid w:val="00953728"/>
    <w:rsid w:val="00963FB9"/>
    <w:rsid w:val="0097559D"/>
    <w:rsid w:val="009772B3"/>
    <w:rsid w:val="00983F08"/>
    <w:rsid w:val="009A1E26"/>
    <w:rsid w:val="009B26E4"/>
    <w:rsid w:val="009B2C9B"/>
    <w:rsid w:val="009C3BD1"/>
    <w:rsid w:val="009D30BD"/>
    <w:rsid w:val="009D5454"/>
    <w:rsid w:val="009E10B3"/>
    <w:rsid w:val="009E1EF2"/>
    <w:rsid w:val="009E6F83"/>
    <w:rsid w:val="009F4507"/>
    <w:rsid w:val="00A03578"/>
    <w:rsid w:val="00A05433"/>
    <w:rsid w:val="00A06E34"/>
    <w:rsid w:val="00A132E2"/>
    <w:rsid w:val="00A15EFF"/>
    <w:rsid w:val="00A25135"/>
    <w:rsid w:val="00A26F7F"/>
    <w:rsid w:val="00A271A0"/>
    <w:rsid w:val="00A34BC1"/>
    <w:rsid w:val="00A5086B"/>
    <w:rsid w:val="00A60B6E"/>
    <w:rsid w:val="00A625BF"/>
    <w:rsid w:val="00A633B9"/>
    <w:rsid w:val="00A64429"/>
    <w:rsid w:val="00A64584"/>
    <w:rsid w:val="00A67769"/>
    <w:rsid w:val="00A7361C"/>
    <w:rsid w:val="00A73A7D"/>
    <w:rsid w:val="00A83E25"/>
    <w:rsid w:val="00A85737"/>
    <w:rsid w:val="00A877BD"/>
    <w:rsid w:val="00A87E54"/>
    <w:rsid w:val="00A902C1"/>
    <w:rsid w:val="00AA77AB"/>
    <w:rsid w:val="00AB0DF3"/>
    <w:rsid w:val="00AB1AE5"/>
    <w:rsid w:val="00AB301F"/>
    <w:rsid w:val="00AB7A80"/>
    <w:rsid w:val="00AD3D71"/>
    <w:rsid w:val="00AD43CC"/>
    <w:rsid w:val="00AF0F2D"/>
    <w:rsid w:val="00AF2EAF"/>
    <w:rsid w:val="00B03DC9"/>
    <w:rsid w:val="00B23891"/>
    <w:rsid w:val="00B26E30"/>
    <w:rsid w:val="00B34D73"/>
    <w:rsid w:val="00B45ED1"/>
    <w:rsid w:val="00B51703"/>
    <w:rsid w:val="00B65025"/>
    <w:rsid w:val="00B671BF"/>
    <w:rsid w:val="00B80DEA"/>
    <w:rsid w:val="00B841AB"/>
    <w:rsid w:val="00B96917"/>
    <w:rsid w:val="00B97614"/>
    <w:rsid w:val="00BA55B7"/>
    <w:rsid w:val="00BB3D25"/>
    <w:rsid w:val="00BB72F0"/>
    <w:rsid w:val="00BB7B19"/>
    <w:rsid w:val="00BB7D22"/>
    <w:rsid w:val="00BC089D"/>
    <w:rsid w:val="00BC361C"/>
    <w:rsid w:val="00BE20DD"/>
    <w:rsid w:val="00BE5E84"/>
    <w:rsid w:val="00BE6019"/>
    <w:rsid w:val="00BF69F3"/>
    <w:rsid w:val="00C133B5"/>
    <w:rsid w:val="00C14966"/>
    <w:rsid w:val="00C21DBC"/>
    <w:rsid w:val="00C22E14"/>
    <w:rsid w:val="00C26448"/>
    <w:rsid w:val="00C30F2D"/>
    <w:rsid w:val="00C56D6C"/>
    <w:rsid w:val="00C57A67"/>
    <w:rsid w:val="00C614EA"/>
    <w:rsid w:val="00C62C17"/>
    <w:rsid w:val="00C7220A"/>
    <w:rsid w:val="00C77541"/>
    <w:rsid w:val="00C83B95"/>
    <w:rsid w:val="00C84847"/>
    <w:rsid w:val="00CA1937"/>
    <w:rsid w:val="00CD525F"/>
    <w:rsid w:val="00CD63D6"/>
    <w:rsid w:val="00CD66EA"/>
    <w:rsid w:val="00CF03B8"/>
    <w:rsid w:val="00CF2784"/>
    <w:rsid w:val="00CF6CE6"/>
    <w:rsid w:val="00D06C9C"/>
    <w:rsid w:val="00D17B23"/>
    <w:rsid w:val="00D21340"/>
    <w:rsid w:val="00D22047"/>
    <w:rsid w:val="00D33863"/>
    <w:rsid w:val="00D34073"/>
    <w:rsid w:val="00D34625"/>
    <w:rsid w:val="00D42014"/>
    <w:rsid w:val="00D57B36"/>
    <w:rsid w:val="00D7011E"/>
    <w:rsid w:val="00D7198C"/>
    <w:rsid w:val="00D72227"/>
    <w:rsid w:val="00D82E6B"/>
    <w:rsid w:val="00D90302"/>
    <w:rsid w:val="00D97047"/>
    <w:rsid w:val="00DA5FE2"/>
    <w:rsid w:val="00DA69B9"/>
    <w:rsid w:val="00DB009A"/>
    <w:rsid w:val="00DB20A5"/>
    <w:rsid w:val="00DB63E7"/>
    <w:rsid w:val="00DB7E70"/>
    <w:rsid w:val="00DC25B7"/>
    <w:rsid w:val="00DC7A7E"/>
    <w:rsid w:val="00DD0879"/>
    <w:rsid w:val="00DD55E4"/>
    <w:rsid w:val="00DD6814"/>
    <w:rsid w:val="00DE0030"/>
    <w:rsid w:val="00DE184B"/>
    <w:rsid w:val="00DF27A7"/>
    <w:rsid w:val="00E05B59"/>
    <w:rsid w:val="00E06C52"/>
    <w:rsid w:val="00E101F1"/>
    <w:rsid w:val="00E14EC8"/>
    <w:rsid w:val="00E169B7"/>
    <w:rsid w:val="00E21673"/>
    <w:rsid w:val="00E263A1"/>
    <w:rsid w:val="00E27C39"/>
    <w:rsid w:val="00E27EA1"/>
    <w:rsid w:val="00E366B6"/>
    <w:rsid w:val="00E36B79"/>
    <w:rsid w:val="00E53D05"/>
    <w:rsid w:val="00E62823"/>
    <w:rsid w:val="00E67805"/>
    <w:rsid w:val="00E74D3F"/>
    <w:rsid w:val="00E94C68"/>
    <w:rsid w:val="00EB10E1"/>
    <w:rsid w:val="00EB7ACD"/>
    <w:rsid w:val="00EC0600"/>
    <w:rsid w:val="00EE0ADA"/>
    <w:rsid w:val="00EE130A"/>
    <w:rsid w:val="00EE3A06"/>
    <w:rsid w:val="00EE489A"/>
    <w:rsid w:val="00F028E3"/>
    <w:rsid w:val="00F05AE7"/>
    <w:rsid w:val="00F10880"/>
    <w:rsid w:val="00F1249F"/>
    <w:rsid w:val="00F240F5"/>
    <w:rsid w:val="00F3589A"/>
    <w:rsid w:val="00F36E54"/>
    <w:rsid w:val="00F44F70"/>
    <w:rsid w:val="00F5308E"/>
    <w:rsid w:val="00F62596"/>
    <w:rsid w:val="00F63F21"/>
    <w:rsid w:val="00F71A63"/>
    <w:rsid w:val="00F7510A"/>
    <w:rsid w:val="00F80327"/>
    <w:rsid w:val="00F8075F"/>
    <w:rsid w:val="00F814FC"/>
    <w:rsid w:val="00F83691"/>
    <w:rsid w:val="00F943E8"/>
    <w:rsid w:val="00F95728"/>
    <w:rsid w:val="00F965E1"/>
    <w:rsid w:val="00FB373F"/>
    <w:rsid w:val="00FB479D"/>
    <w:rsid w:val="00FD084F"/>
    <w:rsid w:val="00FD6A44"/>
    <w:rsid w:val="00FD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paragraph" w:customStyle="1" w:styleId="s4-wptoptable1">
    <w:name w:val="s4-wptoptable1"/>
    <w:basedOn w:val="Normal"/>
    <w:rsid w:val="007D6A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paragraph" w:customStyle="1" w:styleId="s4-wptoptable1">
    <w:name w:val="s4-wptoptable1"/>
    <w:basedOn w:val="Normal"/>
    <w:rsid w:val="007D6A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yperlink" Target="https://spnavigation.respondcrm.com/AppViewer.html?q=https://311prkb.respondcrm.com/respondweb/DV-Directorio%20Secci&#243;n%208/Directorio%20Seccion%208.pdf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spnavigation.respondcrm.com/AppViewer.html?q=https://311prkb.respondcrm.com/respondweb/Informaci&#243;n%20General%20de%20la%20AVP/AVP-001-Informacion%20General%20de%20la%20AVP.pdf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s://spnavigation.respondcrm.com/AppViewer.html?q=https://311prkb.respondcrm.com/respondweb/Programa%20Rehabilitaci&#243;n,Desarrollo%20de%20Vivienda,Comunidades%20Especiales%20y%20Ayuda%20de%20Materiales/Programa%20Rehabilitacion,%20Desarrollo%20de%20Viviendad,Comunidades%20Especiales%20y%20Ayuda%20de%20Materiales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hyperlink" Target="http://www.vivienda.gobierno.pr/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ww2.pr.gov/agencias/vivienda/Documents/REGLAMENTO%20NUM%20%208254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navigation.respondcrm.com/AppViewer.html?q=https://311prkb.respondcrm.com/respondweb/DV-Directorio%20de%20Agencia/DV-000-Directorio%20de%20Agencia.pdf" TargetMode="External"/><Relationship Id="rId22" Type="http://schemas.openxmlformats.org/officeDocument/2006/relationships/image" Target="media/image5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ilva\Desktop\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89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8826D-04A6-4A80-B1FA-ED9486CD8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B868C3-E09C-49D1-BD28-7ADF428B1155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044AEEF5-BCCE-47B7-85DC-00D8A4BFBC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FD1EF7-AE45-432B-825B-FB5BC5212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Servicio</Template>
  <TotalTime>22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General del DV</vt:lpstr>
    </vt:vector>
  </TitlesOfParts>
  <Company>Hewlett-Packard Company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del DV</dc:title>
  <dc:subject>Información General</dc:subject>
  <dc:creator>3-1-1 Tu Línea de Servicios de Gobierno</dc:creator>
  <cp:keywords>DV</cp:keywords>
  <cp:lastModifiedBy>respondadmin</cp:lastModifiedBy>
  <cp:revision>14</cp:revision>
  <cp:lastPrinted>2012-08-19T19:16:00Z</cp:lastPrinted>
  <dcterms:created xsi:type="dcterms:W3CDTF">2012-11-20T19:04:00Z</dcterms:created>
  <dcterms:modified xsi:type="dcterms:W3CDTF">2016-01-05T17:25:00Z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