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23E6D7F" wp14:editId="1FFB7AAE">
                  <wp:extent cx="267335" cy="276225"/>
                  <wp:effectExtent l="19050" t="0" r="0" b="0"/>
                  <wp:docPr id="37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BB772F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B772F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El Instituto de Cultura Puertorriqueña tiene la misión de establecer e implantar la política pública relacionada con la conservación, promoción, enriquecimiento y divulgación de las artes, las humanidades y los valores culturales del pueblo de Puerto Rico para un amplio y profundo conocimiento y aprecio de los mismos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4142A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3358E0" wp14:editId="66E57D23">
                  <wp:extent cx="276225" cy="276225"/>
                  <wp:effectExtent l="19050" t="0" r="9525" b="0"/>
                  <wp:docPr id="37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DD58E9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163580">
          <w:rPr>
            <w:rStyle w:val="Hyperlink"/>
            <w:rFonts w:cs="Arial"/>
            <w:lang w:val="es-PR"/>
          </w:rPr>
          <w:t xml:space="preserve">Directorio de </w:t>
        </w:r>
        <w:r w:rsidR="0049566C" w:rsidRPr="00163580">
          <w:rPr>
            <w:rStyle w:val="Hyperlink"/>
            <w:rFonts w:cs="Arial"/>
            <w:noProof/>
            <w:lang w:val="es-PR"/>
          </w:rPr>
          <w:t>ICP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FE99E9" wp14:editId="1E632C3B">
                  <wp:extent cx="276225" cy="276225"/>
                  <wp:effectExtent l="19050" t="0" r="9525" b="0"/>
                  <wp:docPr id="38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BB772F" w:rsidRDefault="0049566C" w:rsidP="00BB772F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Pr="00BB772F" w:rsidRDefault="0049566C" w:rsidP="00BB772F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  <w:sectPr w:rsidR="0049566C" w:rsidRPr="00BB772F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BB772F" w:rsidRPr="00BB772F" w:rsidRDefault="00BB772F" w:rsidP="00BB772F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BB772F">
        <w:rPr>
          <w:rFonts w:asciiTheme="minorHAnsi" w:hAnsiTheme="minorHAnsi" w:cstheme="minorHAnsi"/>
          <w:lang w:val="es-ES"/>
        </w:rPr>
        <w:lastRenderedPageBreak/>
        <w:t>Conservar, promover, enriquecer y divulgar los valores culturales del pueblo de Puerto Rico y lograr el más amplio y profundo conocimiento y aprecio de los mismos.</w:t>
      </w:r>
    </w:p>
    <w:p w:rsidR="00BB772F" w:rsidRPr="00BB772F" w:rsidRDefault="00BB772F" w:rsidP="00BB772F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lang w:val="es-ES"/>
        </w:rPr>
        <w:t xml:space="preserve">Fomenta </w:t>
      </w:r>
      <w:r w:rsidRPr="00BB772F">
        <w:rPr>
          <w:rFonts w:asciiTheme="minorHAnsi" w:hAnsiTheme="minorHAnsi" w:cstheme="minorHAnsi"/>
          <w:lang w:val="es-ES"/>
        </w:rPr>
        <w:t xml:space="preserve">las artes, las artes plásticas, las artes populares, la arqueología, los museos y los parques, los monumentos y las zonas históricas, la música, las publicaciones y las grabaciones, el teatro y la danza, el Archivo General y la Biblioteca General; </w:t>
      </w:r>
    </w:p>
    <w:p w:rsidR="00BB772F" w:rsidRPr="000A2CA1" w:rsidRDefault="00BB772F" w:rsidP="00BB772F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lang w:val="es-ES"/>
        </w:rPr>
        <w:t>P</w:t>
      </w:r>
      <w:r w:rsidRPr="00BB772F">
        <w:rPr>
          <w:rFonts w:asciiTheme="minorHAnsi" w:hAnsiTheme="minorHAnsi" w:cstheme="minorHAnsi"/>
          <w:lang w:val="es-ES"/>
        </w:rPr>
        <w:t>romoción cultural por toda la Isla, a través de los Centros Culturales, organizaciones autónomas en los pueblos.</w:t>
      </w:r>
    </w:p>
    <w:p w:rsidR="000A2CA1" w:rsidRDefault="000A2CA1" w:rsidP="000A2CA1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>Esta Agencia agrupa:</w:t>
      </w:r>
    </w:p>
    <w:p w:rsidR="000A2CA1" w:rsidRPr="000A2CA1" w:rsidRDefault="00DD58E9" w:rsidP="000A2CA1">
      <w:pPr>
        <w:spacing w:before="120" w:after="120" w:line="240" w:lineRule="auto"/>
        <w:jc w:val="both"/>
        <w:rPr>
          <w:noProof/>
          <w:lang w:val="es-PR"/>
        </w:rPr>
      </w:pPr>
      <w:hyperlink r:id="rId22" w:history="1">
        <w:r w:rsidR="000A2CA1" w:rsidRPr="000A2CA1">
          <w:rPr>
            <w:rStyle w:val="Hyperlink"/>
            <w:noProof/>
            <w:lang w:val="es-PR"/>
          </w:rPr>
          <w:t>Escuela de Artes Plásticas (EAP)</w:t>
        </w:r>
      </w:hyperlink>
      <w:r w:rsidR="000A2CA1" w:rsidRPr="000A2CA1">
        <w:rPr>
          <w:noProof/>
          <w:lang w:val="es-PR"/>
        </w:rPr>
        <w:t xml:space="preserve"> – </w:t>
      </w:r>
      <w:r w:rsidR="000A2CA1" w:rsidRPr="000A2CA1">
        <w:rPr>
          <w:b/>
          <w:noProof/>
          <w:highlight w:val="yellow"/>
          <w:lang w:val="es-PR"/>
        </w:rPr>
        <w:t>AGENCIA NO INTEGRADA</w:t>
      </w:r>
    </w:p>
    <w:p w:rsidR="000A2CA1" w:rsidRDefault="000A2CA1" w:rsidP="000A2CA1">
      <w:pPr>
        <w:pStyle w:val="NormalWeb"/>
        <w:spacing w:before="120" w:beforeAutospacing="0" w:after="120" w:afterAutospacing="0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CF2D04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Escuela de Artes Plásticas (EAP) se empeña en lograr la formación plena de artistas profesionales y maestros de arte, mediante el desarrollo de la creatividad y la enseñanza de técnicas artísticas. Ofrece estudios conducentes al grado de Bachillerato en Artes Plásticas con especialidad en pintura, escultura, artes gráficas, educación del arte e imagen y diseño, al igual que un programa de estudios libres</w:t>
      </w:r>
      <w:r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</w:t>
      </w:r>
    </w:p>
    <w:p w:rsidR="00AD74C7" w:rsidRDefault="00AD74C7" w:rsidP="000A2CA1">
      <w:pPr>
        <w:pStyle w:val="NormalWeb"/>
        <w:spacing w:before="120" w:beforeAutospacing="0" w:after="120" w:afterAutospacing="0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AD74C7" w:rsidRPr="007E031A" w:rsidTr="008E3F66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D74C7" w:rsidRDefault="00AD74C7" w:rsidP="008E3F6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D5DBBFF" wp14:editId="3001E122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D74C7" w:rsidRPr="00591CEE" w:rsidRDefault="00AD74C7" w:rsidP="008E3F6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AD74C7" w:rsidRPr="00CF2D04" w:rsidRDefault="00DD58E9" w:rsidP="000A2CA1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hyperlink r:id="rId24" w:history="1">
        <w:r w:rsidR="00AD74C7" w:rsidRPr="00AD74C7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Página Web ICP</w:t>
        </w:r>
      </w:hyperlink>
      <w:r w:rsidR="00AD74C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- </w:t>
      </w:r>
      <w:r w:rsidR="00AD74C7" w:rsidRPr="00AD74C7">
        <w:rPr>
          <w:rFonts w:asciiTheme="minorHAnsi" w:hAnsiTheme="minorHAnsi" w:cs="Arial"/>
          <w:color w:val="000000"/>
          <w:sz w:val="22"/>
          <w:szCs w:val="22"/>
          <w:lang w:val="es-PR"/>
        </w:rPr>
        <w:t>http://www.icp.gobierno.pr/</w:t>
      </w:r>
    </w:p>
    <w:p w:rsidR="000A2CA1" w:rsidRPr="000A2CA1" w:rsidRDefault="000A2CA1" w:rsidP="000A2CA1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</w:p>
    <w:sectPr w:rsidR="000A2CA1" w:rsidRPr="000A2CA1" w:rsidSect="0049566C">
      <w:headerReference w:type="default" r:id="rId25"/>
      <w:footerReference w:type="default" r:id="rId26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A6" w:rsidRDefault="00760DA6" w:rsidP="005501A9">
      <w:pPr>
        <w:spacing w:after="0" w:line="240" w:lineRule="auto"/>
      </w:pPr>
      <w:r>
        <w:separator/>
      </w:r>
    </w:p>
  </w:endnote>
  <w:endnote w:type="continuationSeparator" w:id="0">
    <w:p w:rsidR="00760DA6" w:rsidRDefault="00760DA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22" w:rsidRDefault="00633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2048384" behindDoc="0" locked="0" layoutInCell="1" allowOverlap="1" wp14:anchorId="351B6B1A" wp14:editId="77E89524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38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2050432" behindDoc="0" locked="0" layoutInCell="1" allowOverlap="1" wp14:anchorId="30AE77F8" wp14:editId="303D4288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66" name="AutoShape 1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92" o:spid="_x0000_s1026" type="#_x0000_t32" style="position:absolute;margin-left:-35.9pt;margin-top:3.1pt;width:471.35pt;height:.0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4mJAIAAEE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ojxOJi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142A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4142A3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22" w:rsidRDefault="0063352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A6" w:rsidRDefault="00760DA6" w:rsidP="005501A9">
      <w:pPr>
        <w:spacing w:after="0" w:line="240" w:lineRule="auto"/>
      </w:pPr>
      <w:r>
        <w:separator/>
      </w:r>
    </w:p>
  </w:footnote>
  <w:footnote w:type="continuationSeparator" w:id="0">
    <w:p w:rsidR="00760DA6" w:rsidRDefault="00760DA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22" w:rsidRDefault="00633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2049408" behindDoc="0" locked="0" layoutInCell="1" allowOverlap="1" wp14:anchorId="11B23032" wp14:editId="7BEFAF0C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67" name="Text Box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ICP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1" o:spid="_x0000_s1026" type="#_x0000_t202" style="position:absolute;margin-left:389.5pt;margin-top:6.65pt;width:82.7pt;height:27.5pt;z-index:25204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Lks9OItAgAAVA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ICP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Instituto de Cultura Puertorriqueña</w:t>
    </w:r>
    <w:r w:rsidR="0092275F">
      <w:rPr>
        <w:noProof/>
        <w:sz w:val="32"/>
        <w:szCs w:val="32"/>
        <w:lang w:val="es-PR"/>
      </w:rPr>
      <w:t xml:space="preserve"> </w:t>
    </w:r>
    <w:r>
      <w:rPr>
        <w:sz w:val="32"/>
        <w:szCs w:val="32"/>
        <w:lang w:val="es-PR"/>
      </w:rPr>
      <w:tab/>
    </w:r>
    <w:r w:rsidR="0092289E">
      <w:rPr>
        <w:sz w:val="32"/>
        <w:szCs w:val="32"/>
        <w:lang w:val="es-PR"/>
      </w:rPr>
      <w:t>(ICP)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22" w:rsidRDefault="0063352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BD7539"/>
    <w:multiLevelType w:val="hybridMultilevel"/>
    <w:tmpl w:val="132A7E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28"/>
  </w:num>
  <w:num w:numId="13">
    <w:abstractNumId w:val="4"/>
  </w:num>
  <w:num w:numId="14">
    <w:abstractNumId w:val="23"/>
  </w:num>
  <w:num w:numId="15">
    <w:abstractNumId w:val="6"/>
  </w:num>
  <w:num w:numId="16">
    <w:abstractNumId w:val="18"/>
  </w:num>
  <w:num w:numId="17">
    <w:abstractNumId w:val="5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24C79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5F81"/>
    <w:rsid w:val="00087C7C"/>
    <w:rsid w:val="0009017E"/>
    <w:rsid w:val="00091C87"/>
    <w:rsid w:val="000940BF"/>
    <w:rsid w:val="00095162"/>
    <w:rsid w:val="0009685B"/>
    <w:rsid w:val="000A1207"/>
    <w:rsid w:val="000A19E1"/>
    <w:rsid w:val="000A2CA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50D1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50EC"/>
    <w:rsid w:val="001E770C"/>
    <w:rsid w:val="001F3A7F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349D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142A3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4F6DEC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5F4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33154"/>
    <w:rsid w:val="00633522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0DA6"/>
    <w:rsid w:val="007757C1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0061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254D"/>
    <w:rsid w:val="00824CB0"/>
    <w:rsid w:val="00832CC3"/>
    <w:rsid w:val="00841D9E"/>
    <w:rsid w:val="008542CD"/>
    <w:rsid w:val="008713A9"/>
    <w:rsid w:val="008766CF"/>
    <w:rsid w:val="00877A45"/>
    <w:rsid w:val="008947B8"/>
    <w:rsid w:val="008A0367"/>
    <w:rsid w:val="008B7F12"/>
    <w:rsid w:val="008C479E"/>
    <w:rsid w:val="00910F3B"/>
    <w:rsid w:val="00916BF9"/>
    <w:rsid w:val="00916D37"/>
    <w:rsid w:val="00917173"/>
    <w:rsid w:val="009177F5"/>
    <w:rsid w:val="00920F3A"/>
    <w:rsid w:val="0092275F"/>
    <w:rsid w:val="0092289E"/>
    <w:rsid w:val="00924F05"/>
    <w:rsid w:val="00933418"/>
    <w:rsid w:val="0093666D"/>
    <w:rsid w:val="00951825"/>
    <w:rsid w:val="00953728"/>
    <w:rsid w:val="00963FB9"/>
    <w:rsid w:val="0097559D"/>
    <w:rsid w:val="00983F08"/>
    <w:rsid w:val="009A09F1"/>
    <w:rsid w:val="009A1E26"/>
    <w:rsid w:val="009B26E4"/>
    <w:rsid w:val="009B2C9B"/>
    <w:rsid w:val="009C3BD1"/>
    <w:rsid w:val="009D5454"/>
    <w:rsid w:val="009E10B3"/>
    <w:rsid w:val="009E1EF2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D74C7"/>
    <w:rsid w:val="00AF0F2D"/>
    <w:rsid w:val="00AF2EAF"/>
    <w:rsid w:val="00B03DC9"/>
    <w:rsid w:val="00B10889"/>
    <w:rsid w:val="00B12BD1"/>
    <w:rsid w:val="00B26E30"/>
    <w:rsid w:val="00B34D73"/>
    <w:rsid w:val="00B424E7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72F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46CB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1340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0879"/>
    <w:rsid w:val="00DD55E4"/>
    <w:rsid w:val="00DD58E9"/>
    <w:rsid w:val="00DD6814"/>
    <w:rsid w:val="00DE0030"/>
    <w:rsid w:val="00DE184B"/>
    <w:rsid w:val="00DE7393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453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icp.gobierno.p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ICP-Directorio%20de%20Agencia/ICP-000-Directorio%20de%20Agencia.pdf" TargetMode="External"/><Relationship Id="rId22" Type="http://schemas.openxmlformats.org/officeDocument/2006/relationships/hyperlink" Target="https://spnavigation.respondcrm.com/AppViewer.html?q=https://311prkb.respondcrm.com/respondweb/Informaci&#243;n%20General%20de%20la%20EAP/EAP-001-Informacion%20General%20de%20la%20EAP.pdf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99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BD3D0-1AF9-4F51-954E-C3CA6D991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14F40-B314-4997-B9AD-B82B0B1ACDF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E6D9877-EFBE-4E00-A36F-74AEA922C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9CE6E-9355-4F61-B3DF-5D527087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ICP</vt:lpstr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ICP</dc:title>
  <dc:subject>Información General</dc:subject>
  <dc:creator>3-1-1 Tu Línea de Servicios de Gobierno</dc:creator>
  <cp:keywords>ICP</cp:keywords>
  <cp:lastModifiedBy>respondadmin</cp:lastModifiedBy>
  <cp:revision>6</cp:revision>
  <cp:lastPrinted>2012-08-19T20:27:00Z</cp:lastPrinted>
  <dcterms:created xsi:type="dcterms:W3CDTF">2012-11-21T15:18:00Z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