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144D93" w:rsidTr="00F20890">
        <w:trPr>
          <w:trHeight w:val="70"/>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F1D26" w:rsidRDefault="00B841AB" w:rsidP="00F20890">
            <w:pPr>
              <w:spacing w:after="0"/>
              <w:rPr>
                <w:rFonts w:ascii="Verdana" w:hAnsi="Verdana" w:cs="Arial"/>
                <w:color w:val="000000"/>
                <w:sz w:val="20"/>
                <w:szCs w:val="20"/>
                <w:lang w:val="es-PR"/>
              </w:rPr>
            </w:pPr>
            <w:bookmarkStart w:id="0" w:name="_GoBack"/>
            <w:bookmarkEnd w:id="0"/>
            <w:r w:rsidRPr="00AF1D26">
              <w:rPr>
                <w:noProof/>
              </w:rPr>
              <w:drawing>
                <wp:inline distT="0" distB="0" distL="0" distR="0" wp14:anchorId="12C20AB9" wp14:editId="392215CD">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F1D26" w:rsidRDefault="004979AF" w:rsidP="000741E3">
            <w:pPr>
              <w:spacing w:after="0" w:line="240" w:lineRule="auto"/>
              <w:rPr>
                <w:rFonts w:asciiTheme="minorHAnsi" w:eastAsiaTheme="minorHAnsi" w:hAnsiTheme="minorHAnsi" w:cstheme="minorBidi"/>
                <w:b/>
                <w:sz w:val="28"/>
                <w:szCs w:val="28"/>
                <w:lang w:val="es-PR"/>
              </w:rPr>
            </w:pPr>
            <w:r w:rsidRPr="00AF1D26">
              <w:rPr>
                <w:rFonts w:asciiTheme="minorHAnsi" w:eastAsiaTheme="minorHAnsi" w:hAnsiTheme="minorHAnsi" w:cstheme="minorBidi"/>
                <w:b/>
                <w:sz w:val="28"/>
                <w:szCs w:val="28"/>
                <w:lang w:val="es-PR"/>
              </w:rPr>
              <w:t xml:space="preserve">Descripción del Servicio </w:t>
            </w:r>
          </w:p>
        </w:tc>
      </w:tr>
    </w:tbl>
    <w:p w:rsidR="00945561" w:rsidRDefault="00945561" w:rsidP="00144D93">
      <w:pPr>
        <w:pStyle w:val="NormalWeb"/>
        <w:spacing w:before="120" w:beforeAutospacing="0" w:after="120" w:afterAutospacing="0"/>
        <w:ind w:left="18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 xml:space="preserve">Ofrecer información sobre El Mercado Familiar.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245"/>
      </w:tblGrid>
      <w:tr w:rsidR="0011279C" w:rsidRPr="00144D93" w:rsidTr="000741E3">
        <w:tc>
          <w:tcPr>
            <w:tcW w:w="80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F1D26" w:rsidRDefault="00B841AB" w:rsidP="00F3589A">
            <w:pPr>
              <w:pStyle w:val="NormalWeb"/>
              <w:rPr>
                <w:rFonts w:ascii="Verdana" w:hAnsi="Verdana" w:cs="Arial"/>
                <w:color w:val="000000"/>
                <w:sz w:val="20"/>
                <w:szCs w:val="20"/>
                <w:lang w:val="es-PR"/>
              </w:rPr>
            </w:pPr>
            <w:r w:rsidRPr="00AF1D26">
              <w:rPr>
                <w:rFonts w:ascii="Arial" w:hAnsi="Arial" w:cs="Arial"/>
                <w:noProof/>
                <w:sz w:val="20"/>
                <w:szCs w:val="20"/>
              </w:rPr>
              <w:drawing>
                <wp:inline distT="0" distB="0" distL="0" distR="0" wp14:anchorId="6FAEC439" wp14:editId="1EAAA7FC">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245" w:type="dxa"/>
            <w:tcBorders>
              <w:left w:val="single" w:sz="4" w:space="0" w:color="auto"/>
            </w:tcBorders>
            <w:shd w:val="clear" w:color="auto" w:fill="DBE5F1" w:themeFill="accent1" w:themeFillTint="33"/>
            <w:vAlign w:val="center"/>
          </w:tcPr>
          <w:p w:rsidR="00667D45" w:rsidRPr="00AF1D26" w:rsidRDefault="004979AF" w:rsidP="00A625BF">
            <w:pPr>
              <w:spacing w:after="0" w:line="240" w:lineRule="auto"/>
              <w:rPr>
                <w:rFonts w:asciiTheme="minorHAnsi" w:eastAsiaTheme="minorHAnsi" w:hAnsiTheme="minorHAnsi" w:cstheme="minorBidi"/>
                <w:b/>
                <w:sz w:val="28"/>
                <w:szCs w:val="28"/>
                <w:lang w:val="es-PR"/>
              </w:rPr>
            </w:pPr>
            <w:r w:rsidRPr="00AF1D26">
              <w:rPr>
                <w:rFonts w:asciiTheme="minorHAnsi" w:eastAsiaTheme="minorHAnsi" w:hAnsiTheme="minorHAnsi" w:cstheme="minorBidi"/>
                <w:b/>
                <w:sz w:val="28"/>
                <w:szCs w:val="28"/>
                <w:lang w:val="es-PR"/>
              </w:rPr>
              <w:t>Audiencia y Propósito</w:t>
            </w:r>
          </w:p>
        </w:tc>
      </w:tr>
    </w:tbl>
    <w:p w:rsidR="00945561" w:rsidRPr="00AF1D26" w:rsidRDefault="00945561" w:rsidP="003331C4">
      <w:pPr>
        <w:pStyle w:val="NormalWeb"/>
        <w:numPr>
          <w:ilvl w:val="0"/>
          <w:numId w:val="7"/>
        </w:numPr>
        <w:spacing w:before="120" w:beforeAutospacing="0" w:after="120" w:afterAutospacing="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Participantes del Programa Asistencia Nutricional</w:t>
      </w:r>
    </w:p>
    <w:p w:rsidR="00945561" w:rsidRPr="00AF1D26" w:rsidRDefault="00945561" w:rsidP="003331C4">
      <w:pPr>
        <w:pStyle w:val="NormalWeb"/>
        <w:numPr>
          <w:ilvl w:val="0"/>
          <w:numId w:val="7"/>
        </w:numPr>
        <w:spacing w:before="120" w:beforeAutospacing="0" w:after="120" w:afterAutospacing="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Ciudadanía en general podrá participar de esta actividad.</w:t>
      </w:r>
    </w:p>
    <w:p w:rsidR="00945561" w:rsidRDefault="00945561" w:rsidP="00144D93">
      <w:pPr>
        <w:pStyle w:val="NormalWeb"/>
        <w:spacing w:before="120" w:beforeAutospacing="0" w:after="120" w:afterAutospacing="0"/>
        <w:ind w:left="18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El propósito de esta actividad es ofrece la oportunidad de comprar todo tipo de producto agrícola, dando énfasis a frutas y hortalizas frescas, mínimamente procesadas. Además, ofrece a los beneficiarios una oportunidad de excelencia en nutrición y formar parte de los líderes que aportan a la seguridad alimentaria de nuestro país.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245"/>
      </w:tblGrid>
      <w:tr w:rsidR="00F44F70" w:rsidRPr="00AF1D26" w:rsidTr="000741E3">
        <w:tc>
          <w:tcPr>
            <w:tcW w:w="80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F1D26" w:rsidRDefault="00B841AB" w:rsidP="00F3589A">
            <w:pPr>
              <w:pStyle w:val="NormalWeb"/>
              <w:rPr>
                <w:rFonts w:ascii="Verdana" w:hAnsi="Verdana" w:cs="Arial"/>
                <w:color w:val="000000"/>
                <w:sz w:val="20"/>
                <w:szCs w:val="20"/>
                <w:lang w:val="es-PR"/>
              </w:rPr>
            </w:pPr>
            <w:r w:rsidRPr="00AF1D26">
              <w:rPr>
                <w:rFonts w:ascii="Arial" w:hAnsi="Arial" w:cs="Arial"/>
                <w:noProof/>
                <w:sz w:val="20"/>
                <w:szCs w:val="20"/>
              </w:rPr>
              <w:drawing>
                <wp:inline distT="0" distB="0" distL="0" distR="0" wp14:anchorId="7E6D5DFB" wp14:editId="44BB4F62">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245" w:type="dxa"/>
            <w:tcBorders>
              <w:left w:val="single" w:sz="4" w:space="0" w:color="auto"/>
            </w:tcBorders>
            <w:shd w:val="clear" w:color="auto" w:fill="DBE5F1" w:themeFill="accent1" w:themeFillTint="33"/>
            <w:vAlign w:val="center"/>
          </w:tcPr>
          <w:p w:rsidR="00F44F70" w:rsidRPr="00AF1D26" w:rsidRDefault="004A5AAE" w:rsidP="00A625BF">
            <w:pPr>
              <w:spacing w:after="0" w:line="240" w:lineRule="auto"/>
              <w:rPr>
                <w:rFonts w:asciiTheme="minorHAnsi" w:eastAsiaTheme="minorHAnsi" w:hAnsiTheme="minorHAnsi" w:cstheme="minorBidi"/>
                <w:b/>
                <w:sz w:val="28"/>
                <w:szCs w:val="28"/>
                <w:lang w:val="es-PR"/>
              </w:rPr>
            </w:pPr>
            <w:r w:rsidRPr="00AF1D26">
              <w:rPr>
                <w:rFonts w:asciiTheme="minorHAnsi" w:eastAsiaTheme="minorHAnsi" w:hAnsiTheme="minorHAnsi" w:cstheme="minorBidi"/>
                <w:b/>
                <w:sz w:val="28"/>
                <w:szCs w:val="28"/>
                <w:lang w:val="es-PR"/>
              </w:rPr>
              <w:t xml:space="preserve">Consideraciones </w:t>
            </w:r>
          </w:p>
        </w:tc>
      </w:tr>
    </w:tbl>
    <w:p w:rsidR="00945561" w:rsidRPr="00AF1D26" w:rsidRDefault="00945561" w:rsidP="003331C4">
      <w:pPr>
        <w:pStyle w:val="NormalWeb"/>
        <w:numPr>
          <w:ilvl w:val="0"/>
          <w:numId w:val="8"/>
        </w:numPr>
        <w:spacing w:before="120" w:beforeAutospacing="0" w:after="120" w:afterAutospacing="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945561" w:rsidRPr="00AF1D26" w:rsidRDefault="00945561" w:rsidP="003331C4">
      <w:pPr>
        <w:pStyle w:val="NormalWeb"/>
        <w:numPr>
          <w:ilvl w:val="0"/>
          <w:numId w:val="8"/>
        </w:numPr>
        <w:spacing w:before="120" w:beforeAutospacing="0" w:after="120" w:afterAutospacing="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 xml:space="preserve">El Calendario del Mercado Familiar </w:t>
      </w:r>
      <w:r w:rsidRPr="00AF1D26">
        <w:rPr>
          <w:rFonts w:asciiTheme="minorHAnsi" w:hAnsiTheme="minorHAnsi" w:cs="Arial"/>
          <w:b/>
          <w:color w:val="000000"/>
          <w:sz w:val="22"/>
          <w:szCs w:val="22"/>
          <w:lang w:val="es-PR"/>
        </w:rPr>
        <w:t>puede estar sujeto a cambio</w:t>
      </w:r>
      <w:r w:rsidRPr="00AF1D26">
        <w:rPr>
          <w:rFonts w:asciiTheme="minorHAnsi" w:hAnsiTheme="minorHAnsi" w:cs="Arial"/>
          <w:color w:val="000000"/>
          <w:sz w:val="22"/>
          <w:szCs w:val="22"/>
          <w:lang w:val="es-PR"/>
        </w:rPr>
        <w:t>.</w:t>
      </w:r>
    </w:p>
    <w:p w:rsidR="00945561" w:rsidRPr="00AF1D26" w:rsidRDefault="00945561" w:rsidP="003331C4">
      <w:pPr>
        <w:pStyle w:val="NormalWeb"/>
        <w:numPr>
          <w:ilvl w:val="0"/>
          <w:numId w:val="8"/>
        </w:numPr>
        <w:spacing w:before="120" w:beforeAutospacing="0" w:after="120" w:afterAutospacing="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Los participantes podrán comprar directamente a los agricultores y agro-empresarios productos frescos del País.</w:t>
      </w:r>
    </w:p>
    <w:p w:rsidR="00945561" w:rsidRPr="00AF1D26" w:rsidRDefault="00982439" w:rsidP="00982439">
      <w:pPr>
        <w:pStyle w:val="NormalWeb"/>
        <w:numPr>
          <w:ilvl w:val="0"/>
          <w:numId w:val="8"/>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Actualmente el programa se lleva a cabo en las regiones </w:t>
      </w:r>
      <w:r w:rsidR="00945561" w:rsidRPr="00AF1D26">
        <w:rPr>
          <w:rFonts w:asciiTheme="minorHAnsi" w:hAnsiTheme="minorHAnsi" w:cs="Arial"/>
          <w:color w:val="000000"/>
          <w:sz w:val="22"/>
          <w:szCs w:val="22"/>
          <w:lang w:val="es-PR"/>
        </w:rPr>
        <w:t>de Guayama</w:t>
      </w:r>
      <w:r>
        <w:rPr>
          <w:rFonts w:asciiTheme="minorHAnsi" w:hAnsiTheme="minorHAnsi" w:cs="Arial"/>
          <w:color w:val="000000"/>
          <w:sz w:val="22"/>
          <w:szCs w:val="22"/>
          <w:lang w:val="es-PR"/>
        </w:rPr>
        <w:t xml:space="preserve">, </w:t>
      </w:r>
      <w:r w:rsidRPr="00AF1D26">
        <w:rPr>
          <w:rFonts w:asciiTheme="minorHAnsi" w:hAnsiTheme="minorHAnsi" w:cs="Arial"/>
          <w:color w:val="000000"/>
          <w:sz w:val="22"/>
          <w:szCs w:val="22"/>
          <w:lang w:val="es-PR"/>
        </w:rPr>
        <w:t>Aguadilla</w:t>
      </w:r>
      <w:r>
        <w:rPr>
          <w:rFonts w:asciiTheme="minorHAnsi" w:hAnsiTheme="minorHAnsi" w:cs="Arial"/>
          <w:color w:val="000000"/>
          <w:sz w:val="22"/>
          <w:szCs w:val="22"/>
          <w:lang w:val="es-PR"/>
        </w:rPr>
        <w:t>,</w:t>
      </w:r>
      <w:r w:rsidRPr="00982439">
        <w:rPr>
          <w:rFonts w:asciiTheme="minorHAnsi" w:hAnsiTheme="minorHAnsi" w:cs="Arial"/>
          <w:color w:val="000000"/>
          <w:sz w:val="22"/>
          <w:szCs w:val="22"/>
          <w:lang w:val="es-PR"/>
        </w:rPr>
        <w:t xml:space="preserve"> Caguas, </w:t>
      </w:r>
      <w:r>
        <w:rPr>
          <w:rFonts w:asciiTheme="minorHAnsi" w:hAnsiTheme="minorHAnsi" w:cs="Arial"/>
          <w:color w:val="000000"/>
          <w:sz w:val="22"/>
          <w:szCs w:val="22"/>
          <w:lang w:val="es-PR"/>
        </w:rPr>
        <w:t>y</w:t>
      </w:r>
      <w:r w:rsidRPr="00982439">
        <w:rPr>
          <w:rFonts w:asciiTheme="minorHAnsi" w:hAnsiTheme="minorHAnsi" w:cs="Arial"/>
          <w:color w:val="000000"/>
          <w:sz w:val="22"/>
          <w:szCs w:val="22"/>
          <w:lang w:val="es-PR"/>
        </w:rPr>
        <w:t xml:space="preserve"> Mayagüez</w:t>
      </w:r>
      <w:r w:rsidR="00945561" w:rsidRPr="00AF1D26">
        <w:rPr>
          <w:rFonts w:asciiTheme="minorHAnsi" w:hAnsiTheme="minorHAnsi" w:cs="Arial"/>
          <w:color w:val="000000"/>
          <w:sz w:val="22"/>
          <w:szCs w:val="22"/>
          <w:lang w:val="es-PR"/>
        </w:rPr>
        <w:t xml:space="preserve"> (área donde el Departamento de Agricultura cuenta con tres (3) Centros de Distribución).</w:t>
      </w:r>
    </w:p>
    <w:p w:rsidR="00945561" w:rsidRPr="00AF1D26" w:rsidRDefault="00945561" w:rsidP="003331C4">
      <w:pPr>
        <w:pStyle w:val="NormalWeb"/>
        <w:numPr>
          <w:ilvl w:val="0"/>
          <w:numId w:val="8"/>
        </w:numPr>
        <w:spacing w:before="120" w:beforeAutospacing="0" w:after="120" w:afterAutospacing="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En un futuro se contempla que El Mercado Familiar se pueda llevar a cabo en las regiones de:, Arecibo, Bayamón, Carolina, Humacao, Ponce y San Juan.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245"/>
      </w:tblGrid>
      <w:tr w:rsidR="004A5AAE" w:rsidRPr="00104D9F" w:rsidTr="000741E3">
        <w:tc>
          <w:tcPr>
            <w:tcW w:w="80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F1D26" w:rsidRDefault="00B841AB" w:rsidP="00F3589A">
            <w:pPr>
              <w:pStyle w:val="NormalWeb"/>
              <w:rPr>
                <w:rFonts w:ascii="Verdana" w:hAnsi="Verdana" w:cs="Arial"/>
                <w:color w:val="000000"/>
                <w:sz w:val="20"/>
                <w:szCs w:val="20"/>
                <w:lang w:val="es-PR"/>
              </w:rPr>
            </w:pPr>
            <w:r w:rsidRPr="00AF1D26">
              <w:rPr>
                <w:rFonts w:ascii="Arial" w:hAnsi="Arial" w:cs="Arial"/>
                <w:noProof/>
                <w:sz w:val="20"/>
                <w:szCs w:val="20"/>
              </w:rPr>
              <w:drawing>
                <wp:inline distT="0" distB="0" distL="0" distR="0" wp14:anchorId="79161F90" wp14:editId="60C5DAF6">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245" w:type="dxa"/>
            <w:tcBorders>
              <w:left w:val="single" w:sz="4" w:space="0" w:color="auto"/>
            </w:tcBorders>
            <w:shd w:val="clear" w:color="auto" w:fill="DBE5F1" w:themeFill="accent1" w:themeFillTint="33"/>
            <w:vAlign w:val="center"/>
          </w:tcPr>
          <w:p w:rsidR="00591CEE" w:rsidRPr="00AF1D26" w:rsidRDefault="00CA1937" w:rsidP="00A625BF">
            <w:pPr>
              <w:spacing w:after="0" w:line="240" w:lineRule="auto"/>
              <w:rPr>
                <w:rFonts w:asciiTheme="minorHAnsi" w:eastAsiaTheme="minorHAnsi" w:hAnsiTheme="minorHAnsi" w:cstheme="minorBidi"/>
                <w:b/>
                <w:sz w:val="28"/>
                <w:szCs w:val="28"/>
                <w:lang w:val="es-PR"/>
              </w:rPr>
            </w:pPr>
            <w:r w:rsidRPr="00AF1D26">
              <w:rPr>
                <w:rFonts w:asciiTheme="minorHAnsi" w:eastAsiaTheme="minorHAnsi" w:hAnsiTheme="minorHAnsi" w:cstheme="minorBidi"/>
                <w:b/>
                <w:sz w:val="28"/>
                <w:szCs w:val="28"/>
                <w:lang w:val="es-PR"/>
              </w:rPr>
              <w:t xml:space="preserve">Lugar y Horario de Servicio </w:t>
            </w:r>
          </w:p>
        </w:tc>
      </w:tr>
    </w:tbl>
    <w:p w:rsidR="009D5357" w:rsidRPr="00104D9F" w:rsidRDefault="004F256A" w:rsidP="009D5357">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80"/>
        <w:jc w:val="both"/>
        <w:rPr>
          <w:rStyle w:val="Hyperlink"/>
          <w:rFonts w:cs="Calibri"/>
          <w:lang w:val="es-PR"/>
        </w:rPr>
      </w:pPr>
      <w:hyperlink r:id="rId16" w:history="1">
        <w:r w:rsidR="000F24E0" w:rsidRPr="00104D9F">
          <w:rPr>
            <w:rStyle w:val="Hyperlink"/>
            <w:rFonts w:cs="Calibri"/>
            <w:lang w:val="es-PR"/>
          </w:rPr>
          <w:t>Directorio Oficinas ADSEF</w:t>
        </w:r>
      </w:hyperlink>
    </w:p>
    <w:p w:rsidR="009D5357" w:rsidRPr="00104D9F" w:rsidRDefault="009D5357" w:rsidP="009D5357">
      <w:pPr>
        <w:shd w:val="clear" w:color="auto" w:fill="FFFFFF"/>
        <w:spacing w:before="120" w:after="120" w:line="240" w:lineRule="auto"/>
        <w:ind w:left="360"/>
        <w:rPr>
          <w:color w:val="0000FF"/>
          <w:u w:val="single"/>
          <w:lang w:val="es-PR"/>
        </w:rPr>
      </w:pPr>
      <w:r w:rsidRPr="00104D9F">
        <w:rPr>
          <w:rFonts w:asciiTheme="minorHAnsi" w:hAnsiTheme="minorHAnsi" w:cs="Arial"/>
          <w:b/>
          <w:color w:val="000000"/>
          <w:lang w:val="es-PR"/>
        </w:rPr>
        <w:t>Lugar:</w:t>
      </w:r>
      <w:r w:rsidRPr="00104D9F">
        <w:rPr>
          <w:rFonts w:asciiTheme="minorHAnsi" w:hAnsiTheme="minorHAnsi" w:cs="Arial"/>
          <w:b/>
          <w:color w:val="000000"/>
          <w:lang w:val="es-PR"/>
        </w:rPr>
        <w:tab/>
      </w:r>
      <w:hyperlink r:id="rId17" w:history="1">
        <w:r w:rsidRPr="00104D9F">
          <w:rPr>
            <w:rStyle w:val="Hyperlink"/>
            <w:rFonts w:cs="Calibri"/>
            <w:lang w:val="es-PR"/>
          </w:rPr>
          <w:t>Calendario del Mercado Familiar</w:t>
        </w:r>
      </w:hyperlink>
    </w:p>
    <w:p w:rsidR="00704ADB" w:rsidRPr="00AF1D26" w:rsidRDefault="009D5357" w:rsidP="009D5357">
      <w:pPr>
        <w:shd w:val="clear" w:color="auto" w:fill="FFFFFF"/>
        <w:spacing w:before="120" w:after="120" w:line="240" w:lineRule="auto"/>
        <w:ind w:left="360"/>
        <w:rPr>
          <w:rFonts w:cs="Arial"/>
          <w:color w:val="000000"/>
          <w:lang w:val="es-PR"/>
        </w:rPr>
      </w:pPr>
      <w:r w:rsidRPr="00104D9F">
        <w:rPr>
          <w:rFonts w:cs="Arial"/>
          <w:b/>
          <w:color w:val="000000"/>
          <w:lang w:val="es-PR"/>
        </w:rPr>
        <w:t>Horario:</w:t>
      </w:r>
      <w:r w:rsidRPr="00104D9F">
        <w:rPr>
          <w:rFonts w:cs="Arial"/>
          <w:color w:val="000000"/>
          <w:lang w:val="es-PR"/>
        </w:rPr>
        <w:tab/>
        <w:t>8:00am – 2:00pm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104D9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F1D26" w:rsidRDefault="00B841AB" w:rsidP="00F3589A">
            <w:pPr>
              <w:pStyle w:val="NormalWeb"/>
              <w:rPr>
                <w:rFonts w:ascii="Verdana" w:hAnsi="Verdana" w:cs="Arial"/>
                <w:color w:val="000000"/>
                <w:sz w:val="20"/>
                <w:szCs w:val="20"/>
                <w:lang w:val="es-PR"/>
              </w:rPr>
            </w:pPr>
            <w:r w:rsidRPr="00AF1D26">
              <w:rPr>
                <w:rFonts w:ascii="Arial" w:hAnsi="Arial" w:cs="Arial"/>
                <w:noProof/>
                <w:sz w:val="20"/>
                <w:szCs w:val="20"/>
              </w:rPr>
              <w:drawing>
                <wp:inline distT="0" distB="0" distL="0" distR="0" wp14:anchorId="1DADCD26" wp14:editId="2FA3EC38">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F1D26" w:rsidRDefault="005D72CC" w:rsidP="00A625BF">
            <w:pPr>
              <w:spacing w:after="0" w:line="240" w:lineRule="auto"/>
              <w:rPr>
                <w:rFonts w:asciiTheme="minorHAnsi" w:eastAsiaTheme="minorHAnsi" w:hAnsiTheme="minorHAnsi" w:cstheme="minorBidi"/>
                <w:b/>
                <w:sz w:val="28"/>
                <w:szCs w:val="28"/>
                <w:lang w:val="es-PR"/>
              </w:rPr>
            </w:pPr>
            <w:r w:rsidRPr="00AF1D26">
              <w:rPr>
                <w:rFonts w:asciiTheme="minorHAnsi" w:eastAsiaTheme="minorHAnsi" w:hAnsiTheme="minorHAnsi" w:cstheme="minorBidi"/>
                <w:b/>
                <w:sz w:val="28"/>
                <w:szCs w:val="28"/>
                <w:lang w:val="es-PR"/>
              </w:rPr>
              <w:t>Costo</w:t>
            </w:r>
            <w:r w:rsidR="004979AF" w:rsidRPr="00AF1D26">
              <w:rPr>
                <w:rFonts w:asciiTheme="minorHAnsi" w:eastAsiaTheme="minorHAnsi" w:hAnsiTheme="minorHAnsi" w:cstheme="minorBidi"/>
                <w:b/>
                <w:sz w:val="28"/>
                <w:szCs w:val="28"/>
                <w:lang w:val="es-PR"/>
              </w:rPr>
              <w:t xml:space="preserve"> del Servicio y </w:t>
            </w:r>
            <w:r w:rsidR="008A0367" w:rsidRPr="00AF1D26">
              <w:rPr>
                <w:rFonts w:asciiTheme="minorHAnsi" w:eastAsiaTheme="minorHAnsi" w:hAnsiTheme="minorHAnsi" w:cstheme="minorBidi"/>
                <w:b/>
                <w:sz w:val="28"/>
                <w:szCs w:val="28"/>
                <w:lang w:val="es-PR"/>
              </w:rPr>
              <w:t>Método</w:t>
            </w:r>
            <w:r w:rsidR="004979AF" w:rsidRPr="00AF1D26">
              <w:rPr>
                <w:rFonts w:asciiTheme="minorHAnsi" w:eastAsiaTheme="minorHAnsi" w:hAnsiTheme="minorHAnsi" w:cstheme="minorBidi"/>
                <w:b/>
                <w:sz w:val="28"/>
                <w:szCs w:val="28"/>
                <w:lang w:val="es-PR"/>
              </w:rPr>
              <w:t>s</w:t>
            </w:r>
            <w:r w:rsidR="008A0367" w:rsidRPr="00AF1D26">
              <w:rPr>
                <w:rFonts w:asciiTheme="minorHAnsi" w:eastAsiaTheme="minorHAnsi" w:hAnsiTheme="minorHAnsi" w:cstheme="minorBidi"/>
                <w:b/>
                <w:sz w:val="28"/>
                <w:szCs w:val="28"/>
                <w:lang w:val="es-PR"/>
              </w:rPr>
              <w:t xml:space="preserve"> de Pago</w:t>
            </w:r>
          </w:p>
        </w:tc>
      </w:tr>
    </w:tbl>
    <w:p w:rsidR="00945561" w:rsidRDefault="00945561" w:rsidP="00144D93">
      <w:pPr>
        <w:pStyle w:val="NormalWeb"/>
        <w:spacing w:before="120" w:beforeAutospacing="0" w:after="120" w:afterAutospacing="0"/>
        <w:ind w:left="180"/>
        <w:rPr>
          <w:rFonts w:asciiTheme="minorHAnsi" w:hAnsiTheme="minorHAnsi" w:cs="Arial"/>
          <w:color w:val="000000"/>
          <w:sz w:val="22"/>
          <w:szCs w:val="22"/>
          <w:lang w:val="es-PR"/>
        </w:rPr>
      </w:pPr>
      <w:r w:rsidRPr="00AF1D26">
        <w:rPr>
          <w:rFonts w:asciiTheme="minorHAnsi" w:hAnsiTheme="minorHAnsi" w:cs="Arial"/>
          <w:color w:val="000000"/>
          <w:sz w:val="22"/>
          <w:szCs w:val="22"/>
          <w:lang w:val="es-PR"/>
        </w:rPr>
        <w:t>Los participantes del PAN harán su compra utilizando la Tarjeta de la Familia o a través de un vale electrónico que será validado en los mercados agrícolas establecidos.</w:t>
      </w:r>
      <w:r w:rsidR="00704ADB" w:rsidRPr="00AF1D26">
        <w:rPr>
          <w:rFonts w:asciiTheme="minorHAnsi" w:hAnsiTheme="minorHAnsi" w:cs="Arial"/>
          <w:color w:val="000000"/>
          <w:sz w:val="22"/>
          <w:szCs w:val="22"/>
          <w:lang w:val="es-PR"/>
        </w:rPr>
        <w:t xml:space="preserve"> La ciudadanía que no son participantes del PAN, podrán comprar productos en el Mercado Familiar.</w:t>
      </w:r>
    </w:p>
    <w:p w:rsidR="009D5357" w:rsidRPr="00AF1D26" w:rsidRDefault="009D5357" w:rsidP="00144D93">
      <w:pPr>
        <w:pStyle w:val="NormalWeb"/>
        <w:spacing w:before="120" w:beforeAutospacing="0" w:after="120" w:afterAutospacing="0"/>
        <w:ind w:left="180"/>
        <w:rPr>
          <w:rFonts w:asciiTheme="minorHAnsi" w:hAnsiTheme="minorHAnsi" w:cs="Arial"/>
          <w:color w:val="000000"/>
          <w:sz w:val="22"/>
          <w:szCs w:val="22"/>
          <w:lang w:val="es-PR"/>
        </w:rPr>
      </w:pPr>
    </w:p>
    <w:tbl>
      <w:tblPr>
        <w:tblW w:w="1027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F1D26" w:rsidTr="000741E3">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F1D26" w:rsidRDefault="00B841AB" w:rsidP="001664B6">
            <w:pPr>
              <w:pStyle w:val="NormalWeb"/>
              <w:rPr>
                <w:rFonts w:ascii="Verdana" w:hAnsi="Verdana" w:cs="Arial"/>
                <w:color w:val="000000"/>
                <w:sz w:val="20"/>
                <w:szCs w:val="20"/>
                <w:lang w:val="es-PR"/>
              </w:rPr>
            </w:pPr>
            <w:r w:rsidRPr="00AF1D26">
              <w:rPr>
                <w:rFonts w:ascii="Arial" w:hAnsi="Arial" w:cs="Arial"/>
                <w:noProof/>
                <w:sz w:val="20"/>
                <w:szCs w:val="20"/>
              </w:rPr>
              <w:lastRenderedPageBreak/>
              <w:drawing>
                <wp:inline distT="0" distB="0" distL="0" distR="0" wp14:anchorId="3CAA7143" wp14:editId="71C7DB5F">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F1D26" w:rsidRDefault="003E0674" w:rsidP="00A625BF">
            <w:pPr>
              <w:spacing w:after="0" w:line="240" w:lineRule="auto"/>
              <w:rPr>
                <w:rFonts w:asciiTheme="minorHAnsi" w:eastAsiaTheme="minorHAnsi" w:hAnsiTheme="minorHAnsi" w:cstheme="minorBidi"/>
                <w:b/>
                <w:sz w:val="28"/>
                <w:szCs w:val="28"/>
                <w:lang w:val="es-PR"/>
              </w:rPr>
            </w:pPr>
            <w:r w:rsidRPr="00AF1D26">
              <w:rPr>
                <w:rFonts w:asciiTheme="minorHAnsi" w:eastAsiaTheme="minorHAnsi" w:hAnsiTheme="minorHAnsi" w:cstheme="minorBidi"/>
                <w:b/>
                <w:sz w:val="28"/>
                <w:szCs w:val="28"/>
                <w:lang w:val="es-PR"/>
              </w:rPr>
              <w:t>Requisitos</w:t>
            </w:r>
            <w:r w:rsidR="004979AF" w:rsidRPr="00AF1D26">
              <w:rPr>
                <w:rFonts w:asciiTheme="minorHAnsi" w:eastAsiaTheme="minorHAnsi" w:hAnsiTheme="minorHAnsi" w:cstheme="minorBidi"/>
                <w:b/>
                <w:sz w:val="28"/>
                <w:szCs w:val="28"/>
                <w:lang w:val="es-PR"/>
              </w:rPr>
              <w:t xml:space="preserve"> para Obtener Servicio</w:t>
            </w:r>
            <w:r w:rsidR="00CA1937" w:rsidRPr="00AF1D26">
              <w:rPr>
                <w:rFonts w:asciiTheme="minorHAnsi" w:eastAsiaTheme="minorHAnsi" w:hAnsiTheme="minorHAnsi" w:cstheme="minorBidi"/>
                <w:b/>
                <w:sz w:val="28"/>
                <w:szCs w:val="28"/>
                <w:lang w:val="es-PR"/>
              </w:rPr>
              <w:t xml:space="preserve"> </w:t>
            </w:r>
          </w:p>
        </w:tc>
      </w:tr>
    </w:tbl>
    <w:p w:rsidR="00037F55" w:rsidRPr="009D5357" w:rsidRDefault="001664B6" w:rsidP="009D5357">
      <w:pPr>
        <w:pStyle w:val="ListParagraph"/>
        <w:numPr>
          <w:ilvl w:val="0"/>
          <w:numId w:val="2"/>
        </w:numPr>
        <w:shd w:val="clear" w:color="auto" w:fill="FFFFFF"/>
        <w:spacing w:before="120" w:after="120" w:line="240" w:lineRule="auto"/>
        <w:rPr>
          <w:rFonts w:cs="Arial"/>
          <w:color w:val="000000"/>
          <w:lang w:val="es-PR"/>
        </w:rPr>
      </w:pPr>
      <w:r w:rsidRPr="00AF1D26">
        <w:rPr>
          <w:rFonts w:cs="Arial"/>
          <w:color w:val="000000"/>
          <w:lang w:val="es-PR"/>
        </w:rPr>
        <w:t>Debe ser participante activo del Programa de Asistencia Nutricional (PAN)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AF1D2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F1D26" w:rsidRDefault="00B841AB" w:rsidP="0011279C">
            <w:pPr>
              <w:pStyle w:val="NormalWeb"/>
              <w:rPr>
                <w:rFonts w:ascii="Verdana" w:hAnsi="Verdana" w:cs="Arial"/>
                <w:color w:val="000000"/>
                <w:sz w:val="20"/>
                <w:szCs w:val="20"/>
                <w:lang w:val="es-PR"/>
              </w:rPr>
            </w:pPr>
            <w:r w:rsidRPr="00AF1D26">
              <w:rPr>
                <w:rFonts w:ascii="Arial" w:hAnsi="Arial" w:cs="Arial"/>
                <w:noProof/>
                <w:sz w:val="20"/>
                <w:szCs w:val="20"/>
              </w:rPr>
              <w:drawing>
                <wp:inline distT="0" distB="0" distL="0" distR="0" wp14:anchorId="1B37C905" wp14:editId="462781E2">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F1D26">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F1D26" w:rsidRDefault="00FD084F" w:rsidP="00A625BF">
            <w:pPr>
              <w:spacing w:after="0" w:line="240" w:lineRule="auto"/>
              <w:rPr>
                <w:rFonts w:asciiTheme="minorHAnsi" w:eastAsiaTheme="minorHAnsi" w:hAnsiTheme="minorHAnsi" w:cstheme="minorBidi"/>
                <w:b/>
                <w:sz w:val="28"/>
                <w:szCs w:val="28"/>
                <w:lang w:val="es-PR"/>
              </w:rPr>
            </w:pPr>
            <w:r w:rsidRPr="00AF1D26">
              <w:rPr>
                <w:rFonts w:asciiTheme="minorHAnsi" w:eastAsiaTheme="minorHAnsi" w:hAnsiTheme="minorHAnsi" w:cstheme="minorBidi"/>
                <w:b/>
                <w:sz w:val="28"/>
                <w:szCs w:val="28"/>
                <w:lang w:val="es-PR"/>
              </w:rPr>
              <w:t>Preguntas Frecuentes</w:t>
            </w:r>
          </w:p>
        </w:tc>
      </w:tr>
    </w:tbl>
    <w:p w:rsidR="005241A9" w:rsidRPr="00AF1D26" w:rsidRDefault="00620ED2" w:rsidP="003331C4">
      <w:pPr>
        <w:pStyle w:val="ListParagraph"/>
        <w:numPr>
          <w:ilvl w:val="0"/>
          <w:numId w:val="1"/>
        </w:numPr>
        <w:spacing w:before="240" w:after="240" w:line="240" w:lineRule="auto"/>
        <w:contextualSpacing w:val="0"/>
        <w:rPr>
          <w:rFonts w:eastAsia="Times New Roman" w:cs="Arial"/>
          <w:color w:val="000000"/>
          <w:lang w:val="es-PR"/>
        </w:rPr>
      </w:pPr>
      <w:r w:rsidRPr="00AF1D26">
        <w:rPr>
          <w:rFonts w:eastAsia="Times New Roman" w:cs="Arial"/>
          <w:b/>
          <w:color w:val="000000"/>
          <w:lang w:val="es-PR"/>
        </w:rPr>
        <w:t>¿Qué productos se estarán vendiendo en El Mercado Familiar?</w:t>
      </w:r>
      <w:r w:rsidRPr="00AF1D26">
        <w:rPr>
          <w:rFonts w:eastAsia="Times New Roman" w:cs="Arial"/>
          <w:color w:val="000000"/>
          <w:lang w:val="es-PR"/>
        </w:rPr>
        <w:t xml:space="preserve"> </w:t>
      </w:r>
      <w:r w:rsidR="001664B6" w:rsidRPr="00AF1D26">
        <w:rPr>
          <w:rFonts w:eastAsia="Times New Roman" w:cs="Arial"/>
          <w:color w:val="000000"/>
          <w:lang w:val="es-PR"/>
        </w:rPr>
        <w:t>–</w:t>
      </w:r>
      <w:r w:rsidRPr="00AF1D26">
        <w:rPr>
          <w:rFonts w:eastAsia="Times New Roman" w:cs="Arial"/>
          <w:color w:val="000000"/>
          <w:lang w:val="es-PR"/>
        </w:rPr>
        <w:t xml:space="preserve"> </w:t>
      </w:r>
      <w:r w:rsidR="001664B6" w:rsidRPr="00AF1D26">
        <w:rPr>
          <w:rFonts w:eastAsia="Times New Roman" w:cs="Arial"/>
          <w:color w:val="000000"/>
          <w:lang w:val="es-PR"/>
        </w:rPr>
        <w:t>Entre los productos autorizados se encuentran: aguacate, ají, albahaca, batata, calabaza, carambola, cebolla, chayote, chinas, chinas mandarinas, chironja, cilantrillo, frijoles, gandul, guanábana, guayaba, guineo verde, guineo maduro, habichuelas, lechuga, limón, maíz, malanga, mamey, mangó, melón, ñame, orégano, panapén, papaya, parcha, pimiento verde, pepinillo, piña, plátano verde, plátano maduro, pomarrosa, recao, repollo, tomate, toronja, yautía, yuca, café, huevos, carnes de pollo, res y cerdo, leche y derivados, pescados, miel y muchos otros.</w:t>
      </w:r>
    </w:p>
    <w:p w:rsidR="00CC3BF1" w:rsidRPr="00AF1D26" w:rsidRDefault="00CC3BF1" w:rsidP="003331C4">
      <w:pPr>
        <w:pStyle w:val="ListParagraph"/>
        <w:numPr>
          <w:ilvl w:val="0"/>
          <w:numId w:val="1"/>
        </w:numPr>
        <w:spacing w:before="240" w:after="240" w:line="240" w:lineRule="auto"/>
        <w:contextualSpacing w:val="0"/>
        <w:rPr>
          <w:rFonts w:eastAsia="Times New Roman" w:cs="Arial"/>
          <w:color w:val="000000"/>
          <w:lang w:val="es-PR"/>
        </w:rPr>
      </w:pPr>
      <w:r w:rsidRPr="00AF1D26">
        <w:rPr>
          <w:rFonts w:eastAsia="Times New Roman" w:cs="Arial"/>
          <w:b/>
          <w:color w:val="000000"/>
          <w:lang w:val="es-PR"/>
        </w:rPr>
        <w:t>¿Cuánto dinero tendré disponible para comprar productos agrícolas en el Mercado Familiar?</w:t>
      </w:r>
      <w:r w:rsidRPr="00AF1D26">
        <w:rPr>
          <w:rFonts w:eastAsia="Times New Roman" w:cs="Arial"/>
          <w:color w:val="000000"/>
          <w:lang w:val="es-PR"/>
        </w:rPr>
        <w:t xml:space="preserve"> – Se asignará un % del sobrante que reciben mensualmente de su beneficio de PAN a cada grupo familiar. Aproximadamente entre diez dólares ($10.00) y doce dólares ($12) mensuales. De esta forma cada familia contará con un dinero adicional al beneficio regular. Este dinero solo se podrá usar para el Mercado Familiar. Si el ciudadano lo desea puede usar más de lo que tiene reservado para hacer sus compras usando la tarjeta de la familia, ya sea comprando con el setenta y cinco por ciento (75%) o el veinticinco por ciento (25%) en efectivo.</w:t>
      </w:r>
    </w:p>
    <w:p w:rsidR="00CC3BF1" w:rsidRPr="00AF1D26" w:rsidRDefault="00CC3BF1" w:rsidP="003331C4">
      <w:pPr>
        <w:pStyle w:val="ListParagraph"/>
        <w:numPr>
          <w:ilvl w:val="0"/>
          <w:numId w:val="1"/>
        </w:numPr>
        <w:spacing w:before="240" w:after="240" w:line="240" w:lineRule="auto"/>
        <w:contextualSpacing w:val="0"/>
        <w:rPr>
          <w:rFonts w:eastAsia="Times New Roman" w:cs="Arial"/>
          <w:color w:val="000000"/>
          <w:lang w:val="es-PR"/>
        </w:rPr>
      </w:pPr>
      <w:r w:rsidRPr="00AF1D26">
        <w:rPr>
          <w:rFonts w:eastAsia="Times New Roman" w:cs="Arial"/>
          <w:b/>
          <w:color w:val="000000"/>
          <w:lang w:val="es-PR"/>
        </w:rPr>
        <w:t>¿Cómo puedo saber la cantidad exacta que se me asignó?</w:t>
      </w:r>
      <w:r w:rsidRPr="00AF1D26">
        <w:rPr>
          <w:rFonts w:eastAsia="Times New Roman" w:cs="Arial"/>
          <w:color w:val="000000"/>
          <w:lang w:val="es-PR"/>
        </w:rPr>
        <w:t xml:space="preserve"> – Para conocer la cantidad exacta, puede comunicarse al número telefónico que aparece en la parte de atrás de su tarjeta.</w:t>
      </w:r>
    </w:p>
    <w:p w:rsidR="00F20890" w:rsidRPr="00AF1D26" w:rsidRDefault="00F20890" w:rsidP="003331C4">
      <w:pPr>
        <w:pStyle w:val="ListParagraph"/>
        <w:numPr>
          <w:ilvl w:val="0"/>
          <w:numId w:val="1"/>
        </w:numPr>
        <w:spacing w:before="240" w:after="240" w:line="240" w:lineRule="auto"/>
        <w:contextualSpacing w:val="0"/>
        <w:rPr>
          <w:rFonts w:eastAsia="Times New Roman" w:cs="Arial"/>
          <w:color w:val="000000"/>
          <w:lang w:val="es-PR"/>
        </w:rPr>
      </w:pPr>
      <w:r w:rsidRPr="00AF1D26">
        <w:rPr>
          <w:rFonts w:eastAsia="Times New Roman" w:cs="Arial"/>
          <w:b/>
          <w:color w:val="000000"/>
          <w:lang w:val="es-PR"/>
        </w:rPr>
        <w:t>¿Desde qué fecha se recibe el dinero adicional en las tarjetas del PAN?</w:t>
      </w:r>
      <w:r w:rsidRPr="00AF1D26">
        <w:rPr>
          <w:rFonts w:eastAsia="Times New Roman" w:cs="Arial"/>
          <w:color w:val="000000"/>
          <w:lang w:val="es-PR"/>
        </w:rPr>
        <w:t xml:space="preserve"> – Los fondos se reflejaran en el balance de su tarjeta de PAN en la misma fecha que su depósito, junto a los depósitos regulares del beneficio PAN.</w:t>
      </w:r>
    </w:p>
    <w:p w:rsidR="00F20890" w:rsidRPr="00AF1D26" w:rsidRDefault="00F20890" w:rsidP="003331C4">
      <w:pPr>
        <w:pStyle w:val="ListParagraph"/>
        <w:numPr>
          <w:ilvl w:val="0"/>
          <w:numId w:val="1"/>
        </w:numPr>
        <w:spacing w:before="240" w:after="240" w:line="240" w:lineRule="auto"/>
        <w:contextualSpacing w:val="0"/>
        <w:rPr>
          <w:rFonts w:eastAsia="Times New Roman" w:cs="Arial"/>
          <w:color w:val="000000"/>
          <w:lang w:val="es-PR"/>
        </w:rPr>
      </w:pPr>
      <w:r w:rsidRPr="00AF1D26">
        <w:rPr>
          <w:rFonts w:eastAsia="Times New Roman" w:cs="Arial"/>
          <w:b/>
          <w:color w:val="000000"/>
          <w:lang w:val="es-PR"/>
        </w:rPr>
        <w:t>¿El dinero depositado que se utilizará para el Mercado Familiar, es acumulativo o se perderá sino se usa durante el mes?</w:t>
      </w:r>
      <w:r w:rsidRPr="00AF1D26">
        <w:rPr>
          <w:rFonts w:eastAsia="Times New Roman" w:cs="Arial"/>
          <w:color w:val="000000"/>
          <w:lang w:val="es-PR"/>
        </w:rPr>
        <w:t xml:space="preserve"> – </w:t>
      </w:r>
      <w:r w:rsidR="00D2400C" w:rsidRPr="00AF1D26">
        <w:rPr>
          <w:rFonts w:eastAsia="Times New Roman" w:cs="Arial"/>
          <w:color w:val="000000"/>
          <w:lang w:val="es-PR"/>
        </w:rPr>
        <w:t>El dinero no se pierde por no utilizarlo, sin embargo al igual que ocurre con las cuentas PAN de alimentos y efectivo en caso de estar sin transacciones por 90 días se congela el beneficio y en 180 días el dinero es revertido a la ADSEF</w:t>
      </w:r>
      <w:r w:rsidRPr="00AF1D26">
        <w:rPr>
          <w:rFonts w:eastAsia="Times New Roman" w:cs="Arial"/>
          <w:color w:val="000000"/>
          <w:lang w:val="es-PR"/>
        </w:rPr>
        <w:t>.</w:t>
      </w:r>
    </w:p>
    <w:p w:rsidR="00B54C73" w:rsidRPr="009D5357" w:rsidRDefault="00D2400C" w:rsidP="00B54C73">
      <w:pPr>
        <w:pStyle w:val="ListParagraph"/>
        <w:numPr>
          <w:ilvl w:val="0"/>
          <w:numId w:val="1"/>
        </w:numPr>
        <w:spacing w:before="240" w:after="240"/>
        <w:contextualSpacing w:val="0"/>
        <w:rPr>
          <w:color w:val="000000"/>
          <w:lang w:val="es-PR"/>
        </w:rPr>
      </w:pPr>
      <w:r w:rsidRPr="009D5357">
        <w:rPr>
          <w:b/>
          <w:bCs/>
          <w:color w:val="000000"/>
          <w:lang w:val="es-PR"/>
        </w:rPr>
        <w:t>¿Todo participante del PAN a nivel isla recibirá el dinero adicional para la compra de Mercado Familiar?</w:t>
      </w:r>
      <w:r w:rsidRPr="009D5357">
        <w:rPr>
          <w:color w:val="000000"/>
          <w:lang w:val="es-PR"/>
        </w:rPr>
        <w:t xml:space="preserve"> En este momento sólo reciben el deposito adicional para el Mercado Familiar los/as participantes del PAN residentes en los municipios que comprenden las regiones de Guayama (Guayama, Arroyo, Patillas, Cayey, Salinas y Santa Isabel)  y Caguas (Aguas Buenas, Barranquitas, Caguas, Cidra, Comerío, Gurabo y San Lorenzo).  Sin embargo los/as agricultores del mercado aceptan la tarjeta del PAN, por lo que cualquier participante del PAN de cualquier municipio puede adquirir productos pagando con el 75/25% de su beneficio.  Igualmente, es un evento abierto al público por lo que cualquier ciudadano/a puede adquirir productos pagando en efectivo o tarjetas de débito o crédito.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F1D2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F1D26" w:rsidRDefault="00B841AB" w:rsidP="00F3589A">
            <w:pPr>
              <w:pStyle w:val="NormalWeb"/>
              <w:rPr>
                <w:rFonts w:ascii="Verdana" w:hAnsi="Verdana" w:cs="Arial"/>
                <w:color w:val="000000"/>
                <w:sz w:val="20"/>
                <w:szCs w:val="20"/>
                <w:lang w:val="es-PR"/>
              </w:rPr>
            </w:pPr>
            <w:r w:rsidRPr="00AF1D26">
              <w:rPr>
                <w:rFonts w:ascii="Verdana" w:hAnsi="Verdana" w:cs="Arial"/>
                <w:noProof/>
                <w:color w:val="000000"/>
                <w:sz w:val="20"/>
                <w:szCs w:val="20"/>
              </w:rPr>
              <w:lastRenderedPageBreak/>
              <w:drawing>
                <wp:inline distT="0" distB="0" distL="0" distR="0" wp14:anchorId="3FE9DA02" wp14:editId="095D4503">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F1D26">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F1D26" w:rsidRDefault="006C6588" w:rsidP="00A625BF">
            <w:pPr>
              <w:spacing w:after="0" w:line="240" w:lineRule="auto"/>
              <w:rPr>
                <w:rFonts w:asciiTheme="minorHAnsi" w:eastAsiaTheme="minorHAnsi" w:hAnsiTheme="minorHAnsi" w:cstheme="minorBidi"/>
                <w:b/>
                <w:sz w:val="28"/>
                <w:szCs w:val="28"/>
                <w:lang w:val="es-PR"/>
              </w:rPr>
            </w:pPr>
            <w:r w:rsidRPr="00AF1D26">
              <w:rPr>
                <w:rFonts w:asciiTheme="minorHAnsi" w:eastAsiaTheme="minorHAnsi" w:hAnsiTheme="minorHAnsi" w:cstheme="minorBidi"/>
                <w:b/>
                <w:sz w:val="28"/>
                <w:szCs w:val="28"/>
                <w:lang w:val="es-PR"/>
              </w:rPr>
              <w:t>E</w:t>
            </w:r>
            <w:r w:rsidR="00FD084F" w:rsidRPr="00AF1D26">
              <w:rPr>
                <w:rFonts w:asciiTheme="minorHAnsi" w:eastAsiaTheme="minorHAnsi" w:hAnsiTheme="minorHAnsi" w:cstheme="minorBidi"/>
                <w:b/>
                <w:sz w:val="28"/>
                <w:szCs w:val="28"/>
                <w:lang w:val="es-PR"/>
              </w:rPr>
              <w:t>nlaces Relacionados</w:t>
            </w:r>
          </w:p>
        </w:tc>
      </w:tr>
    </w:tbl>
    <w:p w:rsidR="00945561" w:rsidRPr="00AF1D26" w:rsidRDefault="00945561" w:rsidP="00945561">
      <w:pPr>
        <w:spacing w:before="120" w:after="120" w:line="240" w:lineRule="auto"/>
        <w:rPr>
          <w:lang w:val="es-PR"/>
        </w:rPr>
      </w:pPr>
      <w:r w:rsidRPr="00AF1D26">
        <w:rPr>
          <w:lang w:val="es-PR"/>
        </w:rPr>
        <w:t>Folleto(s) Informativo(s):</w:t>
      </w:r>
    </w:p>
    <w:p w:rsidR="00F848A5" w:rsidRPr="00AF1D26" w:rsidRDefault="004F256A" w:rsidP="003331C4">
      <w:pPr>
        <w:spacing w:before="120" w:after="120" w:line="240" w:lineRule="auto"/>
        <w:ind w:firstLine="720"/>
        <w:rPr>
          <w:lang w:val="es-ES_tradnl"/>
        </w:rPr>
      </w:pPr>
      <w:hyperlink r:id="rId22" w:history="1">
        <w:r w:rsidR="00F848A5" w:rsidRPr="00AF1D26">
          <w:rPr>
            <w:rStyle w:val="Hyperlink"/>
            <w:lang w:val="es-ES_tradnl"/>
          </w:rPr>
          <w:t>Folleto Informativo Programa El Mercado Familiar</w:t>
        </w:r>
      </w:hyperlink>
    </w:p>
    <w:p w:rsidR="00945561" w:rsidRPr="00AF1D26" w:rsidRDefault="00945561" w:rsidP="00945561">
      <w:pPr>
        <w:spacing w:before="120" w:after="120" w:line="240" w:lineRule="auto"/>
        <w:rPr>
          <w:lang w:val="es-PR"/>
        </w:rPr>
      </w:pPr>
      <w:r w:rsidRPr="00AF1D26">
        <w:rPr>
          <w:lang w:val="es-PR"/>
        </w:rPr>
        <w:t>Página(s) de Internet:</w:t>
      </w:r>
    </w:p>
    <w:p w:rsidR="00945561" w:rsidRPr="00AF1D26" w:rsidRDefault="00945561" w:rsidP="00945561">
      <w:pPr>
        <w:spacing w:before="120" w:after="120" w:line="240" w:lineRule="auto"/>
        <w:rPr>
          <w:rStyle w:val="Hyperlink"/>
          <w:lang w:val="es-PR"/>
        </w:rPr>
      </w:pPr>
      <w:r w:rsidRPr="00AF1D26">
        <w:rPr>
          <w:lang w:val="es-PR"/>
        </w:rPr>
        <w:tab/>
      </w:r>
      <w:hyperlink r:id="rId23" w:history="1">
        <w:r w:rsidRPr="00AF1D26">
          <w:rPr>
            <w:rStyle w:val="Hyperlink"/>
            <w:lang w:val="es-PR"/>
          </w:rPr>
          <w:t>www.pr.gov</w:t>
        </w:r>
      </w:hyperlink>
    </w:p>
    <w:p w:rsidR="0093666D" w:rsidRPr="0093666D" w:rsidRDefault="004F256A" w:rsidP="003331C4">
      <w:pPr>
        <w:spacing w:before="120" w:after="120" w:line="240" w:lineRule="auto"/>
        <w:ind w:firstLine="720"/>
        <w:rPr>
          <w:lang w:val="es-ES_tradnl"/>
        </w:rPr>
      </w:pPr>
      <w:hyperlink r:id="rId24" w:history="1">
        <w:r w:rsidR="00ED5FC2" w:rsidRPr="00AF1D26">
          <w:rPr>
            <w:rStyle w:val="Hyperlink"/>
            <w:lang w:val="es-ES_tradnl"/>
          </w:rPr>
          <w:t>Página Web de ADSEF</w:t>
        </w:r>
      </w:hyperlink>
      <w:r w:rsidR="00ED5FC2">
        <w:rPr>
          <w:lang w:val="es-ES_tradnl"/>
        </w:rPr>
        <w:t xml:space="preserve"> </w:t>
      </w:r>
    </w:p>
    <w:sectPr w:rsidR="0093666D" w:rsidRPr="0093666D" w:rsidSect="00945561">
      <w:headerReference w:type="default" r:id="rId25"/>
      <w:footerReference w:type="default" r:id="rId26"/>
      <w:pgSz w:w="12240" w:h="15840"/>
      <w:pgMar w:top="523"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5A" w:rsidRDefault="00945D5A" w:rsidP="005501A9">
      <w:pPr>
        <w:spacing w:after="0" w:line="240" w:lineRule="auto"/>
      </w:pPr>
      <w:r>
        <w:separator/>
      </w:r>
    </w:p>
  </w:endnote>
  <w:endnote w:type="continuationSeparator" w:id="0">
    <w:p w:rsidR="00945D5A" w:rsidRDefault="00945D5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945561" w:rsidRPr="003331C4" w:rsidTr="00945561">
      <w:tc>
        <w:tcPr>
          <w:tcW w:w="2394" w:type="dxa"/>
          <w:shd w:val="clear" w:color="auto" w:fill="FFFFFF" w:themeFill="background1"/>
          <w:vAlign w:val="center"/>
        </w:tcPr>
        <w:p w:rsidR="00945561" w:rsidRPr="003331C4" w:rsidRDefault="00945561" w:rsidP="00945561">
          <w:pPr>
            <w:pStyle w:val="Footer"/>
            <w:jc w:val="center"/>
            <w:rPr>
              <w:rFonts w:asciiTheme="minorHAnsi" w:eastAsiaTheme="minorHAnsi" w:hAnsiTheme="minorHAnsi" w:cstheme="minorBidi"/>
            </w:rPr>
          </w:pPr>
          <w:r w:rsidRPr="003331C4">
            <w:rPr>
              <w:rFonts w:asciiTheme="minorHAnsi" w:eastAsiaTheme="minorHAnsi" w:hAnsiTheme="minorHAnsi" w:cstheme="minorBidi"/>
              <w:noProof/>
            </w:rPr>
            <w:drawing>
              <wp:anchor distT="0" distB="0" distL="114300" distR="114300" simplePos="0" relativeHeight="251657216" behindDoc="0" locked="0" layoutInCell="1" allowOverlap="1" wp14:anchorId="2D722733" wp14:editId="0F569BF5">
                <wp:simplePos x="0" y="0"/>
                <wp:positionH relativeFrom="column">
                  <wp:posOffset>-457200</wp:posOffset>
                </wp:positionH>
                <wp:positionV relativeFrom="paragraph">
                  <wp:posOffset>116205</wp:posOffset>
                </wp:positionV>
                <wp:extent cx="333375" cy="259715"/>
                <wp:effectExtent l="0" t="0" r="0" b="0"/>
                <wp:wrapSquare wrapText="bothSides"/>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331C4">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08A9C3F9" wp14:editId="73CFE33F">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5FAF02"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945561" w:rsidRPr="003331C4" w:rsidRDefault="00945561" w:rsidP="00945561">
          <w:pPr>
            <w:pStyle w:val="Footer"/>
            <w:jc w:val="center"/>
            <w:rPr>
              <w:rFonts w:asciiTheme="minorHAnsi" w:eastAsiaTheme="minorHAnsi" w:hAnsiTheme="minorHAnsi" w:cstheme="minorBidi"/>
              <w:lang w:val="es-PR"/>
            </w:rPr>
          </w:pPr>
          <w:r w:rsidRPr="003331C4">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945561" w:rsidRPr="003331C4" w:rsidRDefault="00945561" w:rsidP="00945561">
          <w:pPr>
            <w:spacing w:after="0" w:line="240" w:lineRule="auto"/>
            <w:jc w:val="right"/>
            <w:rPr>
              <w:rFonts w:asciiTheme="minorHAnsi" w:eastAsiaTheme="minorHAnsi" w:hAnsiTheme="minorHAnsi" w:cstheme="minorBidi"/>
              <w:lang w:val="es-PR"/>
            </w:rPr>
          </w:pPr>
          <w:r w:rsidRPr="003331C4">
            <w:rPr>
              <w:rFonts w:asciiTheme="minorHAnsi" w:eastAsiaTheme="minorHAnsi" w:hAnsiTheme="minorHAnsi" w:cstheme="minorBidi"/>
              <w:lang w:val="es-PR"/>
            </w:rPr>
            <w:t xml:space="preserve">Página </w:t>
          </w:r>
          <w:r w:rsidRPr="003331C4">
            <w:rPr>
              <w:rFonts w:asciiTheme="minorHAnsi" w:eastAsiaTheme="minorHAnsi" w:hAnsiTheme="minorHAnsi" w:cstheme="minorBidi"/>
              <w:lang w:val="es-PR"/>
            </w:rPr>
            <w:fldChar w:fldCharType="begin"/>
          </w:r>
          <w:r w:rsidRPr="003331C4">
            <w:rPr>
              <w:rFonts w:asciiTheme="minorHAnsi" w:eastAsiaTheme="minorHAnsi" w:hAnsiTheme="minorHAnsi" w:cstheme="minorBidi"/>
              <w:lang w:val="es-PR"/>
            </w:rPr>
            <w:instrText xml:space="preserve"> PAGE </w:instrText>
          </w:r>
          <w:r w:rsidRPr="003331C4">
            <w:rPr>
              <w:rFonts w:asciiTheme="minorHAnsi" w:eastAsiaTheme="minorHAnsi" w:hAnsiTheme="minorHAnsi" w:cstheme="minorBidi"/>
              <w:lang w:val="es-PR"/>
            </w:rPr>
            <w:fldChar w:fldCharType="separate"/>
          </w:r>
          <w:r w:rsidR="004F256A">
            <w:rPr>
              <w:rFonts w:asciiTheme="minorHAnsi" w:eastAsiaTheme="minorHAnsi" w:hAnsiTheme="minorHAnsi" w:cstheme="minorBidi"/>
              <w:noProof/>
              <w:lang w:val="es-PR"/>
            </w:rPr>
            <w:t>1</w:t>
          </w:r>
          <w:r w:rsidRPr="003331C4">
            <w:rPr>
              <w:rFonts w:asciiTheme="minorHAnsi" w:eastAsiaTheme="minorHAnsi" w:hAnsiTheme="minorHAnsi" w:cstheme="minorBidi"/>
              <w:lang w:val="es-PR"/>
            </w:rPr>
            <w:fldChar w:fldCharType="end"/>
          </w:r>
          <w:r w:rsidRPr="003331C4">
            <w:rPr>
              <w:rFonts w:asciiTheme="minorHAnsi" w:eastAsiaTheme="minorHAnsi" w:hAnsiTheme="minorHAnsi" w:cstheme="minorBidi"/>
              <w:lang w:val="es-PR"/>
            </w:rPr>
            <w:t xml:space="preserve"> de </w:t>
          </w:r>
          <w:r w:rsidRPr="003331C4">
            <w:rPr>
              <w:rFonts w:asciiTheme="minorHAnsi" w:eastAsiaTheme="minorHAnsi" w:hAnsiTheme="minorHAnsi" w:cstheme="minorBidi"/>
              <w:lang w:val="es-PR"/>
            </w:rPr>
            <w:fldChar w:fldCharType="begin"/>
          </w:r>
          <w:r w:rsidRPr="003331C4">
            <w:rPr>
              <w:rFonts w:asciiTheme="minorHAnsi" w:eastAsiaTheme="minorHAnsi" w:hAnsiTheme="minorHAnsi" w:cstheme="minorBidi"/>
              <w:lang w:val="es-PR"/>
            </w:rPr>
            <w:instrText xml:space="preserve"> NUMPAGES  </w:instrText>
          </w:r>
          <w:r w:rsidRPr="003331C4">
            <w:rPr>
              <w:rFonts w:asciiTheme="minorHAnsi" w:eastAsiaTheme="minorHAnsi" w:hAnsiTheme="minorHAnsi" w:cstheme="minorBidi"/>
              <w:lang w:val="es-PR"/>
            </w:rPr>
            <w:fldChar w:fldCharType="separate"/>
          </w:r>
          <w:r w:rsidR="004F256A">
            <w:rPr>
              <w:rFonts w:asciiTheme="minorHAnsi" w:eastAsiaTheme="minorHAnsi" w:hAnsiTheme="minorHAnsi" w:cstheme="minorBidi"/>
              <w:noProof/>
              <w:lang w:val="es-PR"/>
            </w:rPr>
            <w:t>3</w:t>
          </w:r>
          <w:r w:rsidRPr="003331C4">
            <w:rPr>
              <w:rFonts w:asciiTheme="minorHAnsi" w:eastAsiaTheme="minorHAnsi" w:hAnsiTheme="minorHAnsi" w:cstheme="minorBidi"/>
              <w:lang w:val="es-PR"/>
            </w:rPr>
            <w:fldChar w:fldCharType="end"/>
          </w:r>
          <w:r w:rsidRPr="003331C4">
            <w:rPr>
              <w:rFonts w:asciiTheme="minorHAnsi" w:eastAsiaTheme="minorHAnsi" w:hAnsiTheme="minorHAnsi" w:cstheme="minorBidi"/>
              <w:lang w:val="es-PR"/>
            </w:rPr>
            <w:t xml:space="preserve"> </w:t>
          </w:r>
        </w:p>
      </w:tc>
    </w:tr>
  </w:tbl>
  <w:p w:rsidR="00945561" w:rsidRDefault="00945561" w:rsidP="00945561">
    <w:pPr>
      <w:jc w:val="center"/>
      <w:rPr>
        <w:lang w:val="es-PR"/>
      </w:rPr>
    </w:pPr>
    <w:r w:rsidRPr="003331C4">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p w:rsidR="00945561" w:rsidRPr="008C3F9F" w:rsidRDefault="00945561">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5A" w:rsidRDefault="00945D5A" w:rsidP="005501A9">
      <w:pPr>
        <w:spacing w:after="0" w:line="240" w:lineRule="auto"/>
      </w:pPr>
      <w:r>
        <w:separator/>
      </w:r>
    </w:p>
  </w:footnote>
  <w:footnote w:type="continuationSeparator" w:id="0">
    <w:p w:rsidR="00945D5A" w:rsidRDefault="00945D5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61" w:rsidRDefault="00945561"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658801DE" wp14:editId="2DBC82FB">
              <wp:simplePos x="0" y="0"/>
              <wp:positionH relativeFrom="column">
                <wp:posOffset>4940300</wp:posOffset>
              </wp:positionH>
              <wp:positionV relativeFrom="paragraph">
                <wp:posOffset>235585</wp:posOffset>
              </wp:positionV>
              <wp:extent cx="1050290" cy="349250"/>
              <wp:effectExtent l="0" t="0" r="1651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945561" w:rsidRDefault="00945561" w:rsidP="00BC089D">
                          <w:pPr>
                            <w:spacing w:after="0" w:line="240" w:lineRule="auto"/>
                            <w:jc w:val="center"/>
                            <w:rPr>
                              <w:sz w:val="16"/>
                              <w:szCs w:val="16"/>
                              <w:lang w:val="es-PR"/>
                            </w:rPr>
                          </w:pPr>
                          <w:r>
                            <w:rPr>
                              <w:sz w:val="16"/>
                              <w:szCs w:val="16"/>
                              <w:lang w:val="es-PR"/>
                            </w:rPr>
                            <w:t>ADSEF-029</w:t>
                          </w:r>
                        </w:p>
                        <w:p w:rsidR="00945561" w:rsidRPr="00815B23" w:rsidRDefault="00945561" w:rsidP="00BC089D">
                          <w:pPr>
                            <w:spacing w:after="0" w:line="240" w:lineRule="auto"/>
                            <w:jc w:val="center"/>
                            <w:rPr>
                              <w:sz w:val="16"/>
                              <w:szCs w:val="16"/>
                              <w:lang w:val="es-PR"/>
                            </w:rPr>
                          </w:pPr>
                          <w:r>
                            <w:rPr>
                              <w:sz w:val="16"/>
                              <w:szCs w:val="16"/>
                              <w:lang w:val="es-PR"/>
                            </w:rPr>
                            <w:t xml:space="preserve">Vigencia: </w:t>
                          </w:r>
                          <w:r w:rsidR="00104D9F">
                            <w:rPr>
                              <w:sz w:val="16"/>
                              <w:szCs w:val="16"/>
                              <w:lang w:val="es-PR"/>
                            </w:rPr>
                            <w:t>5</w:t>
                          </w:r>
                          <w:r>
                            <w:rPr>
                              <w:sz w:val="16"/>
                              <w:szCs w:val="16"/>
                              <w:lang w:val="es-PR"/>
                            </w:rPr>
                            <w:t>-</w:t>
                          </w:r>
                          <w:r w:rsidR="00104D9F">
                            <w:rPr>
                              <w:sz w:val="16"/>
                              <w:szCs w:val="16"/>
                              <w:lang w:val="es-PR"/>
                            </w:rPr>
                            <w:t>feb</w:t>
                          </w:r>
                          <w:r>
                            <w:rPr>
                              <w:sz w:val="16"/>
                              <w:szCs w:val="16"/>
                              <w:lang w:val="es-PR"/>
                            </w:rPr>
                            <w:t>-1</w:t>
                          </w:r>
                          <w:r w:rsidR="00B54C73">
                            <w:rPr>
                              <w:sz w:val="16"/>
                              <w:szCs w:val="16"/>
                              <w:lang w:val="es-PR"/>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8801DE" id="_x0000_t202" coordsize="21600,21600" o:spt="202" path="m,l,21600r21600,l21600,xe">
              <v:stroke joinstyle="miter"/>
              <v:path gradientshapeok="t" o:connecttype="rect"/>
            </v:shapetype>
            <v:shape id="Text Box 1" o:spid="_x0000_s1026" type="#_x0000_t202" style="position:absolute;margin-left:389pt;margin-top:18.5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">
              <v:textbox style="mso-fit-shape-to-text:t">
                <w:txbxContent>
                  <w:p w:rsidR="00945561" w:rsidRDefault="00945561" w:rsidP="00BC089D">
                    <w:pPr>
                      <w:spacing w:after="0" w:line="240" w:lineRule="auto"/>
                      <w:jc w:val="center"/>
                      <w:rPr>
                        <w:sz w:val="16"/>
                        <w:szCs w:val="16"/>
                        <w:lang w:val="es-PR"/>
                      </w:rPr>
                    </w:pPr>
                    <w:r>
                      <w:rPr>
                        <w:sz w:val="16"/>
                        <w:szCs w:val="16"/>
                        <w:lang w:val="es-PR"/>
                      </w:rPr>
                      <w:t>ADSEF-029</w:t>
                    </w:r>
                  </w:p>
                  <w:p w:rsidR="00945561" w:rsidRPr="00815B23" w:rsidRDefault="00945561" w:rsidP="00BC089D">
                    <w:pPr>
                      <w:spacing w:after="0" w:line="240" w:lineRule="auto"/>
                      <w:jc w:val="center"/>
                      <w:rPr>
                        <w:sz w:val="16"/>
                        <w:szCs w:val="16"/>
                        <w:lang w:val="es-PR"/>
                      </w:rPr>
                    </w:pPr>
                    <w:r>
                      <w:rPr>
                        <w:sz w:val="16"/>
                        <w:szCs w:val="16"/>
                        <w:lang w:val="es-PR"/>
                      </w:rPr>
                      <w:t xml:space="preserve">Vigencia: </w:t>
                    </w:r>
                    <w:r w:rsidR="00104D9F">
                      <w:rPr>
                        <w:sz w:val="16"/>
                        <w:szCs w:val="16"/>
                        <w:lang w:val="es-PR"/>
                      </w:rPr>
                      <w:t>5</w:t>
                    </w:r>
                    <w:r>
                      <w:rPr>
                        <w:sz w:val="16"/>
                        <w:szCs w:val="16"/>
                        <w:lang w:val="es-PR"/>
                      </w:rPr>
                      <w:t>-</w:t>
                    </w:r>
                    <w:r w:rsidR="00104D9F">
                      <w:rPr>
                        <w:sz w:val="16"/>
                        <w:szCs w:val="16"/>
                        <w:lang w:val="es-PR"/>
                      </w:rPr>
                      <w:t>feb</w:t>
                    </w:r>
                    <w:r>
                      <w:rPr>
                        <w:sz w:val="16"/>
                        <w:szCs w:val="16"/>
                        <w:lang w:val="es-PR"/>
                      </w:rPr>
                      <w:t>-1</w:t>
                    </w:r>
                    <w:r w:rsidR="00B54C73">
                      <w:rPr>
                        <w:sz w:val="16"/>
                        <w:szCs w:val="16"/>
                        <w:lang w:val="es-PR"/>
                      </w:rPr>
                      <w:t>5</w:t>
                    </w:r>
                  </w:p>
                </w:txbxContent>
              </v:textbox>
            </v:shape>
          </w:pict>
        </mc:Fallback>
      </mc:AlternateContent>
    </w:r>
    <w:r>
      <w:rPr>
        <w:sz w:val="32"/>
        <w:szCs w:val="32"/>
        <w:lang w:val="es-PR"/>
      </w:rPr>
      <w:t>Administración de Desarrollo Socioeconómico de la Familia (ADSEF)</w:t>
    </w:r>
    <w:r>
      <w:rPr>
        <w:sz w:val="32"/>
        <w:szCs w:val="32"/>
        <w:lang w:val="es-PR"/>
      </w:rPr>
      <w:tab/>
    </w:r>
  </w:p>
  <w:p w:rsidR="00945561" w:rsidRPr="001C2D5F" w:rsidRDefault="00945561" w:rsidP="000F69DE">
    <w:pPr>
      <w:spacing w:before="120" w:after="120" w:line="240" w:lineRule="auto"/>
      <w:rPr>
        <w:sz w:val="18"/>
        <w:szCs w:val="18"/>
        <w:lang w:val="es-PR"/>
      </w:rPr>
    </w:pPr>
    <w:r>
      <w:rPr>
        <w:b/>
        <w:sz w:val="28"/>
        <w:szCs w:val="28"/>
        <w:lang w:val="es-PR"/>
      </w:rPr>
      <w:t>Información sobre El Mercado Familiar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BE8"/>
    <w:multiLevelType w:val="hybridMultilevel"/>
    <w:tmpl w:val="C32C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0D3B"/>
    <w:multiLevelType w:val="hybridMultilevel"/>
    <w:tmpl w:val="7256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3A18"/>
    <w:multiLevelType w:val="hybridMultilevel"/>
    <w:tmpl w:val="B5C4C226"/>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nsid w:val="09AD74A9"/>
    <w:multiLevelType w:val="hybridMultilevel"/>
    <w:tmpl w:val="4F48D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FB4176"/>
    <w:multiLevelType w:val="hybridMultilevel"/>
    <w:tmpl w:val="0C70A1A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0C7C154E"/>
    <w:multiLevelType w:val="hybridMultilevel"/>
    <w:tmpl w:val="BBCC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02109"/>
    <w:multiLevelType w:val="hybridMultilevel"/>
    <w:tmpl w:val="1290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45F6B"/>
    <w:multiLevelType w:val="hybridMultilevel"/>
    <w:tmpl w:val="9D82F8F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10430109"/>
    <w:multiLevelType w:val="hybridMultilevel"/>
    <w:tmpl w:val="75826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3E3DF0"/>
    <w:multiLevelType w:val="hybridMultilevel"/>
    <w:tmpl w:val="1064084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14535F22"/>
    <w:multiLevelType w:val="hybridMultilevel"/>
    <w:tmpl w:val="AAA6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85594"/>
    <w:multiLevelType w:val="hybridMultilevel"/>
    <w:tmpl w:val="89E2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A42BB"/>
    <w:multiLevelType w:val="hybridMultilevel"/>
    <w:tmpl w:val="75D04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F25A80"/>
    <w:multiLevelType w:val="hybridMultilevel"/>
    <w:tmpl w:val="DDBAD308"/>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2A791E5E"/>
    <w:multiLevelType w:val="hybridMultilevel"/>
    <w:tmpl w:val="8632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E779C"/>
    <w:multiLevelType w:val="hybridMultilevel"/>
    <w:tmpl w:val="8342DAE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3443311C"/>
    <w:multiLevelType w:val="hybridMultilevel"/>
    <w:tmpl w:val="9DA8B510"/>
    <w:lvl w:ilvl="0" w:tplc="4C6E6D86">
      <w:numFmt w:val="bullet"/>
      <w:lvlText w:val=""/>
      <w:lvlJc w:val="left"/>
      <w:pPr>
        <w:ind w:left="720" w:hanging="360"/>
      </w:pPr>
      <w:rPr>
        <w:rFonts w:ascii="Symbol" w:eastAsia="Times New Roman" w:hAnsi="Symbol" w:cs="Aria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351D4A4B"/>
    <w:multiLevelType w:val="hybridMultilevel"/>
    <w:tmpl w:val="DA7A1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5292981"/>
    <w:multiLevelType w:val="hybridMultilevel"/>
    <w:tmpl w:val="D0B2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5375E"/>
    <w:multiLevelType w:val="hybridMultilevel"/>
    <w:tmpl w:val="ABB0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6179F"/>
    <w:multiLevelType w:val="hybridMultilevel"/>
    <w:tmpl w:val="A658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D78CF"/>
    <w:multiLevelType w:val="hybridMultilevel"/>
    <w:tmpl w:val="D878F57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nsid w:val="4720605C"/>
    <w:multiLevelType w:val="hybridMultilevel"/>
    <w:tmpl w:val="F8E2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70563"/>
    <w:multiLevelType w:val="hybridMultilevel"/>
    <w:tmpl w:val="A5EE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40B54"/>
    <w:multiLevelType w:val="hybridMultilevel"/>
    <w:tmpl w:val="9C7E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0221FE"/>
    <w:multiLevelType w:val="hybridMultilevel"/>
    <w:tmpl w:val="ACAE35D8"/>
    <w:lvl w:ilvl="0" w:tplc="54BC3ED4">
      <w:start w:val="1"/>
      <w:numFmt w:val="decimal"/>
      <w:lvlText w:val="%1."/>
      <w:lvlJc w:val="left"/>
      <w:pPr>
        <w:ind w:left="705" w:hanging="360"/>
      </w:pPr>
    </w:lvl>
    <w:lvl w:ilvl="1" w:tplc="500A0019">
      <w:start w:val="1"/>
      <w:numFmt w:val="lowerLetter"/>
      <w:lvlText w:val="%2."/>
      <w:lvlJc w:val="left"/>
      <w:pPr>
        <w:ind w:left="1425" w:hanging="360"/>
      </w:pPr>
    </w:lvl>
    <w:lvl w:ilvl="2" w:tplc="500A001B">
      <w:start w:val="1"/>
      <w:numFmt w:val="lowerRoman"/>
      <w:lvlText w:val="%3."/>
      <w:lvlJc w:val="right"/>
      <w:pPr>
        <w:ind w:left="2145" w:hanging="180"/>
      </w:pPr>
    </w:lvl>
    <w:lvl w:ilvl="3" w:tplc="500A000F">
      <w:start w:val="1"/>
      <w:numFmt w:val="decimal"/>
      <w:lvlText w:val="%4."/>
      <w:lvlJc w:val="left"/>
      <w:pPr>
        <w:ind w:left="2865" w:hanging="360"/>
      </w:pPr>
    </w:lvl>
    <w:lvl w:ilvl="4" w:tplc="500A0019">
      <w:start w:val="1"/>
      <w:numFmt w:val="lowerLetter"/>
      <w:lvlText w:val="%5."/>
      <w:lvlJc w:val="left"/>
      <w:pPr>
        <w:ind w:left="3585" w:hanging="360"/>
      </w:pPr>
    </w:lvl>
    <w:lvl w:ilvl="5" w:tplc="500A001B">
      <w:start w:val="1"/>
      <w:numFmt w:val="lowerRoman"/>
      <w:lvlText w:val="%6."/>
      <w:lvlJc w:val="right"/>
      <w:pPr>
        <w:ind w:left="4305" w:hanging="180"/>
      </w:pPr>
    </w:lvl>
    <w:lvl w:ilvl="6" w:tplc="500A000F">
      <w:start w:val="1"/>
      <w:numFmt w:val="decimal"/>
      <w:lvlText w:val="%7."/>
      <w:lvlJc w:val="left"/>
      <w:pPr>
        <w:ind w:left="5025" w:hanging="360"/>
      </w:pPr>
    </w:lvl>
    <w:lvl w:ilvl="7" w:tplc="500A0019">
      <w:start w:val="1"/>
      <w:numFmt w:val="lowerLetter"/>
      <w:lvlText w:val="%8."/>
      <w:lvlJc w:val="left"/>
      <w:pPr>
        <w:ind w:left="5745" w:hanging="360"/>
      </w:pPr>
    </w:lvl>
    <w:lvl w:ilvl="8" w:tplc="500A001B">
      <w:start w:val="1"/>
      <w:numFmt w:val="lowerRoman"/>
      <w:lvlText w:val="%9."/>
      <w:lvlJc w:val="right"/>
      <w:pPr>
        <w:ind w:left="6465" w:hanging="180"/>
      </w:pPr>
    </w:lvl>
  </w:abstractNum>
  <w:abstractNum w:abstractNumId="26">
    <w:nsid w:val="4974193C"/>
    <w:multiLevelType w:val="hybridMultilevel"/>
    <w:tmpl w:val="7AB2908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4AF015EF"/>
    <w:multiLevelType w:val="hybridMultilevel"/>
    <w:tmpl w:val="40C09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D265F1D"/>
    <w:multiLevelType w:val="hybridMultilevel"/>
    <w:tmpl w:val="5912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C26685D"/>
    <w:multiLevelType w:val="hybridMultilevel"/>
    <w:tmpl w:val="7360872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nsid w:val="5DBB11C2"/>
    <w:multiLevelType w:val="hybridMultilevel"/>
    <w:tmpl w:val="F686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B171E"/>
    <w:multiLevelType w:val="hybridMultilevel"/>
    <w:tmpl w:val="3DA0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75E7F"/>
    <w:multiLevelType w:val="hybridMultilevel"/>
    <w:tmpl w:val="1054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92EC3"/>
    <w:multiLevelType w:val="hybridMultilevel"/>
    <w:tmpl w:val="04BABDB2"/>
    <w:lvl w:ilvl="0" w:tplc="0A68B97A">
      <w:start w:val="1"/>
      <w:numFmt w:val="decimal"/>
      <w:lvlText w:val="%1."/>
      <w:lvlJc w:val="left"/>
      <w:pPr>
        <w:ind w:left="615" w:hanging="360"/>
      </w:pPr>
    </w:lvl>
    <w:lvl w:ilvl="1" w:tplc="500A0019">
      <w:start w:val="1"/>
      <w:numFmt w:val="lowerLetter"/>
      <w:lvlText w:val="%2."/>
      <w:lvlJc w:val="left"/>
      <w:pPr>
        <w:ind w:left="1335" w:hanging="360"/>
      </w:pPr>
    </w:lvl>
    <w:lvl w:ilvl="2" w:tplc="500A001B">
      <w:start w:val="1"/>
      <w:numFmt w:val="lowerRoman"/>
      <w:lvlText w:val="%3."/>
      <w:lvlJc w:val="right"/>
      <w:pPr>
        <w:ind w:left="2055" w:hanging="180"/>
      </w:pPr>
    </w:lvl>
    <w:lvl w:ilvl="3" w:tplc="500A000F">
      <w:start w:val="1"/>
      <w:numFmt w:val="decimal"/>
      <w:lvlText w:val="%4."/>
      <w:lvlJc w:val="left"/>
      <w:pPr>
        <w:ind w:left="2775" w:hanging="360"/>
      </w:pPr>
    </w:lvl>
    <w:lvl w:ilvl="4" w:tplc="500A0019">
      <w:start w:val="1"/>
      <w:numFmt w:val="lowerLetter"/>
      <w:lvlText w:val="%5."/>
      <w:lvlJc w:val="left"/>
      <w:pPr>
        <w:ind w:left="3495" w:hanging="360"/>
      </w:pPr>
    </w:lvl>
    <w:lvl w:ilvl="5" w:tplc="500A001B">
      <w:start w:val="1"/>
      <w:numFmt w:val="lowerRoman"/>
      <w:lvlText w:val="%6."/>
      <w:lvlJc w:val="right"/>
      <w:pPr>
        <w:ind w:left="4215" w:hanging="180"/>
      </w:pPr>
    </w:lvl>
    <w:lvl w:ilvl="6" w:tplc="500A000F">
      <w:start w:val="1"/>
      <w:numFmt w:val="decimal"/>
      <w:lvlText w:val="%7."/>
      <w:lvlJc w:val="left"/>
      <w:pPr>
        <w:ind w:left="4935" w:hanging="360"/>
      </w:pPr>
    </w:lvl>
    <w:lvl w:ilvl="7" w:tplc="500A0019">
      <w:start w:val="1"/>
      <w:numFmt w:val="lowerLetter"/>
      <w:lvlText w:val="%8."/>
      <w:lvlJc w:val="left"/>
      <w:pPr>
        <w:ind w:left="5655" w:hanging="360"/>
      </w:pPr>
    </w:lvl>
    <w:lvl w:ilvl="8" w:tplc="500A001B">
      <w:start w:val="1"/>
      <w:numFmt w:val="lowerRoman"/>
      <w:lvlText w:val="%9."/>
      <w:lvlJc w:val="right"/>
      <w:pPr>
        <w:ind w:left="6375" w:hanging="180"/>
      </w:pPr>
    </w:lvl>
  </w:abstractNum>
  <w:abstractNum w:abstractNumId="34">
    <w:nsid w:val="6504257A"/>
    <w:multiLevelType w:val="hybridMultilevel"/>
    <w:tmpl w:val="C0203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A373DA"/>
    <w:multiLevelType w:val="hybridMultilevel"/>
    <w:tmpl w:val="E1842B5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69F36730"/>
    <w:multiLevelType w:val="hybridMultilevel"/>
    <w:tmpl w:val="E22C2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078FA"/>
    <w:multiLevelType w:val="hybridMultilevel"/>
    <w:tmpl w:val="DFCC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354AC"/>
    <w:multiLevelType w:val="hybridMultilevel"/>
    <w:tmpl w:val="1A8A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62101"/>
    <w:multiLevelType w:val="hybridMultilevel"/>
    <w:tmpl w:val="640A566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40">
    <w:nsid w:val="741A49F2"/>
    <w:multiLevelType w:val="hybridMultilevel"/>
    <w:tmpl w:val="FF48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70C67D4"/>
    <w:multiLevelType w:val="hybridMultilevel"/>
    <w:tmpl w:val="FB103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7BC3FD6"/>
    <w:multiLevelType w:val="hybridMultilevel"/>
    <w:tmpl w:val="5E96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903A8"/>
    <w:multiLevelType w:val="hybridMultilevel"/>
    <w:tmpl w:val="E07A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325CA"/>
    <w:multiLevelType w:val="hybridMultilevel"/>
    <w:tmpl w:val="75D04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8"/>
  </w:num>
  <w:num w:numId="9">
    <w:abstractNumId w:val="11"/>
  </w:num>
  <w:num w:numId="10">
    <w:abstractNumId w:val="1"/>
  </w:num>
  <w:num w:numId="11">
    <w:abstractNumId w:val="18"/>
  </w:num>
  <w:num w:numId="12">
    <w:abstractNumId w:val="32"/>
  </w:num>
  <w:num w:numId="13">
    <w:abstractNumId w:val="34"/>
  </w:num>
  <w:num w:numId="14">
    <w:abstractNumId w:val="36"/>
  </w:num>
  <w:num w:numId="15">
    <w:abstractNumId w:val="6"/>
  </w:num>
  <w:num w:numId="16">
    <w:abstractNumId w:val="38"/>
  </w:num>
  <w:num w:numId="17">
    <w:abstractNumId w:val="5"/>
  </w:num>
  <w:num w:numId="18">
    <w:abstractNumId w:val="14"/>
  </w:num>
  <w:num w:numId="19">
    <w:abstractNumId w:val="23"/>
  </w:num>
  <w:num w:numId="20">
    <w:abstractNumId w:val="31"/>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4"/>
  </w:num>
  <w:num w:numId="34">
    <w:abstractNumId w:val="9"/>
  </w:num>
  <w:num w:numId="35">
    <w:abstractNumId w:val="29"/>
  </w:num>
  <w:num w:numId="36">
    <w:abstractNumId w:val="13"/>
  </w:num>
  <w:num w:numId="37">
    <w:abstractNumId w:val="0"/>
  </w:num>
  <w:num w:numId="38">
    <w:abstractNumId w:val="22"/>
  </w:num>
  <w:num w:numId="39">
    <w:abstractNumId w:val="20"/>
  </w:num>
  <w:num w:numId="40">
    <w:abstractNumId w:val="37"/>
  </w:num>
  <w:num w:numId="41">
    <w:abstractNumId w:val="19"/>
  </w:num>
  <w:num w:numId="42">
    <w:abstractNumId w:val="10"/>
  </w:num>
  <w:num w:numId="43">
    <w:abstractNumId w:val="42"/>
  </w:num>
  <w:num w:numId="44">
    <w:abstractNumId w:val="30"/>
  </w:num>
  <w:num w:numId="45">
    <w:abstractNumId w:val="2"/>
  </w:num>
  <w:num w:numId="46">
    <w:abstractNumId w:val="7"/>
  </w:num>
  <w:num w:numId="47">
    <w:abstractNumId w:val="35"/>
  </w:num>
  <w:num w:numId="48">
    <w:abstractNumId w:val="26"/>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FA"/>
    <w:rsid w:val="0000232E"/>
    <w:rsid w:val="00005355"/>
    <w:rsid w:val="000062C7"/>
    <w:rsid w:val="000103CD"/>
    <w:rsid w:val="00021BB5"/>
    <w:rsid w:val="00022098"/>
    <w:rsid w:val="00022BC9"/>
    <w:rsid w:val="00030B37"/>
    <w:rsid w:val="00031913"/>
    <w:rsid w:val="00032898"/>
    <w:rsid w:val="00032D48"/>
    <w:rsid w:val="00035A7B"/>
    <w:rsid w:val="00037674"/>
    <w:rsid w:val="00037F55"/>
    <w:rsid w:val="000421AB"/>
    <w:rsid w:val="000438F5"/>
    <w:rsid w:val="000458BF"/>
    <w:rsid w:val="00046192"/>
    <w:rsid w:val="000517CD"/>
    <w:rsid w:val="00057000"/>
    <w:rsid w:val="000654F9"/>
    <w:rsid w:val="00066C33"/>
    <w:rsid w:val="000674D5"/>
    <w:rsid w:val="0007270C"/>
    <w:rsid w:val="000741E3"/>
    <w:rsid w:val="00075B22"/>
    <w:rsid w:val="00075B7B"/>
    <w:rsid w:val="00076DE8"/>
    <w:rsid w:val="00077B18"/>
    <w:rsid w:val="0009017E"/>
    <w:rsid w:val="00091C87"/>
    <w:rsid w:val="000940BF"/>
    <w:rsid w:val="00095162"/>
    <w:rsid w:val="0009614E"/>
    <w:rsid w:val="0009685B"/>
    <w:rsid w:val="000A1207"/>
    <w:rsid w:val="000A1474"/>
    <w:rsid w:val="000A19E1"/>
    <w:rsid w:val="000A44E0"/>
    <w:rsid w:val="000A6877"/>
    <w:rsid w:val="000A7EEE"/>
    <w:rsid w:val="000B2831"/>
    <w:rsid w:val="000B69D3"/>
    <w:rsid w:val="000C5283"/>
    <w:rsid w:val="000D60F9"/>
    <w:rsid w:val="000E4017"/>
    <w:rsid w:val="000F24E0"/>
    <w:rsid w:val="000F40B6"/>
    <w:rsid w:val="000F69DE"/>
    <w:rsid w:val="000F7989"/>
    <w:rsid w:val="0010123C"/>
    <w:rsid w:val="00101F32"/>
    <w:rsid w:val="00104D9F"/>
    <w:rsid w:val="0011279C"/>
    <w:rsid w:val="001143FE"/>
    <w:rsid w:val="00122E19"/>
    <w:rsid w:val="00126FC9"/>
    <w:rsid w:val="00133BAB"/>
    <w:rsid w:val="00134878"/>
    <w:rsid w:val="001356F1"/>
    <w:rsid w:val="00142FD6"/>
    <w:rsid w:val="00144D93"/>
    <w:rsid w:val="0014766A"/>
    <w:rsid w:val="00162D4A"/>
    <w:rsid w:val="001664B6"/>
    <w:rsid w:val="0016664C"/>
    <w:rsid w:val="001678DF"/>
    <w:rsid w:val="00173985"/>
    <w:rsid w:val="00174283"/>
    <w:rsid w:val="00175C1F"/>
    <w:rsid w:val="001778AB"/>
    <w:rsid w:val="00181A79"/>
    <w:rsid w:val="00182153"/>
    <w:rsid w:val="00185F44"/>
    <w:rsid w:val="001860B9"/>
    <w:rsid w:val="00191D71"/>
    <w:rsid w:val="00194922"/>
    <w:rsid w:val="001A5265"/>
    <w:rsid w:val="001B4194"/>
    <w:rsid w:val="001B5E3B"/>
    <w:rsid w:val="001B6C87"/>
    <w:rsid w:val="001C147E"/>
    <w:rsid w:val="001C2D5F"/>
    <w:rsid w:val="001C2F5D"/>
    <w:rsid w:val="001C4B1B"/>
    <w:rsid w:val="001C7A01"/>
    <w:rsid w:val="001D586F"/>
    <w:rsid w:val="001E1870"/>
    <w:rsid w:val="001E770C"/>
    <w:rsid w:val="002004EC"/>
    <w:rsid w:val="00201B0B"/>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655C"/>
    <w:rsid w:val="0026787D"/>
    <w:rsid w:val="00267DA0"/>
    <w:rsid w:val="002734CB"/>
    <w:rsid w:val="0027646A"/>
    <w:rsid w:val="00277BF0"/>
    <w:rsid w:val="00283687"/>
    <w:rsid w:val="00285FF6"/>
    <w:rsid w:val="002908E3"/>
    <w:rsid w:val="002A7ACF"/>
    <w:rsid w:val="002B03D8"/>
    <w:rsid w:val="002B5156"/>
    <w:rsid w:val="002C1753"/>
    <w:rsid w:val="002D1E0C"/>
    <w:rsid w:val="002D3544"/>
    <w:rsid w:val="002D3658"/>
    <w:rsid w:val="002F030A"/>
    <w:rsid w:val="002F1181"/>
    <w:rsid w:val="002F38A5"/>
    <w:rsid w:val="0030058C"/>
    <w:rsid w:val="003017A1"/>
    <w:rsid w:val="00303BF4"/>
    <w:rsid w:val="00306286"/>
    <w:rsid w:val="00307F9A"/>
    <w:rsid w:val="00312A64"/>
    <w:rsid w:val="00314199"/>
    <w:rsid w:val="003331C4"/>
    <w:rsid w:val="0033701A"/>
    <w:rsid w:val="00344E42"/>
    <w:rsid w:val="003460DF"/>
    <w:rsid w:val="003556DB"/>
    <w:rsid w:val="00362B7B"/>
    <w:rsid w:val="0036675A"/>
    <w:rsid w:val="00370141"/>
    <w:rsid w:val="003811EF"/>
    <w:rsid w:val="00393F9D"/>
    <w:rsid w:val="003950A0"/>
    <w:rsid w:val="003A20CF"/>
    <w:rsid w:val="003A7310"/>
    <w:rsid w:val="003B4575"/>
    <w:rsid w:val="003C553F"/>
    <w:rsid w:val="003C6015"/>
    <w:rsid w:val="003E0674"/>
    <w:rsid w:val="003E3CF4"/>
    <w:rsid w:val="003F0271"/>
    <w:rsid w:val="003F5670"/>
    <w:rsid w:val="003F6F56"/>
    <w:rsid w:val="003F7B76"/>
    <w:rsid w:val="003F7EF4"/>
    <w:rsid w:val="003F7F3A"/>
    <w:rsid w:val="004012B7"/>
    <w:rsid w:val="0040558E"/>
    <w:rsid w:val="00406783"/>
    <w:rsid w:val="00412C48"/>
    <w:rsid w:val="004241F6"/>
    <w:rsid w:val="0043005F"/>
    <w:rsid w:val="00434497"/>
    <w:rsid w:val="0043685C"/>
    <w:rsid w:val="00445105"/>
    <w:rsid w:val="004529FC"/>
    <w:rsid w:val="004535A8"/>
    <w:rsid w:val="004548F1"/>
    <w:rsid w:val="00456683"/>
    <w:rsid w:val="004651BE"/>
    <w:rsid w:val="0047186A"/>
    <w:rsid w:val="00472122"/>
    <w:rsid w:val="00475E45"/>
    <w:rsid w:val="00476F59"/>
    <w:rsid w:val="00477181"/>
    <w:rsid w:val="004842B9"/>
    <w:rsid w:val="004847E5"/>
    <w:rsid w:val="0049324C"/>
    <w:rsid w:val="004979AF"/>
    <w:rsid w:val="00497B37"/>
    <w:rsid w:val="004A04AB"/>
    <w:rsid w:val="004A5AAE"/>
    <w:rsid w:val="004C23E0"/>
    <w:rsid w:val="004C2D1D"/>
    <w:rsid w:val="004C6B33"/>
    <w:rsid w:val="004D2A32"/>
    <w:rsid w:val="004D33BF"/>
    <w:rsid w:val="004D415A"/>
    <w:rsid w:val="004D44C8"/>
    <w:rsid w:val="004E0DAC"/>
    <w:rsid w:val="004E1CC2"/>
    <w:rsid w:val="004F256A"/>
    <w:rsid w:val="004F4209"/>
    <w:rsid w:val="00506097"/>
    <w:rsid w:val="005115C4"/>
    <w:rsid w:val="005241A9"/>
    <w:rsid w:val="00524B58"/>
    <w:rsid w:val="00527066"/>
    <w:rsid w:val="00532C7E"/>
    <w:rsid w:val="00537AFD"/>
    <w:rsid w:val="005420A8"/>
    <w:rsid w:val="00544149"/>
    <w:rsid w:val="005448F7"/>
    <w:rsid w:val="005501A9"/>
    <w:rsid w:val="005515A2"/>
    <w:rsid w:val="005556A2"/>
    <w:rsid w:val="00556A00"/>
    <w:rsid w:val="00557367"/>
    <w:rsid w:val="00562411"/>
    <w:rsid w:val="00576109"/>
    <w:rsid w:val="00584744"/>
    <w:rsid w:val="0058498C"/>
    <w:rsid w:val="0058736C"/>
    <w:rsid w:val="00590F9C"/>
    <w:rsid w:val="00591CEE"/>
    <w:rsid w:val="00593224"/>
    <w:rsid w:val="005B2388"/>
    <w:rsid w:val="005C1B0C"/>
    <w:rsid w:val="005C1D13"/>
    <w:rsid w:val="005C33B7"/>
    <w:rsid w:val="005D1E6B"/>
    <w:rsid w:val="005D2EE9"/>
    <w:rsid w:val="005D597F"/>
    <w:rsid w:val="005D6FC4"/>
    <w:rsid w:val="005D72CC"/>
    <w:rsid w:val="005F07EB"/>
    <w:rsid w:val="005F7447"/>
    <w:rsid w:val="00607502"/>
    <w:rsid w:val="00614C19"/>
    <w:rsid w:val="00620ED2"/>
    <w:rsid w:val="00633154"/>
    <w:rsid w:val="00633672"/>
    <w:rsid w:val="00633E03"/>
    <w:rsid w:val="00640E19"/>
    <w:rsid w:val="00644031"/>
    <w:rsid w:val="006444D4"/>
    <w:rsid w:val="00655D34"/>
    <w:rsid w:val="00655E15"/>
    <w:rsid w:val="0066535D"/>
    <w:rsid w:val="00667D45"/>
    <w:rsid w:val="006810A0"/>
    <w:rsid w:val="00681D7E"/>
    <w:rsid w:val="006823A0"/>
    <w:rsid w:val="0068260E"/>
    <w:rsid w:val="00682EDE"/>
    <w:rsid w:val="0068687E"/>
    <w:rsid w:val="00686BFC"/>
    <w:rsid w:val="00687F7E"/>
    <w:rsid w:val="00692402"/>
    <w:rsid w:val="00694504"/>
    <w:rsid w:val="006A35EC"/>
    <w:rsid w:val="006A5C1B"/>
    <w:rsid w:val="006B5A60"/>
    <w:rsid w:val="006B7DFA"/>
    <w:rsid w:val="006C1662"/>
    <w:rsid w:val="006C332F"/>
    <w:rsid w:val="006C400E"/>
    <w:rsid w:val="006C50A0"/>
    <w:rsid w:val="006C6588"/>
    <w:rsid w:val="006C6B39"/>
    <w:rsid w:val="006E3049"/>
    <w:rsid w:val="006E374E"/>
    <w:rsid w:val="006E5FE4"/>
    <w:rsid w:val="006F0C66"/>
    <w:rsid w:val="006F359E"/>
    <w:rsid w:val="006F37D9"/>
    <w:rsid w:val="00704ADB"/>
    <w:rsid w:val="00706AE9"/>
    <w:rsid w:val="00722794"/>
    <w:rsid w:val="00726CF4"/>
    <w:rsid w:val="007271F4"/>
    <w:rsid w:val="00735F52"/>
    <w:rsid w:val="00735FB7"/>
    <w:rsid w:val="007415A2"/>
    <w:rsid w:val="0074728C"/>
    <w:rsid w:val="0076116F"/>
    <w:rsid w:val="00767EA2"/>
    <w:rsid w:val="00781E56"/>
    <w:rsid w:val="00790A6E"/>
    <w:rsid w:val="00793C85"/>
    <w:rsid w:val="007B1C6B"/>
    <w:rsid w:val="007B2DA1"/>
    <w:rsid w:val="007B3534"/>
    <w:rsid w:val="007B4C53"/>
    <w:rsid w:val="007B688B"/>
    <w:rsid w:val="007C089B"/>
    <w:rsid w:val="007C4C59"/>
    <w:rsid w:val="007C795B"/>
    <w:rsid w:val="007D07C4"/>
    <w:rsid w:val="007D1002"/>
    <w:rsid w:val="007E1921"/>
    <w:rsid w:val="007E319D"/>
    <w:rsid w:val="007F0041"/>
    <w:rsid w:val="007F6C93"/>
    <w:rsid w:val="007F7A59"/>
    <w:rsid w:val="00802785"/>
    <w:rsid w:val="00807397"/>
    <w:rsid w:val="008077F1"/>
    <w:rsid w:val="008151CC"/>
    <w:rsid w:val="00815B23"/>
    <w:rsid w:val="00817C0C"/>
    <w:rsid w:val="00824CB0"/>
    <w:rsid w:val="00832CC3"/>
    <w:rsid w:val="008374BF"/>
    <w:rsid w:val="00841D9E"/>
    <w:rsid w:val="0084341E"/>
    <w:rsid w:val="008542CD"/>
    <w:rsid w:val="008766CF"/>
    <w:rsid w:val="00877A45"/>
    <w:rsid w:val="008947B8"/>
    <w:rsid w:val="008A0367"/>
    <w:rsid w:val="008A0DDC"/>
    <w:rsid w:val="008B1F30"/>
    <w:rsid w:val="008B7F12"/>
    <w:rsid w:val="008C3F9F"/>
    <w:rsid w:val="008C479E"/>
    <w:rsid w:val="008D4A18"/>
    <w:rsid w:val="008E08BD"/>
    <w:rsid w:val="008F34D6"/>
    <w:rsid w:val="00910F3B"/>
    <w:rsid w:val="00916D37"/>
    <w:rsid w:val="00917173"/>
    <w:rsid w:val="009177F5"/>
    <w:rsid w:val="00920F3A"/>
    <w:rsid w:val="00924AC1"/>
    <w:rsid w:val="00924F05"/>
    <w:rsid w:val="00933418"/>
    <w:rsid w:val="0093666D"/>
    <w:rsid w:val="00945561"/>
    <w:rsid w:val="00945D5A"/>
    <w:rsid w:val="00950411"/>
    <w:rsid w:val="00951825"/>
    <w:rsid w:val="00953728"/>
    <w:rsid w:val="00963FB9"/>
    <w:rsid w:val="0097559D"/>
    <w:rsid w:val="00982439"/>
    <w:rsid w:val="00983F08"/>
    <w:rsid w:val="009873EE"/>
    <w:rsid w:val="009958FA"/>
    <w:rsid w:val="009A1E26"/>
    <w:rsid w:val="009B26E4"/>
    <w:rsid w:val="009B2C9B"/>
    <w:rsid w:val="009C326F"/>
    <w:rsid w:val="009C3BD1"/>
    <w:rsid w:val="009D5357"/>
    <w:rsid w:val="009D5454"/>
    <w:rsid w:val="009E10B3"/>
    <w:rsid w:val="009E6F83"/>
    <w:rsid w:val="009F4507"/>
    <w:rsid w:val="00A03578"/>
    <w:rsid w:val="00A05433"/>
    <w:rsid w:val="00A0678E"/>
    <w:rsid w:val="00A132E2"/>
    <w:rsid w:val="00A15EFF"/>
    <w:rsid w:val="00A214F8"/>
    <w:rsid w:val="00A25135"/>
    <w:rsid w:val="00A26F7F"/>
    <w:rsid w:val="00A271A0"/>
    <w:rsid w:val="00A5086B"/>
    <w:rsid w:val="00A60B6E"/>
    <w:rsid w:val="00A6244B"/>
    <w:rsid w:val="00A625BF"/>
    <w:rsid w:val="00A633B9"/>
    <w:rsid w:val="00A64429"/>
    <w:rsid w:val="00A64584"/>
    <w:rsid w:val="00A64B68"/>
    <w:rsid w:val="00A67769"/>
    <w:rsid w:val="00A7361C"/>
    <w:rsid w:val="00A73A7D"/>
    <w:rsid w:val="00A77FDD"/>
    <w:rsid w:val="00A85737"/>
    <w:rsid w:val="00A877BD"/>
    <w:rsid w:val="00A87E54"/>
    <w:rsid w:val="00A902C1"/>
    <w:rsid w:val="00AA47DE"/>
    <w:rsid w:val="00AB0DF3"/>
    <w:rsid w:val="00AB1AE5"/>
    <w:rsid w:val="00AB301F"/>
    <w:rsid w:val="00AB7A80"/>
    <w:rsid w:val="00AD3D71"/>
    <w:rsid w:val="00AD3DE5"/>
    <w:rsid w:val="00AD43CC"/>
    <w:rsid w:val="00AD628E"/>
    <w:rsid w:val="00AF0F2D"/>
    <w:rsid w:val="00AF1D26"/>
    <w:rsid w:val="00AF2EAF"/>
    <w:rsid w:val="00B006A5"/>
    <w:rsid w:val="00B00BB6"/>
    <w:rsid w:val="00B03DC9"/>
    <w:rsid w:val="00B0493F"/>
    <w:rsid w:val="00B15211"/>
    <w:rsid w:val="00B265AA"/>
    <w:rsid w:val="00B26E30"/>
    <w:rsid w:val="00B34D73"/>
    <w:rsid w:val="00B45ED1"/>
    <w:rsid w:val="00B51703"/>
    <w:rsid w:val="00B54C73"/>
    <w:rsid w:val="00B65025"/>
    <w:rsid w:val="00B671BF"/>
    <w:rsid w:val="00B80DEA"/>
    <w:rsid w:val="00B841AB"/>
    <w:rsid w:val="00B96917"/>
    <w:rsid w:val="00B97614"/>
    <w:rsid w:val="00BA55B7"/>
    <w:rsid w:val="00BB3D25"/>
    <w:rsid w:val="00BB72F0"/>
    <w:rsid w:val="00BB7B19"/>
    <w:rsid w:val="00BB7D22"/>
    <w:rsid w:val="00BC089D"/>
    <w:rsid w:val="00BC361C"/>
    <w:rsid w:val="00BC5A24"/>
    <w:rsid w:val="00BC7D99"/>
    <w:rsid w:val="00BD0F34"/>
    <w:rsid w:val="00BD23FB"/>
    <w:rsid w:val="00BE20DD"/>
    <w:rsid w:val="00BE5E84"/>
    <w:rsid w:val="00BE6E42"/>
    <w:rsid w:val="00BF69F3"/>
    <w:rsid w:val="00C133B5"/>
    <w:rsid w:val="00C14966"/>
    <w:rsid w:val="00C21DBC"/>
    <w:rsid w:val="00C22E14"/>
    <w:rsid w:val="00C26448"/>
    <w:rsid w:val="00C30F2D"/>
    <w:rsid w:val="00C56693"/>
    <w:rsid w:val="00C56D6C"/>
    <w:rsid w:val="00C57A67"/>
    <w:rsid w:val="00C614EA"/>
    <w:rsid w:val="00C61718"/>
    <w:rsid w:val="00C62C17"/>
    <w:rsid w:val="00C7220A"/>
    <w:rsid w:val="00C77541"/>
    <w:rsid w:val="00C80647"/>
    <w:rsid w:val="00C81D76"/>
    <w:rsid w:val="00C84847"/>
    <w:rsid w:val="00CA1937"/>
    <w:rsid w:val="00CA239B"/>
    <w:rsid w:val="00CA4E9D"/>
    <w:rsid w:val="00CC3BF1"/>
    <w:rsid w:val="00CC4A67"/>
    <w:rsid w:val="00CD525F"/>
    <w:rsid w:val="00CD63D6"/>
    <w:rsid w:val="00CF03B8"/>
    <w:rsid w:val="00CF2784"/>
    <w:rsid w:val="00CF6CE6"/>
    <w:rsid w:val="00D06C9C"/>
    <w:rsid w:val="00D12769"/>
    <w:rsid w:val="00D17B23"/>
    <w:rsid w:val="00D21801"/>
    <w:rsid w:val="00D22047"/>
    <w:rsid w:val="00D2400C"/>
    <w:rsid w:val="00D33863"/>
    <w:rsid w:val="00D34073"/>
    <w:rsid w:val="00D42014"/>
    <w:rsid w:val="00D55536"/>
    <w:rsid w:val="00D57B36"/>
    <w:rsid w:val="00D7198C"/>
    <w:rsid w:val="00D72227"/>
    <w:rsid w:val="00D90302"/>
    <w:rsid w:val="00D97047"/>
    <w:rsid w:val="00DA5BD5"/>
    <w:rsid w:val="00DA5FE2"/>
    <w:rsid w:val="00DA69B9"/>
    <w:rsid w:val="00DB009A"/>
    <w:rsid w:val="00DB20A5"/>
    <w:rsid w:val="00DB63E7"/>
    <w:rsid w:val="00DB7E70"/>
    <w:rsid w:val="00DC25B7"/>
    <w:rsid w:val="00DC7A7E"/>
    <w:rsid w:val="00DD55E4"/>
    <w:rsid w:val="00DD6814"/>
    <w:rsid w:val="00DD6B11"/>
    <w:rsid w:val="00DE0030"/>
    <w:rsid w:val="00DE184B"/>
    <w:rsid w:val="00DF27A7"/>
    <w:rsid w:val="00E05B59"/>
    <w:rsid w:val="00E101F1"/>
    <w:rsid w:val="00E14EC8"/>
    <w:rsid w:val="00E169B7"/>
    <w:rsid w:val="00E263A1"/>
    <w:rsid w:val="00E27EA1"/>
    <w:rsid w:val="00E366B6"/>
    <w:rsid w:val="00E36B79"/>
    <w:rsid w:val="00E53D05"/>
    <w:rsid w:val="00E62823"/>
    <w:rsid w:val="00E65EC2"/>
    <w:rsid w:val="00E67805"/>
    <w:rsid w:val="00E92ABC"/>
    <w:rsid w:val="00E94C68"/>
    <w:rsid w:val="00EA0375"/>
    <w:rsid w:val="00EB10E1"/>
    <w:rsid w:val="00EB7ACD"/>
    <w:rsid w:val="00EC0600"/>
    <w:rsid w:val="00EC1295"/>
    <w:rsid w:val="00EC4614"/>
    <w:rsid w:val="00ED5FC2"/>
    <w:rsid w:val="00EE0ADA"/>
    <w:rsid w:val="00EE130A"/>
    <w:rsid w:val="00EE3A06"/>
    <w:rsid w:val="00EE489A"/>
    <w:rsid w:val="00F028E3"/>
    <w:rsid w:val="00F05AE7"/>
    <w:rsid w:val="00F05E1C"/>
    <w:rsid w:val="00F10880"/>
    <w:rsid w:val="00F20890"/>
    <w:rsid w:val="00F3589A"/>
    <w:rsid w:val="00F3648C"/>
    <w:rsid w:val="00F36D12"/>
    <w:rsid w:val="00F44F70"/>
    <w:rsid w:val="00F5308E"/>
    <w:rsid w:val="00F62596"/>
    <w:rsid w:val="00F71A63"/>
    <w:rsid w:val="00F7510A"/>
    <w:rsid w:val="00F80327"/>
    <w:rsid w:val="00F8075F"/>
    <w:rsid w:val="00F814FC"/>
    <w:rsid w:val="00F83691"/>
    <w:rsid w:val="00F848A5"/>
    <w:rsid w:val="00F90CC1"/>
    <w:rsid w:val="00F95728"/>
    <w:rsid w:val="00F965E1"/>
    <w:rsid w:val="00FB373F"/>
    <w:rsid w:val="00FB479D"/>
    <w:rsid w:val="00FD084F"/>
    <w:rsid w:val="00FD4291"/>
    <w:rsid w:val="00FD6A44"/>
    <w:rsid w:val="00FD70EE"/>
    <w:rsid w:val="00FE420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yiv6670447msonormal">
    <w:name w:val="yiv6670447msonormal"/>
    <w:basedOn w:val="Normal"/>
    <w:rsid w:val="00524B58"/>
    <w:pPr>
      <w:spacing w:before="100" w:beforeAutospacing="1" w:after="100" w:afterAutospacing="1" w:line="240" w:lineRule="auto"/>
    </w:pPr>
    <w:rPr>
      <w:rFonts w:ascii="Times New Roman" w:eastAsia="Times New Roman" w:hAnsi="Times New Roman"/>
      <w:sz w:val="24"/>
      <w:szCs w:val="24"/>
    </w:rPr>
  </w:style>
  <w:style w:type="paragraph" w:customStyle="1" w:styleId="yiv6670447msolistparagraph">
    <w:name w:val="yiv6670447msolistparagraph"/>
    <w:basedOn w:val="Normal"/>
    <w:rsid w:val="00524B58"/>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F36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yiv6670447msonormal">
    <w:name w:val="yiv6670447msonormal"/>
    <w:basedOn w:val="Normal"/>
    <w:rsid w:val="00524B58"/>
    <w:pPr>
      <w:spacing w:before="100" w:beforeAutospacing="1" w:after="100" w:afterAutospacing="1" w:line="240" w:lineRule="auto"/>
    </w:pPr>
    <w:rPr>
      <w:rFonts w:ascii="Times New Roman" w:eastAsia="Times New Roman" w:hAnsi="Times New Roman"/>
      <w:sz w:val="24"/>
      <w:szCs w:val="24"/>
    </w:rPr>
  </w:style>
  <w:style w:type="paragraph" w:customStyle="1" w:styleId="yiv6670447msolistparagraph">
    <w:name w:val="yiv6670447msolistparagraph"/>
    <w:basedOn w:val="Normal"/>
    <w:rsid w:val="00524B58"/>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F3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298">
      <w:bodyDiv w:val="1"/>
      <w:marLeft w:val="0"/>
      <w:marRight w:val="0"/>
      <w:marTop w:val="0"/>
      <w:marBottom w:val="0"/>
      <w:divBdr>
        <w:top w:val="none" w:sz="0" w:space="0" w:color="auto"/>
        <w:left w:val="none" w:sz="0" w:space="0" w:color="auto"/>
        <w:bottom w:val="none" w:sz="0" w:space="0" w:color="auto"/>
        <w:right w:val="none" w:sz="0" w:space="0" w:color="auto"/>
      </w:divBdr>
    </w:div>
    <w:div w:id="249393932">
      <w:bodyDiv w:val="1"/>
      <w:marLeft w:val="0"/>
      <w:marRight w:val="0"/>
      <w:marTop w:val="0"/>
      <w:marBottom w:val="0"/>
      <w:divBdr>
        <w:top w:val="none" w:sz="0" w:space="0" w:color="auto"/>
        <w:left w:val="none" w:sz="0" w:space="0" w:color="auto"/>
        <w:bottom w:val="none" w:sz="0" w:space="0" w:color="auto"/>
        <w:right w:val="none" w:sz="0" w:space="0" w:color="auto"/>
      </w:divBdr>
    </w:div>
    <w:div w:id="253325762">
      <w:bodyDiv w:val="1"/>
      <w:marLeft w:val="0"/>
      <w:marRight w:val="0"/>
      <w:marTop w:val="0"/>
      <w:marBottom w:val="0"/>
      <w:divBdr>
        <w:top w:val="none" w:sz="0" w:space="0" w:color="auto"/>
        <w:left w:val="none" w:sz="0" w:space="0" w:color="auto"/>
        <w:bottom w:val="none" w:sz="0" w:space="0" w:color="auto"/>
        <w:right w:val="none" w:sz="0" w:space="0" w:color="auto"/>
      </w:divBdr>
    </w:div>
    <w:div w:id="33033007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1384">
      <w:bodyDiv w:val="1"/>
      <w:marLeft w:val="0"/>
      <w:marRight w:val="0"/>
      <w:marTop w:val="0"/>
      <w:marBottom w:val="0"/>
      <w:divBdr>
        <w:top w:val="none" w:sz="0" w:space="0" w:color="auto"/>
        <w:left w:val="none" w:sz="0" w:space="0" w:color="auto"/>
        <w:bottom w:val="none" w:sz="0" w:space="0" w:color="auto"/>
        <w:right w:val="none" w:sz="0" w:space="0" w:color="auto"/>
      </w:divBdr>
    </w:div>
    <w:div w:id="531573660">
      <w:bodyDiv w:val="1"/>
      <w:marLeft w:val="0"/>
      <w:marRight w:val="0"/>
      <w:marTop w:val="0"/>
      <w:marBottom w:val="0"/>
      <w:divBdr>
        <w:top w:val="none" w:sz="0" w:space="0" w:color="auto"/>
        <w:left w:val="none" w:sz="0" w:space="0" w:color="auto"/>
        <w:bottom w:val="none" w:sz="0" w:space="0" w:color="auto"/>
        <w:right w:val="none" w:sz="0" w:space="0" w:color="auto"/>
      </w:divBdr>
    </w:div>
    <w:div w:id="583611777">
      <w:bodyDiv w:val="1"/>
      <w:marLeft w:val="0"/>
      <w:marRight w:val="0"/>
      <w:marTop w:val="0"/>
      <w:marBottom w:val="0"/>
      <w:divBdr>
        <w:top w:val="none" w:sz="0" w:space="0" w:color="auto"/>
        <w:left w:val="none" w:sz="0" w:space="0" w:color="auto"/>
        <w:bottom w:val="none" w:sz="0" w:space="0" w:color="auto"/>
        <w:right w:val="none" w:sz="0" w:space="0" w:color="auto"/>
      </w:divBdr>
    </w:div>
    <w:div w:id="722363107">
      <w:bodyDiv w:val="1"/>
      <w:marLeft w:val="0"/>
      <w:marRight w:val="0"/>
      <w:marTop w:val="0"/>
      <w:marBottom w:val="0"/>
      <w:divBdr>
        <w:top w:val="none" w:sz="0" w:space="0" w:color="auto"/>
        <w:left w:val="none" w:sz="0" w:space="0" w:color="auto"/>
        <w:bottom w:val="none" w:sz="0" w:space="0" w:color="auto"/>
        <w:right w:val="none" w:sz="0" w:space="0" w:color="auto"/>
      </w:divBdr>
    </w:div>
    <w:div w:id="763190595">
      <w:bodyDiv w:val="1"/>
      <w:marLeft w:val="0"/>
      <w:marRight w:val="0"/>
      <w:marTop w:val="0"/>
      <w:marBottom w:val="0"/>
      <w:divBdr>
        <w:top w:val="none" w:sz="0" w:space="0" w:color="auto"/>
        <w:left w:val="none" w:sz="0" w:space="0" w:color="auto"/>
        <w:bottom w:val="none" w:sz="0" w:space="0" w:color="auto"/>
        <w:right w:val="none" w:sz="0" w:space="0" w:color="auto"/>
      </w:divBdr>
    </w:div>
    <w:div w:id="1044335071">
      <w:bodyDiv w:val="1"/>
      <w:marLeft w:val="0"/>
      <w:marRight w:val="0"/>
      <w:marTop w:val="0"/>
      <w:marBottom w:val="0"/>
      <w:divBdr>
        <w:top w:val="none" w:sz="0" w:space="0" w:color="auto"/>
        <w:left w:val="none" w:sz="0" w:space="0" w:color="auto"/>
        <w:bottom w:val="none" w:sz="0" w:space="0" w:color="auto"/>
        <w:right w:val="none" w:sz="0" w:space="0" w:color="auto"/>
      </w:divBdr>
    </w:div>
    <w:div w:id="1205365482">
      <w:bodyDiv w:val="1"/>
      <w:marLeft w:val="0"/>
      <w:marRight w:val="0"/>
      <w:marTop w:val="0"/>
      <w:marBottom w:val="0"/>
      <w:divBdr>
        <w:top w:val="none" w:sz="0" w:space="0" w:color="auto"/>
        <w:left w:val="none" w:sz="0" w:space="0" w:color="auto"/>
        <w:bottom w:val="none" w:sz="0" w:space="0" w:color="auto"/>
        <w:right w:val="none" w:sz="0" w:space="0" w:color="auto"/>
      </w:divBdr>
    </w:div>
    <w:div w:id="1286043583">
      <w:bodyDiv w:val="1"/>
      <w:marLeft w:val="0"/>
      <w:marRight w:val="0"/>
      <w:marTop w:val="0"/>
      <w:marBottom w:val="0"/>
      <w:divBdr>
        <w:top w:val="none" w:sz="0" w:space="0" w:color="auto"/>
        <w:left w:val="none" w:sz="0" w:space="0" w:color="auto"/>
        <w:bottom w:val="none" w:sz="0" w:space="0" w:color="auto"/>
        <w:right w:val="none" w:sz="0" w:space="0" w:color="auto"/>
      </w:divBdr>
    </w:div>
    <w:div w:id="1287547722">
      <w:bodyDiv w:val="1"/>
      <w:marLeft w:val="0"/>
      <w:marRight w:val="0"/>
      <w:marTop w:val="0"/>
      <w:marBottom w:val="0"/>
      <w:divBdr>
        <w:top w:val="none" w:sz="0" w:space="0" w:color="auto"/>
        <w:left w:val="none" w:sz="0" w:space="0" w:color="auto"/>
        <w:bottom w:val="none" w:sz="0" w:space="0" w:color="auto"/>
        <w:right w:val="none" w:sz="0" w:space="0" w:color="auto"/>
      </w:divBdr>
    </w:div>
    <w:div w:id="1294748323">
      <w:bodyDiv w:val="1"/>
      <w:marLeft w:val="0"/>
      <w:marRight w:val="0"/>
      <w:marTop w:val="0"/>
      <w:marBottom w:val="0"/>
      <w:divBdr>
        <w:top w:val="none" w:sz="0" w:space="0" w:color="auto"/>
        <w:left w:val="none" w:sz="0" w:space="0" w:color="auto"/>
        <w:bottom w:val="none" w:sz="0" w:space="0" w:color="auto"/>
        <w:right w:val="none" w:sz="0" w:space="0" w:color="auto"/>
      </w:divBdr>
    </w:div>
    <w:div w:id="1414815691">
      <w:bodyDiv w:val="1"/>
      <w:marLeft w:val="0"/>
      <w:marRight w:val="0"/>
      <w:marTop w:val="0"/>
      <w:marBottom w:val="0"/>
      <w:divBdr>
        <w:top w:val="none" w:sz="0" w:space="0" w:color="auto"/>
        <w:left w:val="none" w:sz="0" w:space="0" w:color="auto"/>
        <w:bottom w:val="none" w:sz="0" w:space="0" w:color="auto"/>
        <w:right w:val="none" w:sz="0" w:space="0" w:color="auto"/>
      </w:divBdr>
    </w:div>
    <w:div w:id="1461461641">
      <w:bodyDiv w:val="1"/>
      <w:marLeft w:val="0"/>
      <w:marRight w:val="0"/>
      <w:marTop w:val="0"/>
      <w:marBottom w:val="0"/>
      <w:divBdr>
        <w:top w:val="none" w:sz="0" w:space="0" w:color="auto"/>
        <w:left w:val="none" w:sz="0" w:space="0" w:color="auto"/>
        <w:bottom w:val="none" w:sz="0" w:space="0" w:color="auto"/>
        <w:right w:val="none" w:sz="0" w:space="0" w:color="auto"/>
      </w:divBdr>
      <w:divsChild>
        <w:div w:id="721753482">
          <w:marLeft w:val="0"/>
          <w:marRight w:val="0"/>
          <w:marTop w:val="0"/>
          <w:marBottom w:val="0"/>
          <w:divBdr>
            <w:top w:val="none" w:sz="0" w:space="0" w:color="auto"/>
            <w:left w:val="none" w:sz="0" w:space="0" w:color="auto"/>
            <w:bottom w:val="none" w:sz="0" w:space="0" w:color="auto"/>
            <w:right w:val="none" w:sz="0" w:space="0" w:color="auto"/>
          </w:divBdr>
          <w:divsChild>
            <w:div w:id="516042062">
              <w:marLeft w:val="0"/>
              <w:marRight w:val="0"/>
              <w:marTop w:val="0"/>
              <w:marBottom w:val="0"/>
              <w:divBdr>
                <w:top w:val="none" w:sz="0" w:space="0" w:color="auto"/>
                <w:left w:val="none" w:sz="0" w:space="0" w:color="auto"/>
                <w:bottom w:val="none" w:sz="0" w:space="0" w:color="auto"/>
                <w:right w:val="none" w:sz="0" w:space="0" w:color="auto"/>
              </w:divBdr>
              <w:divsChild>
                <w:div w:id="1464301837">
                  <w:marLeft w:val="0"/>
                  <w:marRight w:val="0"/>
                  <w:marTop w:val="0"/>
                  <w:marBottom w:val="0"/>
                  <w:divBdr>
                    <w:top w:val="none" w:sz="0" w:space="0" w:color="auto"/>
                    <w:left w:val="none" w:sz="0" w:space="0" w:color="auto"/>
                    <w:bottom w:val="none" w:sz="0" w:space="0" w:color="auto"/>
                    <w:right w:val="none" w:sz="0" w:space="0" w:color="auto"/>
                  </w:divBdr>
                  <w:divsChild>
                    <w:div w:id="1094713670">
                      <w:marLeft w:val="0"/>
                      <w:marRight w:val="0"/>
                      <w:marTop w:val="0"/>
                      <w:marBottom w:val="0"/>
                      <w:divBdr>
                        <w:top w:val="none" w:sz="0" w:space="0" w:color="auto"/>
                        <w:left w:val="none" w:sz="0" w:space="0" w:color="auto"/>
                        <w:bottom w:val="none" w:sz="0" w:space="0" w:color="auto"/>
                        <w:right w:val="none" w:sz="0" w:space="0" w:color="auto"/>
                      </w:divBdr>
                      <w:divsChild>
                        <w:div w:id="1325667361">
                          <w:marLeft w:val="0"/>
                          <w:marRight w:val="0"/>
                          <w:marTop w:val="0"/>
                          <w:marBottom w:val="0"/>
                          <w:divBdr>
                            <w:top w:val="none" w:sz="0" w:space="0" w:color="auto"/>
                            <w:left w:val="none" w:sz="0" w:space="0" w:color="auto"/>
                            <w:bottom w:val="none" w:sz="0" w:space="0" w:color="auto"/>
                            <w:right w:val="none" w:sz="0" w:space="0" w:color="auto"/>
                          </w:divBdr>
                          <w:divsChild>
                            <w:div w:id="1780567698">
                              <w:marLeft w:val="0"/>
                              <w:marRight w:val="0"/>
                              <w:marTop w:val="0"/>
                              <w:marBottom w:val="0"/>
                              <w:divBdr>
                                <w:top w:val="none" w:sz="0" w:space="0" w:color="auto"/>
                                <w:left w:val="none" w:sz="0" w:space="0" w:color="auto"/>
                                <w:bottom w:val="none" w:sz="0" w:space="0" w:color="auto"/>
                                <w:right w:val="none" w:sz="0" w:space="0" w:color="auto"/>
                              </w:divBdr>
                              <w:divsChild>
                                <w:div w:id="939948860">
                                  <w:marLeft w:val="0"/>
                                  <w:marRight w:val="0"/>
                                  <w:marTop w:val="0"/>
                                  <w:marBottom w:val="0"/>
                                  <w:divBdr>
                                    <w:top w:val="none" w:sz="0" w:space="0" w:color="auto"/>
                                    <w:left w:val="none" w:sz="0" w:space="0" w:color="auto"/>
                                    <w:bottom w:val="none" w:sz="0" w:space="0" w:color="auto"/>
                                    <w:right w:val="none" w:sz="0" w:space="0" w:color="auto"/>
                                  </w:divBdr>
                                  <w:divsChild>
                                    <w:div w:id="1522549089">
                                      <w:marLeft w:val="0"/>
                                      <w:marRight w:val="0"/>
                                      <w:marTop w:val="0"/>
                                      <w:marBottom w:val="0"/>
                                      <w:divBdr>
                                        <w:top w:val="none" w:sz="0" w:space="0" w:color="auto"/>
                                        <w:left w:val="none" w:sz="0" w:space="0" w:color="auto"/>
                                        <w:bottom w:val="none" w:sz="0" w:space="0" w:color="auto"/>
                                        <w:right w:val="none" w:sz="0" w:space="0" w:color="auto"/>
                                      </w:divBdr>
                                      <w:divsChild>
                                        <w:div w:id="2024475371">
                                          <w:marLeft w:val="0"/>
                                          <w:marRight w:val="0"/>
                                          <w:marTop w:val="0"/>
                                          <w:marBottom w:val="0"/>
                                          <w:divBdr>
                                            <w:top w:val="none" w:sz="0" w:space="0" w:color="auto"/>
                                            <w:left w:val="none" w:sz="0" w:space="0" w:color="auto"/>
                                            <w:bottom w:val="none" w:sz="0" w:space="0" w:color="auto"/>
                                            <w:right w:val="none" w:sz="0" w:space="0" w:color="auto"/>
                                          </w:divBdr>
                                          <w:divsChild>
                                            <w:div w:id="1975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487337">
      <w:bodyDiv w:val="1"/>
      <w:marLeft w:val="0"/>
      <w:marRight w:val="0"/>
      <w:marTop w:val="0"/>
      <w:marBottom w:val="0"/>
      <w:divBdr>
        <w:top w:val="none" w:sz="0" w:space="0" w:color="auto"/>
        <w:left w:val="none" w:sz="0" w:space="0" w:color="auto"/>
        <w:bottom w:val="none" w:sz="0" w:space="0" w:color="auto"/>
        <w:right w:val="none" w:sz="0" w:space="0" w:color="auto"/>
      </w:divBdr>
    </w:div>
    <w:div w:id="1551768170">
      <w:bodyDiv w:val="1"/>
      <w:marLeft w:val="0"/>
      <w:marRight w:val="0"/>
      <w:marTop w:val="0"/>
      <w:marBottom w:val="0"/>
      <w:divBdr>
        <w:top w:val="none" w:sz="0" w:space="0" w:color="auto"/>
        <w:left w:val="none" w:sz="0" w:space="0" w:color="auto"/>
        <w:bottom w:val="none" w:sz="0" w:space="0" w:color="auto"/>
        <w:right w:val="none" w:sz="0" w:space="0" w:color="auto"/>
      </w:divBdr>
    </w:div>
    <w:div w:id="1617442541">
      <w:bodyDiv w:val="1"/>
      <w:marLeft w:val="0"/>
      <w:marRight w:val="0"/>
      <w:marTop w:val="0"/>
      <w:marBottom w:val="0"/>
      <w:divBdr>
        <w:top w:val="none" w:sz="0" w:space="0" w:color="auto"/>
        <w:left w:val="none" w:sz="0" w:space="0" w:color="auto"/>
        <w:bottom w:val="none" w:sz="0" w:space="0" w:color="auto"/>
        <w:right w:val="none" w:sz="0" w:space="0" w:color="auto"/>
      </w:divBdr>
    </w:div>
    <w:div w:id="1702588279">
      <w:bodyDiv w:val="1"/>
      <w:marLeft w:val="0"/>
      <w:marRight w:val="0"/>
      <w:marTop w:val="0"/>
      <w:marBottom w:val="0"/>
      <w:divBdr>
        <w:top w:val="none" w:sz="0" w:space="0" w:color="auto"/>
        <w:left w:val="none" w:sz="0" w:space="0" w:color="auto"/>
        <w:bottom w:val="none" w:sz="0" w:space="0" w:color="auto"/>
        <w:right w:val="none" w:sz="0" w:space="0" w:color="auto"/>
      </w:divBdr>
    </w:div>
    <w:div w:id="1760982803">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99828242">
      <w:bodyDiv w:val="1"/>
      <w:marLeft w:val="0"/>
      <w:marRight w:val="0"/>
      <w:marTop w:val="0"/>
      <w:marBottom w:val="0"/>
      <w:divBdr>
        <w:top w:val="none" w:sz="0" w:space="0" w:color="auto"/>
        <w:left w:val="none" w:sz="0" w:space="0" w:color="auto"/>
        <w:bottom w:val="none" w:sz="0" w:space="0" w:color="auto"/>
        <w:right w:val="none" w:sz="0" w:space="0" w:color="auto"/>
      </w:divBdr>
    </w:div>
    <w:div w:id="1910192494">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tulinea.311.pr.gov/Train311/docum/crl/MF-Calendario.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ADSEF)/ADSEF-000-Directorio%20de%20Agencia.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rvicios.adsef.pr.gov/"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pr.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Folleto%20Informativo%20El%20Mercado%20Familiar/Folleto%20Informativo%20El%20Mercado%20Familiar.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3</Agency>
    <TemplateVersion xmlns="c63a64ab-6922-4be8-848c-54544df1c2a8">Operador</Template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3CFE1-58DE-4225-85A4-EA213AFD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9402E-2D49-4F21-B6CF-49FA2B4A88DE}">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FDF9BBEF-8E52-4EDC-B05E-ABD3C0BD9322}">
  <ds:schemaRefs>
    <ds:schemaRef ds:uri="http://schemas.microsoft.com/sharepoint/v3/contenttype/forms"/>
  </ds:schemaRefs>
</ds:datastoreItem>
</file>

<file path=customXml/itemProps4.xml><?xml version="1.0" encoding="utf-8"?>
<ds:datastoreItem xmlns:ds="http://schemas.openxmlformats.org/officeDocument/2006/customXml" ds:itemID="{255B57A2-D52A-4653-8EB6-5971DCDA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7</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Información sobre El Mercado Familiar</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El Mercado Familiar</dc:title>
  <dc:subject>Información General</dc:subject>
  <dc:creator>3-1-1 Tu Línea de Servicios de Gobierno</dc:creator>
  <cp:keywords>ADSEF</cp:keywords>
  <cp:lastModifiedBy>respondadmin</cp:lastModifiedBy>
  <cp:revision>7</cp:revision>
  <cp:lastPrinted>2015-02-06T13:20:00Z</cp:lastPrinted>
  <dcterms:created xsi:type="dcterms:W3CDTF">2015-02-05T18:09:00Z</dcterms:created>
  <dcterms:modified xsi:type="dcterms:W3CDTF">2016-01-05T17:26:00Z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