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9AFD3DE" wp14:editId="295FB228">
                  <wp:extent cx="267335" cy="276225"/>
                  <wp:effectExtent l="19050" t="0" r="0" b="0"/>
                  <wp:docPr id="5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C132DB" w:rsidRDefault="0049566C" w:rsidP="00C132DB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132DB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La Oficina del Procurador del Ciudadano</w:t>
      </w:r>
      <w:r w:rsidR="00B80611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(OPC</w:t>
      </w:r>
      <w:r w:rsidR="00A76BA5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o OMBUDSMAN</w:t>
      </w:r>
      <w:r w:rsidR="00B80611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)</w:t>
      </w:r>
      <w:r w:rsidRPr="00C132DB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tiene la misión de contribuir a mejorar los procedimientos administrativos y para garantizar al ciudadano un trato justo</w:t>
      </w:r>
      <w:r w:rsidR="004F111A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, rápido, adecuado y libre de p</w:t>
      </w:r>
      <w:r w:rsidRPr="00C132DB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r</w:t>
      </w:r>
      <w:r w:rsidR="004F111A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e</w:t>
      </w:r>
      <w:r w:rsidRPr="00C132DB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juicio por los organismos gubernamentales del Estado Libre Asociado de Puerto Rico</w:t>
      </w:r>
      <w:r w:rsidR="00C132DB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90E0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1868B13" wp14:editId="31922993">
                  <wp:extent cx="276225" cy="276225"/>
                  <wp:effectExtent l="19050" t="0" r="9525" b="0"/>
                  <wp:docPr id="511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EA0B01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7A30B2">
          <w:rPr>
            <w:rStyle w:val="Hyperlink"/>
            <w:rFonts w:cs="Arial"/>
            <w:lang w:val="es-PR"/>
          </w:rPr>
          <w:t xml:space="preserve">Directorio de </w:t>
        </w:r>
        <w:r w:rsidR="0049566C" w:rsidRPr="007A30B2">
          <w:rPr>
            <w:rStyle w:val="Hyperlink"/>
            <w:rFonts w:cs="Arial"/>
            <w:noProof/>
            <w:lang w:val="es-PR"/>
          </w:rPr>
          <w:t>OPC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F51C5CB" wp14:editId="0F1DCAF9">
                  <wp:extent cx="276225" cy="276225"/>
                  <wp:effectExtent l="19050" t="0" r="9525" b="0"/>
                  <wp:docPr id="512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D81BEE" w:rsidRPr="00D81BEE" w:rsidRDefault="00F26396" w:rsidP="00F26396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F26396">
        <w:rPr>
          <w:rFonts w:asciiTheme="minorHAnsi" w:hAnsiTheme="minorHAnsi" w:cstheme="minorHAnsi"/>
          <w:color w:val="000000"/>
        </w:rPr>
        <w:t xml:space="preserve">Garantiza al ciudadano un trato justo, rápido, adecuado y libre de prejuicios en su interrelación con los distintos organismos de la Rama Ejecutiva del Gobierno de Puerto Rico. </w:t>
      </w:r>
    </w:p>
    <w:p w:rsidR="00D81BEE" w:rsidRPr="00D81BEE" w:rsidRDefault="00F26396" w:rsidP="00F26396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F26396">
        <w:rPr>
          <w:rFonts w:asciiTheme="minorHAnsi" w:hAnsiTheme="minorHAnsi" w:cstheme="minorHAnsi"/>
          <w:color w:val="000000"/>
        </w:rPr>
        <w:t xml:space="preserve">Investiga las reclamaciones hechas por los ciudadanos y les asesora respecto a sus derechos. </w:t>
      </w:r>
    </w:p>
    <w:p w:rsidR="00D81BEE" w:rsidRPr="00D81BEE" w:rsidRDefault="00F26396" w:rsidP="00F26396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F26396">
        <w:rPr>
          <w:rFonts w:asciiTheme="minorHAnsi" w:hAnsiTheme="minorHAnsi" w:cstheme="minorHAnsi"/>
          <w:color w:val="000000"/>
        </w:rPr>
        <w:t xml:space="preserve">Provee orientaciones para que el ciudadano agote los remedios administrativos en las agencias gubernamentales previo a una reclamación. </w:t>
      </w:r>
    </w:p>
    <w:p w:rsidR="00B43C0A" w:rsidRPr="00D81BEE" w:rsidRDefault="00D81BEE" w:rsidP="00F26396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</w:rPr>
        <w:t>C</w:t>
      </w:r>
      <w:r w:rsidR="00F26396" w:rsidRPr="00F26396">
        <w:rPr>
          <w:rFonts w:asciiTheme="minorHAnsi" w:hAnsiTheme="minorHAnsi" w:cstheme="minorHAnsi"/>
          <w:color w:val="000000"/>
        </w:rPr>
        <w:t>oordina con entidades que están fuera de la jurisdicción de la Oficina y realiza investigaciones especiales dirigidas a mejorar la administración pública</w:t>
      </w:r>
      <w:r w:rsidR="00A91A48">
        <w:rPr>
          <w:rFonts w:asciiTheme="minorHAnsi" w:hAnsiTheme="minorHAnsi" w:cstheme="minorHAnsi"/>
          <w:color w:val="000000"/>
        </w:rPr>
        <w:t>.</w:t>
      </w:r>
    </w:p>
    <w:p w:rsidR="00D81BEE" w:rsidRPr="00A91A48" w:rsidRDefault="00D81BEE" w:rsidP="00A91A48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lang w:val="es-PR"/>
        </w:rPr>
        <w:sectPr w:rsidR="00D81BEE" w:rsidRPr="00A91A48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49566C" w:rsidRPr="00F26396" w:rsidRDefault="0049566C" w:rsidP="00F26396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</w:p>
    <w:sectPr w:rsidR="0049566C" w:rsidRPr="00F26396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AB" w:rsidRDefault="00B638AB" w:rsidP="005501A9">
      <w:pPr>
        <w:spacing w:after="0" w:line="240" w:lineRule="auto"/>
      </w:pPr>
      <w:r>
        <w:separator/>
      </w:r>
    </w:p>
  </w:endnote>
  <w:endnote w:type="continuationSeparator" w:id="0">
    <w:p w:rsidR="00B638AB" w:rsidRDefault="00B638A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2A" w:rsidRDefault="00757A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B638AB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B638AB" w:rsidRPr="00A625BF" w:rsidRDefault="00B638AB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2183552" behindDoc="0" locked="0" layoutInCell="1" allowOverlap="1" wp14:anchorId="3D936771" wp14:editId="5AF42B59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51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2185600" behindDoc="0" locked="0" layoutInCell="1" allowOverlap="1" wp14:anchorId="642FD23E" wp14:editId="19A1775B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00" name="AutoShape 25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58" o:spid="_x0000_s1026" type="#_x0000_t32" style="position:absolute;margin-left:-35.9pt;margin-top:3.1pt;width:471.35pt;height:.0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ItIwIAAEE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CQOeItIwIAAEE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B638AB" w:rsidRPr="00A625BF" w:rsidRDefault="00757A2A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757A2A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B638AB" w:rsidRPr="00A625BF" w:rsidRDefault="00B638AB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B638AB" w:rsidRDefault="00B638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2A" w:rsidRDefault="00757A2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B638AB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B638AB" w:rsidRPr="00A625BF" w:rsidRDefault="00B638AB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B638AB" w:rsidRPr="00A625BF" w:rsidRDefault="00B638AB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B638AB" w:rsidRPr="00A625BF" w:rsidRDefault="00B638AB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B638AB" w:rsidRDefault="00B638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AB" w:rsidRDefault="00B638AB" w:rsidP="005501A9">
      <w:pPr>
        <w:spacing w:after="0" w:line="240" w:lineRule="auto"/>
      </w:pPr>
      <w:r>
        <w:separator/>
      </w:r>
    </w:p>
  </w:footnote>
  <w:footnote w:type="continuationSeparator" w:id="0">
    <w:p w:rsidR="00B638AB" w:rsidRDefault="00B638A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2A" w:rsidRDefault="00757A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AB" w:rsidRDefault="00B638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2184576" behindDoc="0" locked="0" layoutInCell="1" allowOverlap="1" wp14:anchorId="4C5EA278" wp14:editId="658BC1B7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601" name="Text Box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38AB" w:rsidRPr="00815B23" w:rsidRDefault="00B638AB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OPC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B638AB" w:rsidRPr="00815B23" w:rsidRDefault="00B638AB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7" o:spid="_x0000_s1026" type="#_x0000_t202" style="position:absolute;margin-left:389.5pt;margin-top:6.65pt;width:82.7pt;height:27.5pt;z-index:252184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+gNzfSwCAABU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OPC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Oficina del Procurador del Ciudadano</w:t>
    </w:r>
    <w:r>
      <w:rPr>
        <w:noProof/>
        <w:sz w:val="32"/>
        <w:szCs w:val="32"/>
        <w:lang w:val="es-PR"/>
      </w:rPr>
      <w:t xml:space="preserve"> (OMBUDSMAN)</w:t>
    </w:r>
    <w:r>
      <w:rPr>
        <w:sz w:val="32"/>
        <w:szCs w:val="32"/>
        <w:lang w:val="es-PR"/>
      </w:rPr>
      <w:tab/>
    </w:r>
  </w:p>
  <w:p w:rsidR="00B638AB" w:rsidRDefault="00B638AB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B638AB" w:rsidRDefault="00B638AB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B638AB" w:rsidRPr="001C2D5F" w:rsidRDefault="00B638AB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2A" w:rsidRDefault="00757A2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AB" w:rsidRDefault="00B638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38AB" w:rsidRPr="00815B23" w:rsidRDefault="00B638AB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B638AB" w:rsidRPr="00815B23" w:rsidRDefault="00B638AB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B638AB" w:rsidRDefault="00B638AB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B638AB" w:rsidRDefault="00B638AB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B638AB" w:rsidRPr="001C2D5F" w:rsidRDefault="00B638AB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83CB6"/>
    <w:multiLevelType w:val="hybridMultilevel"/>
    <w:tmpl w:val="FFE6C1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9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6"/>
  </w:num>
  <w:num w:numId="16">
    <w:abstractNumId w:val="18"/>
  </w:num>
  <w:num w:numId="17">
    <w:abstractNumId w:val="4"/>
  </w:num>
  <w:num w:numId="18">
    <w:abstractNumId w:val="21"/>
  </w:num>
  <w:num w:numId="19">
    <w:abstractNumId w:val="13"/>
  </w:num>
  <w:num w:numId="20">
    <w:abstractNumId w:val="20"/>
  </w:num>
  <w:num w:numId="21">
    <w:abstractNumId w:val="11"/>
  </w:num>
  <w:num w:numId="22">
    <w:abstractNumId w:val="2"/>
  </w:num>
  <w:num w:numId="23">
    <w:abstractNumId w:val="26"/>
  </w:num>
  <w:num w:numId="24">
    <w:abstractNumId w:val="27"/>
  </w:num>
  <w:num w:numId="25">
    <w:abstractNumId w:val="8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119D8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4504"/>
    <w:rsid w:val="00185438"/>
    <w:rsid w:val="00185F44"/>
    <w:rsid w:val="001860B9"/>
    <w:rsid w:val="00191D71"/>
    <w:rsid w:val="001922D0"/>
    <w:rsid w:val="00194922"/>
    <w:rsid w:val="00195950"/>
    <w:rsid w:val="001A00CB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B6E15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85617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E5FA3"/>
    <w:rsid w:val="004F111A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04BC"/>
    <w:rsid w:val="005D2EE9"/>
    <w:rsid w:val="005D6FC4"/>
    <w:rsid w:val="005D72CC"/>
    <w:rsid w:val="005F07EB"/>
    <w:rsid w:val="005F7447"/>
    <w:rsid w:val="00600C7C"/>
    <w:rsid w:val="00614C19"/>
    <w:rsid w:val="00633154"/>
    <w:rsid w:val="00633672"/>
    <w:rsid w:val="00633E03"/>
    <w:rsid w:val="00644031"/>
    <w:rsid w:val="00645222"/>
    <w:rsid w:val="00652079"/>
    <w:rsid w:val="00655D34"/>
    <w:rsid w:val="00655E15"/>
    <w:rsid w:val="00660CD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3E5"/>
    <w:rsid w:val="006B5A60"/>
    <w:rsid w:val="006B7DFA"/>
    <w:rsid w:val="006C1662"/>
    <w:rsid w:val="006C50A0"/>
    <w:rsid w:val="006C6588"/>
    <w:rsid w:val="006C6B39"/>
    <w:rsid w:val="006D7256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57A2A"/>
    <w:rsid w:val="00781E56"/>
    <w:rsid w:val="00790A6E"/>
    <w:rsid w:val="00793C85"/>
    <w:rsid w:val="007A30B2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E6359"/>
    <w:rsid w:val="007F0041"/>
    <w:rsid w:val="007F0327"/>
    <w:rsid w:val="007F6C93"/>
    <w:rsid w:val="007F7A59"/>
    <w:rsid w:val="00807397"/>
    <w:rsid w:val="00811DFB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910F3B"/>
    <w:rsid w:val="00916D37"/>
    <w:rsid w:val="00917173"/>
    <w:rsid w:val="009177F5"/>
    <w:rsid w:val="00920F3A"/>
    <w:rsid w:val="00924F05"/>
    <w:rsid w:val="00927B37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3CEA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1840"/>
    <w:rsid w:val="00A625BF"/>
    <w:rsid w:val="00A633B9"/>
    <w:rsid w:val="00A64429"/>
    <w:rsid w:val="00A64584"/>
    <w:rsid w:val="00A67769"/>
    <w:rsid w:val="00A7361C"/>
    <w:rsid w:val="00A73A7D"/>
    <w:rsid w:val="00A76BA5"/>
    <w:rsid w:val="00A85737"/>
    <w:rsid w:val="00A877BD"/>
    <w:rsid w:val="00A87E54"/>
    <w:rsid w:val="00A902C1"/>
    <w:rsid w:val="00A90E04"/>
    <w:rsid w:val="00A91A48"/>
    <w:rsid w:val="00AA77AB"/>
    <w:rsid w:val="00AA7B04"/>
    <w:rsid w:val="00AB0DF3"/>
    <w:rsid w:val="00AB1AE5"/>
    <w:rsid w:val="00AB301F"/>
    <w:rsid w:val="00AB7A80"/>
    <w:rsid w:val="00AD3D71"/>
    <w:rsid w:val="00AD43CC"/>
    <w:rsid w:val="00AF0F2D"/>
    <w:rsid w:val="00AF13A6"/>
    <w:rsid w:val="00AF2EAF"/>
    <w:rsid w:val="00B03DC9"/>
    <w:rsid w:val="00B26E30"/>
    <w:rsid w:val="00B34D73"/>
    <w:rsid w:val="00B43C0A"/>
    <w:rsid w:val="00B45ED1"/>
    <w:rsid w:val="00B51703"/>
    <w:rsid w:val="00B638AB"/>
    <w:rsid w:val="00B65025"/>
    <w:rsid w:val="00B671BF"/>
    <w:rsid w:val="00B80611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2DB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93E8C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17C5F"/>
    <w:rsid w:val="00D22047"/>
    <w:rsid w:val="00D33863"/>
    <w:rsid w:val="00D34073"/>
    <w:rsid w:val="00D34625"/>
    <w:rsid w:val="00D42014"/>
    <w:rsid w:val="00D544A3"/>
    <w:rsid w:val="00D57B36"/>
    <w:rsid w:val="00D7011E"/>
    <w:rsid w:val="00D7198C"/>
    <w:rsid w:val="00D72227"/>
    <w:rsid w:val="00D81BEE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44E75"/>
    <w:rsid w:val="00E53D05"/>
    <w:rsid w:val="00E62823"/>
    <w:rsid w:val="00E634E1"/>
    <w:rsid w:val="00E67805"/>
    <w:rsid w:val="00E94C68"/>
    <w:rsid w:val="00EA0B01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26396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1BCB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OPC-Directorio%20de%20Agencia/OPC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129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9B85F-45C4-4F15-AD34-95FDA5271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18D8B-C963-4864-921D-21C764203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024B8-DC4E-4581-9E73-CE69CAE0C95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9C8A8372-5AB7-4B7B-B3C2-7D75AFCD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Informacion General de la OPC</vt:lpstr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General de la OPC</dc:title>
  <dc:subject>Información General</dc:subject>
  <dc:creator>3-1-1 Tu Línea de Servicios de Gobierno</dc:creator>
  <cp:keywords>OPC</cp:keywords>
  <cp:lastModifiedBy>respondadmin</cp:lastModifiedBy>
  <cp:revision>6</cp:revision>
  <cp:lastPrinted>2012-08-20T15:38:00Z</cp:lastPrinted>
  <dcterms:created xsi:type="dcterms:W3CDTF">2012-08-31T18:27:00Z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