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5529A9" w:rsidRDefault="00FD75E7" w:rsidP="00C0149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="002E05F8">
        <w:rPr>
          <w:rFonts w:asciiTheme="minorHAnsi" w:hAnsiTheme="minorHAnsi" w:cs="Arial"/>
          <w:color w:val="000000"/>
          <w:sz w:val="22"/>
          <w:szCs w:val="22"/>
        </w:rPr>
        <w:t xml:space="preserve">btener </w:t>
      </w:r>
      <w:r w:rsidR="00702100">
        <w:rPr>
          <w:rFonts w:asciiTheme="minorHAnsi" w:hAnsiTheme="minorHAnsi" w:cs="Arial"/>
          <w:color w:val="000000"/>
          <w:sz w:val="22"/>
          <w:szCs w:val="22"/>
        </w:rPr>
        <w:t>un</w:t>
      </w:r>
      <w:r w:rsidR="000711C4" w:rsidRPr="000711C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11C4">
        <w:rPr>
          <w:rFonts w:asciiTheme="minorHAnsi" w:hAnsiTheme="minorHAnsi" w:cs="Arial"/>
          <w:color w:val="000000"/>
          <w:sz w:val="22"/>
          <w:szCs w:val="22"/>
        </w:rPr>
        <w:t>d</w:t>
      </w:r>
      <w:r w:rsidR="000711C4" w:rsidRPr="000711C4">
        <w:rPr>
          <w:rFonts w:asciiTheme="minorHAnsi" w:hAnsiTheme="minorHAnsi" w:cs="Arial"/>
          <w:color w:val="000000"/>
          <w:sz w:val="22"/>
          <w:szCs w:val="22"/>
        </w:rPr>
        <w:t>uplicado de Certificado de Exención del Uso de Cinturones de Seguridad y Asiento Protector</w:t>
      </w:r>
      <w:r w:rsidR="00702100">
        <w:rPr>
          <w:rFonts w:asciiTheme="minorHAnsi" w:hAnsiTheme="minorHAnsi" w:cs="Arial"/>
          <w:color w:val="000000"/>
          <w:sz w:val="22"/>
          <w:szCs w:val="22"/>
        </w:rPr>
        <w:t xml:space="preserve"> en caso de </w:t>
      </w:r>
      <w:r w:rsidR="00702100" w:rsidRPr="0028410A">
        <w:rPr>
          <w:rFonts w:asciiTheme="minorHAnsi" w:hAnsiTheme="minorHAnsi" w:cs="Arial"/>
          <w:sz w:val="22"/>
          <w:szCs w:val="22"/>
          <w:lang w:val="es-ES_tradnl"/>
        </w:rPr>
        <w:t>pérdida o hurto</w:t>
      </w:r>
      <w:r w:rsidR="00D24BFC">
        <w:rPr>
          <w:rFonts w:asciiTheme="minorHAnsi" w:hAnsiTheme="minorHAnsi" w:cs="Arial"/>
          <w:color w:val="000000"/>
          <w:sz w:val="22"/>
          <w:szCs w:val="22"/>
        </w:rPr>
        <w:t>.</w:t>
      </w:r>
      <w:r w:rsidR="005529A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54E8992" wp14:editId="110084D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745645" w:rsidRPr="009005C4" w:rsidRDefault="00C96CDF" w:rsidP="00C0149E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Persona que conduzca o viaje como pasajero por las vías públicas en un vehículo de motor y esté </w:t>
      </w:r>
      <w:r w:rsidR="00797D5B">
        <w:rPr>
          <w:rFonts w:asciiTheme="minorHAnsi" w:hAnsiTheme="minorHAnsi" w:cs="Arial"/>
          <w:color w:val="000000"/>
          <w:sz w:val="22"/>
          <w:szCs w:val="22"/>
        </w:rPr>
        <w:t xml:space="preserve">previamente </w:t>
      </w:r>
      <w:r w:rsidR="00702100">
        <w:rPr>
          <w:rFonts w:asciiTheme="minorHAnsi" w:hAnsiTheme="minorHAnsi" w:cs="Arial"/>
          <w:color w:val="000000"/>
          <w:sz w:val="22"/>
          <w:szCs w:val="22"/>
        </w:rPr>
        <w:t xml:space="preserve">autorizada </w:t>
      </w:r>
      <w:r w:rsidR="00207971">
        <w:rPr>
          <w:rFonts w:asciiTheme="minorHAnsi" w:hAnsiTheme="minorHAnsi" w:cs="Arial"/>
          <w:color w:val="000000"/>
          <w:sz w:val="22"/>
          <w:szCs w:val="22"/>
        </w:rPr>
        <w:t xml:space="preserve">a dicha exención </w:t>
      </w:r>
      <w:r w:rsidR="00797D5B">
        <w:rPr>
          <w:rFonts w:asciiTheme="minorHAnsi" w:hAnsiTheme="minorHAnsi" w:cs="Arial"/>
          <w:color w:val="000000"/>
          <w:sz w:val="22"/>
          <w:szCs w:val="22"/>
        </w:rPr>
        <w:t>debido a</w:t>
      </w:r>
      <w:r w:rsidR="007021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D75E7">
        <w:rPr>
          <w:rFonts w:asciiTheme="minorHAnsi" w:hAnsiTheme="minorHAnsi" w:cs="Arial"/>
          <w:color w:val="000000"/>
          <w:sz w:val="22"/>
          <w:szCs w:val="22"/>
        </w:rPr>
        <w:t xml:space="preserve">una </w:t>
      </w:r>
      <w:r w:rsidR="00702100">
        <w:rPr>
          <w:rFonts w:asciiTheme="minorHAnsi" w:hAnsiTheme="minorHAnsi" w:cs="Arial"/>
          <w:color w:val="000000"/>
          <w:sz w:val="22"/>
          <w:szCs w:val="22"/>
        </w:rPr>
        <w:t>condición médica.</w:t>
      </w:r>
    </w:p>
    <w:p w:rsidR="002501E2" w:rsidRPr="005529A9" w:rsidRDefault="00702100" w:rsidP="00C0149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Proveerle al ciudadano otro </w:t>
      </w:r>
      <w:r w:rsidR="00FD75E7">
        <w:rPr>
          <w:rFonts w:asciiTheme="minorHAnsi" w:hAnsiTheme="minorHAnsi" w:cs="Arial"/>
          <w:color w:val="000000"/>
          <w:sz w:val="22"/>
          <w:szCs w:val="22"/>
        </w:rPr>
        <w:t xml:space="preserve">certificado de exención de uso de cinturón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seguridad y/o asiento protector igual </w:t>
      </w:r>
      <w:r w:rsidR="00797D5B">
        <w:rPr>
          <w:rFonts w:asciiTheme="minorHAnsi" w:hAnsiTheme="minorHAnsi" w:cs="Arial"/>
          <w:color w:val="000000"/>
          <w:sz w:val="22"/>
          <w:szCs w:val="22"/>
        </w:rPr>
        <w:t>al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que tenía al momento </w:t>
      </w:r>
      <w:r w:rsidR="00FD75E7">
        <w:rPr>
          <w:rFonts w:asciiTheme="minorHAnsi" w:hAnsiTheme="minorHAnsi" w:cs="Arial"/>
          <w:color w:val="000000"/>
          <w:sz w:val="22"/>
          <w:szCs w:val="22"/>
        </w:rPr>
        <w:t>en que se le perdió o fue hurtado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BF463E0" wp14:editId="49A85E5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3B56CE" w:rsidRDefault="003B56CE" w:rsidP="00C0149E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Si el certificado fue hurtado, deberá hacer una querella en la Policía de Puerto Rico.  </w:t>
      </w:r>
    </w:p>
    <w:p w:rsidR="00E8061A" w:rsidRPr="00E8061A" w:rsidRDefault="003B56CE" w:rsidP="00C014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_tradnl"/>
        </w:rPr>
      </w:pPr>
      <w:r>
        <w:rPr>
          <w:rFonts w:cs="Arial"/>
          <w:color w:val="000000"/>
        </w:rPr>
        <w:t xml:space="preserve">Incluir el número de la querella en la </w:t>
      </w:r>
      <w:r w:rsidR="00FD75E7">
        <w:rPr>
          <w:rFonts w:cs="Arial"/>
          <w:color w:val="000000"/>
        </w:rPr>
        <w:t xml:space="preserve">declaración jurada requerida </w:t>
      </w:r>
      <w:r>
        <w:rPr>
          <w:rFonts w:cs="Arial"/>
          <w:color w:val="000000"/>
        </w:rPr>
        <w:t>para esta solicitud.</w:t>
      </w:r>
    </w:p>
    <w:p w:rsidR="00D43ACA" w:rsidRPr="005529A9" w:rsidRDefault="00E8061A" w:rsidP="00C014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Times New Roman"/>
          <w:lang w:val="es-ES_tradnl"/>
        </w:rPr>
      </w:pPr>
      <w:r>
        <w:rPr>
          <w:rFonts w:cs="Arial"/>
          <w:lang w:val="es-ES_tradnl"/>
        </w:rPr>
        <w:t xml:space="preserve">La </w:t>
      </w:r>
      <w:r w:rsidR="00FD75E7">
        <w:rPr>
          <w:rFonts w:cs="Arial"/>
          <w:lang w:val="es-ES_tradnl"/>
        </w:rPr>
        <w:t xml:space="preserve">declaración jurada deberá </w:t>
      </w:r>
      <w:r>
        <w:rPr>
          <w:rFonts w:cs="Arial"/>
          <w:lang w:val="es-ES_tradnl"/>
        </w:rPr>
        <w:t xml:space="preserve">incluir </w:t>
      </w:r>
      <w:r w:rsidR="00241B91">
        <w:rPr>
          <w:rFonts w:cs="Arial"/>
          <w:lang w:val="es-ES_tradnl"/>
        </w:rPr>
        <w:t>la siguiente oración</w:t>
      </w:r>
      <w:r w:rsidRPr="00E8061A">
        <w:rPr>
          <w:rFonts w:cs="Arial"/>
          <w:lang w:val="es-ES_tradnl"/>
        </w:rPr>
        <w:t>: "</w:t>
      </w:r>
      <w:r w:rsidRPr="009D3E18">
        <w:rPr>
          <w:rFonts w:cs="Arial"/>
          <w:i/>
          <w:lang w:val="es-ES_tradnl"/>
        </w:rPr>
        <w:t>Relevamos a DTOP de toda responsabilidad en esta transacción</w:t>
      </w:r>
      <w:r w:rsidRPr="00E8061A">
        <w:rPr>
          <w:rFonts w:cs="Arial"/>
          <w:lang w:val="es-ES_tradnl"/>
        </w:rPr>
        <w:t xml:space="preserve">".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43EC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B373060" wp14:editId="6F47C2B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5D72CC" w:rsidRPr="005529A9" w:rsidRDefault="002501E2" w:rsidP="00C0149E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</w:rPr>
      </w:pPr>
      <w:r w:rsidRPr="005529A9">
        <w:rPr>
          <w:rFonts w:asciiTheme="minorHAnsi" w:hAnsiTheme="minorHAnsi" w:cs="Arial"/>
          <w:color w:val="000000"/>
          <w:sz w:val="22"/>
          <w:szCs w:val="22"/>
        </w:rPr>
        <w:t>E</w:t>
      </w:r>
      <w:r w:rsidR="004F4209" w:rsidRPr="005529A9">
        <w:rPr>
          <w:rFonts w:asciiTheme="minorHAnsi" w:hAnsiTheme="minorHAnsi" w:cs="Arial"/>
          <w:color w:val="000000"/>
          <w:sz w:val="22"/>
          <w:szCs w:val="22"/>
        </w:rPr>
        <w:t>n cualquier oficina de CESCO.</w:t>
      </w:r>
      <w:r w:rsidR="00241B91" w:rsidRPr="005529A9">
        <w:rPr>
          <w:rFonts w:asciiTheme="minorHAnsi" w:hAnsiTheme="minorHAnsi" w:cs="Arial"/>
          <w:color w:val="000000"/>
          <w:sz w:val="22"/>
          <w:szCs w:val="22"/>
        </w:rPr>
        <w:tab/>
      </w:r>
      <w:r w:rsidR="00241B91" w:rsidRPr="005529A9">
        <w:rPr>
          <w:rFonts w:asciiTheme="minorHAnsi" w:hAnsiTheme="minorHAnsi" w:cs="Arial"/>
          <w:color w:val="000000"/>
          <w:sz w:val="22"/>
          <w:szCs w:val="22"/>
        </w:rPr>
        <w:tab/>
      </w:r>
      <w:r w:rsidR="00241B91" w:rsidRPr="005529A9">
        <w:rPr>
          <w:rFonts w:asciiTheme="minorHAnsi" w:hAnsiTheme="minorHAnsi" w:cs="Arial"/>
          <w:color w:val="000000"/>
          <w:sz w:val="22"/>
          <w:szCs w:val="22"/>
        </w:rPr>
        <w:tab/>
      </w:r>
      <w:r w:rsidR="00241B91" w:rsidRPr="005529A9">
        <w:rPr>
          <w:rFonts w:asciiTheme="minorHAnsi" w:hAnsiTheme="minorHAnsi" w:cs="Arial"/>
          <w:color w:val="000000"/>
          <w:sz w:val="22"/>
          <w:szCs w:val="22"/>
        </w:rPr>
        <w:tab/>
      </w:r>
      <w:r w:rsidR="00681D7E" w:rsidRPr="005529A9">
        <w:rPr>
          <w:rFonts w:asciiTheme="minorHAnsi" w:hAnsiTheme="minorHAnsi" w:cs="Arial"/>
          <w:color w:val="000000"/>
          <w:sz w:val="22"/>
          <w:szCs w:val="22"/>
        </w:rPr>
        <w:tab/>
      </w:r>
      <w:hyperlink r:id="rId16" w:history="1">
        <w:r w:rsidR="00681D7E" w:rsidRPr="005529A9">
          <w:rPr>
            <w:rStyle w:val="Hyperlink"/>
            <w:rFonts w:asciiTheme="minorHAnsi" w:hAnsiTheme="minorHAnsi" w:cs="Arial"/>
            <w:sz w:val="22"/>
            <w:szCs w:val="22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43EC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06D422" wp14:editId="3404DF6A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</w:t>
            </w:r>
            <w:r w:rsidR="004979AF">
              <w:rPr>
                <w:b/>
                <w:sz w:val="28"/>
                <w:szCs w:val="28"/>
              </w:rPr>
              <w:t xml:space="preserve"> del Servicio y </w:t>
            </w:r>
            <w:r w:rsidR="008A0367">
              <w:rPr>
                <w:b/>
                <w:sz w:val="28"/>
                <w:szCs w:val="28"/>
              </w:rPr>
              <w:t>Método</w:t>
            </w:r>
            <w:r w:rsidR="004979AF">
              <w:rPr>
                <w:b/>
                <w:sz w:val="28"/>
                <w:szCs w:val="28"/>
              </w:rPr>
              <w:t>s</w:t>
            </w:r>
            <w:r w:rsidR="008A0367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C0149E" w:rsidRDefault="00391DEF" w:rsidP="00C0149E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r w:rsidRPr="00C0149E">
        <w:rPr>
          <w:rFonts w:cs="Arial"/>
          <w:color w:val="000000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8061A" w:rsidRPr="00C0149E">
        <w:rPr>
          <w:rFonts w:eastAsia="Times New Roman" w:cs="Times New Roman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FBAECA" wp14:editId="076D479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Requisitos</w:t>
            </w:r>
            <w:r w:rsidR="004979AF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8410A" w:rsidRPr="00F43EC8" w:rsidRDefault="0028410A" w:rsidP="00C014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color w:val="000000" w:themeColor="text1"/>
          <w:lang w:val="es-ES_tradnl"/>
        </w:rPr>
      </w:pPr>
      <w:r w:rsidRPr="00F43EC8">
        <w:rPr>
          <w:rFonts w:cs="Arial"/>
          <w:color w:val="000000" w:themeColor="text1"/>
          <w:lang w:val="es-ES_tradnl"/>
        </w:rPr>
        <w:t xml:space="preserve">Declaración </w:t>
      </w:r>
      <w:r w:rsidR="00241B91" w:rsidRPr="00F43EC8">
        <w:rPr>
          <w:rFonts w:cs="Arial"/>
          <w:color w:val="000000" w:themeColor="text1"/>
          <w:lang w:val="es-ES_tradnl"/>
        </w:rPr>
        <w:t xml:space="preserve">jurada </w:t>
      </w:r>
      <w:r w:rsidRPr="00F43EC8">
        <w:rPr>
          <w:rFonts w:cs="Arial"/>
          <w:color w:val="000000" w:themeColor="text1"/>
          <w:lang w:val="es-ES_tradnl"/>
        </w:rPr>
        <w:t xml:space="preserve">haciendo constar las circunstancias de la pérdida o hurto. </w:t>
      </w:r>
      <w:r w:rsidR="002933CB" w:rsidRPr="00F43EC8">
        <w:rPr>
          <w:rFonts w:cs="Arial"/>
          <w:color w:val="000000" w:themeColor="text1"/>
          <w:lang w:val="es-ES_tradnl"/>
        </w:rPr>
        <w:t xml:space="preserve"> </w:t>
      </w:r>
      <w:r w:rsidRPr="00F43EC8">
        <w:rPr>
          <w:rFonts w:cs="Arial"/>
          <w:color w:val="000000" w:themeColor="text1"/>
          <w:lang w:val="es-ES_tradnl"/>
        </w:rPr>
        <w:t>En caso de hurto deberá incluir</w:t>
      </w:r>
      <w:r w:rsidR="00D6545D" w:rsidRPr="00F43EC8">
        <w:rPr>
          <w:rFonts w:cs="Arial"/>
          <w:color w:val="000000" w:themeColor="text1"/>
          <w:lang w:val="es-ES_tradnl"/>
        </w:rPr>
        <w:t xml:space="preserve"> </w:t>
      </w:r>
      <w:r w:rsidRPr="00F43EC8">
        <w:rPr>
          <w:rFonts w:cs="Arial"/>
          <w:color w:val="000000" w:themeColor="text1"/>
          <w:lang w:val="es-ES_tradnl"/>
        </w:rPr>
        <w:t xml:space="preserve">número de querella de la Policía de Puerto Rico y es importante que en la misma se </w:t>
      </w:r>
      <w:r w:rsidR="009D3E18" w:rsidRPr="00F43EC8">
        <w:rPr>
          <w:rFonts w:cs="Arial"/>
          <w:color w:val="000000" w:themeColor="text1"/>
          <w:lang w:val="es-ES_tradnl"/>
        </w:rPr>
        <w:t>incluya la oración</w:t>
      </w:r>
      <w:r w:rsidRPr="00F43EC8">
        <w:rPr>
          <w:rFonts w:cs="Arial"/>
          <w:color w:val="000000" w:themeColor="text1"/>
          <w:lang w:val="es-ES_tradnl"/>
        </w:rPr>
        <w:t>: "</w:t>
      </w:r>
      <w:r w:rsidRPr="00F43EC8">
        <w:rPr>
          <w:rFonts w:cs="Arial"/>
          <w:i/>
          <w:color w:val="000000" w:themeColor="text1"/>
          <w:lang w:val="es-ES_tradnl"/>
        </w:rPr>
        <w:t>Relevamos a</w:t>
      </w:r>
      <w:r w:rsidR="00D6545D" w:rsidRPr="00F43EC8">
        <w:rPr>
          <w:rFonts w:cs="Arial"/>
          <w:i/>
          <w:color w:val="000000" w:themeColor="text1"/>
          <w:lang w:val="es-ES_tradnl"/>
        </w:rPr>
        <w:t xml:space="preserve"> </w:t>
      </w:r>
      <w:r w:rsidRPr="00F43EC8">
        <w:rPr>
          <w:rFonts w:cs="Arial"/>
          <w:i/>
          <w:color w:val="000000" w:themeColor="text1"/>
          <w:lang w:val="es-ES_tradnl"/>
        </w:rPr>
        <w:t>DTOP de toda responsabilidad en esta transacción</w:t>
      </w:r>
      <w:r w:rsidRPr="00F43EC8">
        <w:rPr>
          <w:rFonts w:cs="Arial"/>
          <w:color w:val="000000" w:themeColor="text1"/>
          <w:lang w:val="es-ES_tradnl"/>
        </w:rPr>
        <w:t xml:space="preserve">". </w:t>
      </w:r>
    </w:p>
    <w:p w:rsidR="0028410A" w:rsidRPr="00F43EC8" w:rsidRDefault="0028410A" w:rsidP="00C014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lang w:val="es-ES_tradnl"/>
        </w:rPr>
      </w:pPr>
      <w:r w:rsidRPr="00F43EC8">
        <w:rPr>
          <w:rFonts w:cs="Arial"/>
          <w:color w:val="000000" w:themeColor="text1"/>
          <w:lang w:val="es-ES_tradnl"/>
        </w:rPr>
        <w:t xml:space="preserve">Dos (2) fotos 2" x 2" sin sombrero, </w:t>
      </w:r>
      <w:r w:rsidR="009D3E18" w:rsidRPr="00F43EC8">
        <w:rPr>
          <w:rFonts w:cs="Arial"/>
          <w:color w:val="000000" w:themeColor="text1"/>
          <w:lang w:val="es-ES_tradnl"/>
        </w:rPr>
        <w:t xml:space="preserve">ni </w:t>
      </w:r>
      <w:r w:rsidRPr="00F43EC8">
        <w:rPr>
          <w:rFonts w:cs="Arial"/>
          <w:color w:val="000000" w:themeColor="text1"/>
          <w:lang w:val="es-ES_tradnl"/>
        </w:rPr>
        <w:t xml:space="preserve">pañuelo </w:t>
      </w:r>
      <w:r w:rsidR="009D3E18" w:rsidRPr="00F43EC8">
        <w:rPr>
          <w:rFonts w:cs="Arial"/>
          <w:color w:val="000000" w:themeColor="text1"/>
          <w:lang w:val="es-ES_tradnl"/>
        </w:rPr>
        <w:t>ni</w:t>
      </w:r>
      <w:r w:rsidRPr="00F43EC8">
        <w:rPr>
          <w:rFonts w:cs="Arial"/>
          <w:color w:val="000000" w:themeColor="text1"/>
          <w:lang w:val="es-ES_tradnl"/>
        </w:rPr>
        <w:t xml:space="preserve"> gafas oscuras. </w:t>
      </w:r>
    </w:p>
    <w:p w:rsidR="00055E51" w:rsidRPr="00F43EC8" w:rsidRDefault="0028410A" w:rsidP="00C014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color w:val="000000" w:themeColor="text1"/>
          <w:lang w:val="es-ES_tradnl"/>
        </w:rPr>
      </w:pPr>
      <w:r w:rsidRPr="00F43EC8">
        <w:rPr>
          <w:rFonts w:cs="Arial"/>
          <w:color w:val="000000" w:themeColor="text1"/>
          <w:lang w:val="es-ES_tradnl"/>
        </w:rPr>
        <w:t>Presentar un documento acreditativo de identidad con fotografía</w:t>
      </w:r>
      <w:r w:rsidR="009D3E18" w:rsidRPr="00F43EC8">
        <w:rPr>
          <w:rFonts w:cs="Arial"/>
          <w:color w:val="000000" w:themeColor="text1"/>
          <w:lang w:val="es-ES_tradnl"/>
        </w:rPr>
        <w:t>.  D</w:t>
      </w:r>
      <w:r w:rsidRPr="00F43EC8">
        <w:rPr>
          <w:rFonts w:cs="Arial"/>
          <w:color w:val="000000" w:themeColor="text1"/>
          <w:lang w:val="es-ES_tradnl"/>
        </w:rPr>
        <w:t>e ser necesario favor de referirse al</w:t>
      </w:r>
      <w:r w:rsidR="00D6545D" w:rsidRPr="00F43EC8">
        <w:rPr>
          <w:rFonts w:cs="Arial"/>
          <w:color w:val="000000" w:themeColor="text1"/>
          <w:lang w:val="es-ES_tradnl"/>
        </w:rPr>
        <w:t xml:space="preserve"> </w:t>
      </w:r>
      <w:r w:rsidR="009D3E18" w:rsidRPr="00F43EC8">
        <w:rPr>
          <w:rFonts w:cs="Arial"/>
          <w:color w:val="000000" w:themeColor="text1"/>
          <w:lang w:val="es-ES_tradnl"/>
        </w:rPr>
        <w:t>documento</w:t>
      </w:r>
      <w:r w:rsidRPr="00F43EC8">
        <w:rPr>
          <w:rFonts w:cs="Arial"/>
          <w:color w:val="000000" w:themeColor="text1"/>
          <w:lang w:val="es-ES_tradnl"/>
        </w:rPr>
        <w:t xml:space="preserve"> </w:t>
      </w:r>
      <w:hyperlink r:id="rId19" w:history="1">
        <w:r w:rsidRPr="00F43EC8">
          <w:rPr>
            <w:rStyle w:val="Hyperlink"/>
            <w:rFonts w:cs="Arial"/>
            <w:color w:val="FF0000"/>
            <w:lang w:val="es-ES_tradnl"/>
          </w:rPr>
          <w:t>DTOP-DIS-261</w:t>
        </w:r>
        <w:r w:rsidR="005529A9" w:rsidRPr="00F43EC8">
          <w:rPr>
            <w:rStyle w:val="Hyperlink"/>
            <w:rFonts w:cs="Arial"/>
            <w:color w:val="FF0000"/>
            <w:lang w:val="es-ES_tradnl"/>
          </w:rPr>
          <w:t xml:space="preserve"> </w:t>
        </w:r>
        <w:r w:rsidRPr="00F43EC8">
          <w:rPr>
            <w:rStyle w:val="Hyperlink"/>
            <w:rFonts w:cs="Arial"/>
            <w:color w:val="FF0000"/>
            <w:lang w:val="es-ES_tradnl"/>
          </w:rPr>
          <w:t>Documentos Acreditativos para Estable</w:t>
        </w:r>
        <w:r w:rsidR="005529A9" w:rsidRPr="00F43EC8">
          <w:rPr>
            <w:rStyle w:val="Hyperlink"/>
            <w:rFonts w:cs="Arial"/>
            <w:color w:val="FF0000"/>
            <w:lang w:val="es-ES_tradnl"/>
          </w:rPr>
          <w:t>cer la Identidad con Fotografía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6014EC" wp14:editId="2F0F438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5B34F0" w:rsidRPr="00C0149E" w:rsidRDefault="003125BD" w:rsidP="00C0149E">
      <w:pPr>
        <w:spacing w:before="120" w:after="120" w:line="240" w:lineRule="auto"/>
      </w:pPr>
      <w:r w:rsidRPr="00C0149E">
        <w:t>No aplica</w:t>
      </w:r>
      <w:r w:rsidR="00391DEF" w:rsidRPr="00C0149E">
        <w:t>.</w:t>
      </w:r>
    </w:p>
    <w:p w:rsidR="00780D33" w:rsidRDefault="00780D33" w:rsidP="00C0149E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:rsidR="00FD084F" w:rsidRPr="00FB373F" w:rsidRDefault="00FD084F" w:rsidP="00C0149E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C0149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779E68CF" wp14:editId="1327B41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C014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D084F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25662" w:rsidRPr="00F43EC8" w:rsidRDefault="00021E52" w:rsidP="00D93D82">
      <w:pPr>
        <w:spacing w:before="120" w:after="120" w:line="240" w:lineRule="auto"/>
        <w:rPr>
          <w:lang w:val="es-ES"/>
        </w:rPr>
      </w:pPr>
      <w:hyperlink r:id="rId22" w:history="1">
        <w:r w:rsidR="0040361A">
          <w:rPr>
            <w:rStyle w:val="Hyperlink"/>
            <w:rFonts w:cs="Arial"/>
          </w:rPr>
          <w:t>Página Web D</w:t>
        </w:r>
        <w:r w:rsidR="005420A8" w:rsidRPr="00797185">
          <w:rPr>
            <w:rStyle w:val="Hyperlink"/>
            <w:rFonts w:cs="Arial"/>
          </w:rPr>
          <w:t>TOP</w:t>
        </w:r>
      </w:hyperlink>
      <w:r w:rsidR="0040361A">
        <w:rPr>
          <w:rStyle w:val="Hyperlink"/>
          <w:rFonts w:cs="Arial"/>
        </w:rPr>
        <w:t xml:space="preserve"> </w:t>
      </w:r>
      <w:r w:rsidR="0040361A">
        <w:rPr>
          <w:rStyle w:val="Hyperlink"/>
          <w:rFonts w:cs="Arial"/>
          <w:color w:val="auto"/>
          <w:u w:val="none"/>
        </w:rPr>
        <w:t>– http://www.dtop.gov.pr</w:t>
      </w:r>
    </w:p>
    <w:p w:rsidR="0040361A" w:rsidRPr="00D93D82" w:rsidRDefault="00D93D82" w:rsidP="00D93D82">
      <w:pPr>
        <w:autoSpaceDE w:val="0"/>
        <w:autoSpaceDN w:val="0"/>
        <w:adjustRightInd w:val="0"/>
        <w:spacing w:before="120" w:after="120" w:line="240" w:lineRule="auto"/>
        <w:rPr>
          <w:rStyle w:val="Hyperlink"/>
          <w:color w:val="FF0000"/>
          <w:lang w:val="es-ES_tradnl"/>
        </w:rPr>
      </w:pPr>
      <w:r w:rsidRPr="00D93D82">
        <w:rPr>
          <w:rFonts w:cs="Arial"/>
          <w:color w:val="FF0000"/>
          <w:lang w:val="es-ES_tradnl"/>
        </w:rPr>
        <w:fldChar w:fldCharType="begin"/>
      </w:r>
      <w:r w:rsidR="00021E52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Fotograf%C3%ADa/DTOP-DIS-261 DOCUMENTOS ACREDITATIVOS PARA ESTABLECER LA IDENTIDAD CON FOTOGRAFIA.pdf"</w:instrText>
      </w:r>
      <w:r w:rsidR="00021E52" w:rsidRPr="00D93D82">
        <w:rPr>
          <w:rFonts w:cs="Arial"/>
          <w:color w:val="FF0000"/>
          <w:lang w:val="es-ES_tradnl"/>
        </w:rPr>
      </w:r>
      <w:r w:rsidRPr="00D93D82">
        <w:rPr>
          <w:rFonts w:cs="Arial"/>
          <w:color w:val="FF0000"/>
          <w:lang w:val="es-ES_tradnl"/>
        </w:rPr>
        <w:fldChar w:fldCharType="separate"/>
      </w:r>
      <w:r w:rsidR="0040361A" w:rsidRPr="00D93D82">
        <w:rPr>
          <w:rStyle w:val="Hyperlink"/>
          <w:rFonts w:cs="Arial"/>
          <w:color w:val="FF0000"/>
          <w:lang w:val="es-ES_tradnl"/>
        </w:rPr>
        <w:t>DTOP-DIS-261 Documentos Acreditativos para Establecer la Identidad con Fotografía</w:t>
      </w:r>
    </w:p>
    <w:p w:rsidR="005501A9" w:rsidRPr="0040361A" w:rsidRDefault="00D93D82" w:rsidP="00D93D82">
      <w:pPr>
        <w:spacing w:before="120" w:after="120"/>
        <w:rPr>
          <w:lang w:val="es-ES_tradnl"/>
        </w:rPr>
      </w:pPr>
      <w:r w:rsidRPr="00D93D82">
        <w:rPr>
          <w:rFonts w:cs="Arial"/>
          <w:color w:val="FF0000"/>
          <w:lang w:val="es-ES_tradnl"/>
        </w:rPr>
        <w:fldChar w:fldCharType="end"/>
      </w:r>
    </w:p>
    <w:sectPr w:rsidR="005501A9" w:rsidRPr="0040361A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A9" w:rsidRDefault="005529A9" w:rsidP="005501A9">
      <w:pPr>
        <w:spacing w:after="0" w:line="240" w:lineRule="auto"/>
      </w:pPr>
      <w:r>
        <w:separator/>
      </w:r>
    </w:p>
  </w:endnote>
  <w:endnote w:type="continuationSeparator" w:id="0">
    <w:p w:rsidR="005529A9" w:rsidRDefault="005529A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43EC8" w:rsidRPr="00A625BF" w:rsidTr="00D60D1E">
      <w:tc>
        <w:tcPr>
          <w:tcW w:w="2394" w:type="dxa"/>
          <w:shd w:val="clear" w:color="auto" w:fill="FFFFFF" w:themeFill="background1"/>
          <w:vAlign w:val="center"/>
        </w:tcPr>
        <w:p w:rsidR="00F43EC8" w:rsidRPr="00A625BF" w:rsidRDefault="00F43EC8" w:rsidP="00F43EC8">
          <w:pPr>
            <w:pStyle w:val="Footer"/>
            <w:jc w:val="center"/>
            <w:rPr>
              <w:rFonts w:eastAsiaTheme="minorHAnsi"/>
            </w:rPr>
          </w:pPr>
          <w:r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65A2E89A" wp14:editId="35C2504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33655" b="37465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BB17FE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H60ph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43EC8" w:rsidRPr="00A625BF" w:rsidRDefault="00F43EC8" w:rsidP="00F43EC8">
          <w:pPr>
            <w:pStyle w:val="Footer"/>
            <w:jc w:val="center"/>
            <w:rPr>
              <w:rFonts w:eastAsiaTheme="minorHAnsi"/>
            </w:rPr>
          </w:pPr>
          <w:r>
            <w:rPr>
              <w:rFonts w:eastAsiaTheme="minorHAnsi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43EC8" w:rsidRPr="00A625BF" w:rsidRDefault="00F43EC8" w:rsidP="00F43EC8">
          <w:pPr>
            <w:spacing w:after="0" w:line="240" w:lineRule="auto"/>
            <w:jc w:val="right"/>
            <w:rPr>
              <w:rFonts w:eastAsiaTheme="minorHAnsi"/>
            </w:rPr>
          </w:pPr>
          <w:r w:rsidRPr="00A625BF">
            <w:rPr>
              <w:rFonts w:eastAsiaTheme="minorHAnsi"/>
            </w:rPr>
            <w:t xml:space="preserve">Página </w:t>
          </w:r>
          <w:r w:rsidRPr="00A625BF">
            <w:rPr>
              <w:rFonts w:eastAsiaTheme="minorHAnsi"/>
            </w:rPr>
            <w:fldChar w:fldCharType="begin"/>
          </w:r>
          <w:r w:rsidRPr="00A625BF">
            <w:rPr>
              <w:rFonts w:eastAsiaTheme="minorHAnsi"/>
            </w:rPr>
            <w:instrText xml:space="preserve"> PAGE </w:instrText>
          </w:r>
          <w:r w:rsidRPr="00A625BF">
            <w:rPr>
              <w:rFonts w:eastAsiaTheme="minorHAnsi"/>
            </w:rPr>
            <w:fldChar w:fldCharType="separate"/>
          </w:r>
          <w:r w:rsidR="00021E52">
            <w:rPr>
              <w:rFonts w:eastAsiaTheme="minorHAnsi"/>
              <w:noProof/>
            </w:rPr>
            <w:t>1</w:t>
          </w:r>
          <w:r w:rsidRPr="00A625BF">
            <w:rPr>
              <w:rFonts w:eastAsiaTheme="minorHAnsi"/>
            </w:rPr>
            <w:fldChar w:fldCharType="end"/>
          </w:r>
          <w:r w:rsidRPr="00A625BF">
            <w:rPr>
              <w:rFonts w:eastAsiaTheme="minorHAnsi"/>
            </w:rPr>
            <w:t xml:space="preserve"> de </w:t>
          </w:r>
          <w:r w:rsidRPr="00A625BF">
            <w:rPr>
              <w:rFonts w:eastAsiaTheme="minorHAnsi"/>
            </w:rPr>
            <w:fldChar w:fldCharType="begin"/>
          </w:r>
          <w:r w:rsidRPr="00A625BF">
            <w:rPr>
              <w:rFonts w:eastAsiaTheme="minorHAnsi"/>
            </w:rPr>
            <w:instrText xml:space="preserve"> NUMPAGES  </w:instrText>
          </w:r>
          <w:r w:rsidRPr="00A625BF">
            <w:rPr>
              <w:rFonts w:eastAsiaTheme="minorHAnsi"/>
            </w:rPr>
            <w:fldChar w:fldCharType="separate"/>
          </w:r>
          <w:r w:rsidR="00021E52">
            <w:rPr>
              <w:rFonts w:eastAsiaTheme="minorHAnsi"/>
              <w:noProof/>
            </w:rPr>
            <w:t>2</w:t>
          </w:r>
          <w:r w:rsidRPr="00A625BF">
            <w:rPr>
              <w:rFonts w:eastAsiaTheme="minorHAnsi"/>
            </w:rPr>
            <w:fldChar w:fldCharType="end"/>
          </w:r>
          <w:r w:rsidRPr="00A625BF">
            <w:rPr>
              <w:rFonts w:eastAsiaTheme="minorHAnsi"/>
            </w:rPr>
            <w:t xml:space="preserve"> </w:t>
          </w:r>
        </w:p>
      </w:tc>
    </w:tr>
  </w:tbl>
  <w:p w:rsidR="005529A9" w:rsidRPr="00F43EC8" w:rsidRDefault="00F43EC8" w:rsidP="00F43EC8">
    <w:pPr>
      <w:jc w:val="center"/>
    </w:pPr>
    <w:r w:rsidRPr="00B3167B">
      <w:rPr>
        <w:rFonts w:cs="Calibri"/>
        <w:sz w:val="16"/>
        <w:szCs w:val="16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</w:rPr>
      <w:t>orden ejecutiva, reglamentos y/</w:t>
    </w:r>
    <w:r w:rsidRPr="00B3167B">
      <w:rPr>
        <w:rFonts w:cs="Calibri"/>
        <w:sz w:val="16"/>
        <w:szCs w:val="16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A9" w:rsidRDefault="005529A9" w:rsidP="005501A9">
      <w:pPr>
        <w:spacing w:after="0" w:line="240" w:lineRule="auto"/>
      </w:pPr>
      <w:r>
        <w:separator/>
      </w:r>
    </w:p>
  </w:footnote>
  <w:footnote w:type="continuationSeparator" w:id="0">
    <w:p w:rsidR="005529A9" w:rsidRDefault="005529A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A9" w:rsidRDefault="00F43EC8" w:rsidP="004529FC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4963795</wp:posOffset>
              </wp:positionH>
              <wp:positionV relativeFrom="paragraph">
                <wp:posOffset>-116840</wp:posOffset>
              </wp:positionV>
              <wp:extent cx="1050290" cy="349250"/>
              <wp:effectExtent l="10795" t="6985" r="5715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C89" w:rsidRDefault="00D27C89" w:rsidP="00D93D8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CESCO-019</w:t>
                          </w:r>
                        </w:p>
                        <w:p w:rsidR="005529A9" w:rsidRPr="00456683" w:rsidRDefault="00D27C89" w:rsidP="001C2D5F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85pt;margin-top:-9.2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">
              <v:textbox style="mso-fit-shape-to-text:t">
                <w:txbxContent>
                  <w:p w:rsidR="00D27C89" w:rsidRDefault="00D27C89" w:rsidP="00D93D8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CESCO-019</w:t>
                    </w:r>
                  </w:p>
                  <w:p w:rsidR="005529A9" w:rsidRPr="00456683" w:rsidRDefault="00D27C89" w:rsidP="001C2D5F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</w:p>
                </w:txbxContent>
              </v:textbox>
            </v:shape>
          </w:pict>
        </mc:Fallback>
      </mc:AlternateContent>
    </w:r>
    <w:r w:rsidR="005529A9" w:rsidRPr="005D250F">
      <w:rPr>
        <w:sz w:val="32"/>
        <w:szCs w:val="32"/>
      </w:rPr>
      <w:t>Departamento de Transportación y Obras Públicas (DTOP)</w:t>
    </w:r>
  </w:p>
  <w:p w:rsidR="005529A9" w:rsidRPr="005D250F" w:rsidRDefault="005529A9" w:rsidP="004529FC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sz w:val="32"/>
        <w:szCs w:val="32"/>
      </w:rPr>
      <w:t>Centros de Servicio al Conductor (CESCO)</w:t>
    </w:r>
  </w:p>
  <w:p w:rsidR="005529A9" w:rsidRPr="005D250F" w:rsidRDefault="005529A9" w:rsidP="001313F8">
    <w:pPr>
      <w:spacing w:after="0" w:line="240" w:lineRule="auto"/>
      <w:rPr>
        <w:b/>
        <w:sz w:val="28"/>
        <w:szCs w:val="28"/>
      </w:rPr>
    </w:pPr>
    <w:r w:rsidRPr="005D250F">
      <w:rPr>
        <w:b/>
        <w:sz w:val="28"/>
        <w:szCs w:val="28"/>
      </w:rPr>
      <w:t>Información y Requisitos Duplicado de Certificado de Exención del Uso de Cinturones de Seguridad y Asiento Protector</w:t>
    </w:r>
  </w:p>
  <w:p w:rsidR="005529A9" w:rsidRPr="0047186A" w:rsidRDefault="005529A9" w:rsidP="0047186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01C"/>
    <w:multiLevelType w:val="hybridMultilevel"/>
    <w:tmpl w:val="46D48CA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F21B2"/>
    <w:multiLevelType w:val="hybridMultilevel"/>
    <w:tmpl w:val="A940A94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5EBF"/>
    <w:rsid w:val="00020B54"/>
    <w:rsid w:val="00021E52"/>
    <w:rsid w:val="00031A8D"/>
    <w:rsid w:val="00055E51"/>
    <w:rsid w:val="00057000"/>
    <w:rsid w:val="00065992"/>
    <w:rsid w:val="00070762"/>
    <w:rsid w:val="000711C4"/>
    <w:rsid w:val="00073967"/>
    <w:rsid w:val="000A1207"/>
    <w:rsid w:val="000B69D3"/>
    <w:rsid w:val="000C2F63"/>
    <w:rsid w:val="001045AC"/>
    <w:rsid w:val="0011279C"/>
    <w:rsid w:val="001133A1"/>
    <w:rsid w:val="00117657"/>
    <w:rsid w:val="00126FC9"/>
    <w:rsid w:val="001313F8"/>
    <w:rsid w:val="00133BAB"/>
    <w:rsid w:val="001356F1"/>
    <w:rsid w:val="0016664C"/>
    <w:rsid w:val="00174283"/>
    <w:rsid w:val="00181A79"/>
    <w:rsid w:val="00185F44"/>
    <w:rsid w:val="001A0D45"/>
    <w:rsid w:val="001B046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27F69"/>
    <w:rsid w:val="00231ED1"/>
    <w:rsid w:val="002337B8"/>
    <w:rsid w:val="00241B91"/>
    <w:rsid w:val="00245FEB"/>
    <w:rsid w:val="002501E2"/>
    <w:rsid w:val="002734CB"/>
    <w:rsid w:val="00277906"/>
    <w:rsid w:val="00277BF0"/>
    <w:rsid w:val="0028410A"/>
    <w:rsid w:val="002933CB"/>
    <w:rsid w:val="002B5156"/>
    <w:rsid w:val="002D1943"/>
    <w:rsid w:val="002D1E0C"/>
    <w:rsid w:val="002D3544"/>
    <w:rsid w:val="002E05F8"/>
    <w:rsid w:val="00306286"/>
    <w:rsid w:val="00307F9A"/>
    <w:rsid w:val="003125BD"/>
    <w:rsid w:val="00316D81"/>
    <w:rsid w:val="00344E63"/>
    <w:rsid w:val="00362723"/>
    <w:rsid w:val="00362B7B"/>
    <w:rsid w:val="00363427"/>
    <w:rsid w:val="00363702"/>
    <w:rsid w:val="00370141"/>
    <w:rsid w:val="00371B1F"/>
    <w:rsid w:val="00381F8B"/>
    <w:rsid w:val="00391DEF"/>
    <w:rsid w:val="003A2E93"/>
    <w:rsid w:val="003A7310"/>
    <w:rsid w:val="003B4575"/>
    <w:rsid w:val="003B56CE"/>
    <w:rsid w:val="003E0674"/>
    <w:rsid w:val="0040361A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3252"/>
    <w:rsid w:val="004842B9"/>
    <w:rsid w:val="004847E5"/>
    <w:rsid w:val="004979AF"/>
    <w:rsid w:val="004A5AAE"/>
    <w:rsid w:val="004C1DC4"/>
    <w:rsid w:val="004D415A"/>
    <w:rsid w:val="004F4209"/>
    <w:rsid w:val="00506097"/>
    <w:rsid w:val="00510479"/>
    <w:rsid w:val="005203F0"/>
    <w:rsid w:val="005204BC"/>
    <w:rsid w:val="005420A8"/>
    <w:rsid w:val="0054401D"/>
    <w:rsid w:val="005501A9"/>
    <w:rsid w:val="005515A2"/>
    <w:rsid w:val="005529A9"/>
    <w:rsid w:val="005556A2"/>
    <w:rsid w:val="00591CEE"/>
    <w:rsid w:val="005B34F0"/>
    <w:rsid w:val="005B671E"/>
    <w:rsid w:val="005C16A8"/>
    <w:rsid w:val="005C16CD"/>
    <w:rsid w:val="005C1B0C"/>
    <w:rsid w:val="005C1D13"/>
    <w:rsid w:val="005C33B7"/>
    <w:rsid w:val="005D1945"/>
    <w:rsid w:val="005D250F"/>
    <w:rsid w:val="005D72CC"/>
    <w:rsid w:val="006147B9"/>
    <w:rsid w:val="00615A81"/>
    <w:rsid w:val="00633154"/>
    <w:rsid w:val="00633887"/>
    <w:rsid w:val="00655D34"/>
    <w:rsid w:val="0066535D"/>
    <w:rsid w:val="00667D45"/>
    <w:rsid w:val="00681D7E"/>
    <w:rsid w:val="0068260E"/>
    <w:rsid w:val="0068687E"/>
    <w:rsid w:val="006A54F1"/>
    <w:rsid w:val="006B2A93"/>
    <w:rsid w:val="006B5A60"/>
    <w:rsid w:val="006B7DFA"/>
    <w:rsid w:val="006C6588"/>
    <w:rsid w:val="006E374E"/>
    <w:rsid w:val="006F359E"/>
    <w:rsid w:val="00702100"/>
    <w:rsid w:val="0071025C"/>
    <w:rsid w:val="007271F4"/>
    <w:rsid w:val="00733E62"/>
    <w:rsid w:val="00745645"/>
    <w:rsid w:val="0074728C"/>
    <w:rsid w:val="0075201D"/>
    <w:rsid w:val="00756994"/>
    <w:rsid w:val="00780D33"/>
    <w:rsid w:val="0078241E"/>
    <w:rsid w:val="00793E27"/>
    <w:rsid w:val="00797185"/>
    <w:rsid w:val="00797D5B"/>
    <w:rsid w:val="007B0BAE"/>
    <w:rsid w:val="007C7DEA"/>
    <w:rsid w:val="007D07C4"/>
    <w:rsid w:val="007D626B"/>
    <w:rsid w:val="007F0041"/>
    <w:rsid w:val="007F3B56"/>
    <w:rsid w:val="007F7A59"/>
    <w:rsid w:val="00804A98"/>
    <w:rsid w:val="00814517"/>
    <w:rsid w:val="00821A1E"/>
    <w:rsid w:val="00824CB0"/>
    <w:rsid w:val="00825676"/>
    <w:rsid w:val="00860ECD"/>
    <w:rsid w:val="008947B8"/>
    <w:rsid w:val="008A0367"/>
    <w:rsid w:val="008A1BF8"/>
    <w:rsid w:val="008B7F12"/>
    <w:rsid w:val="008C5A6B"/>
    <w:rsid w:val="008D513F"/>
    <w:rsid w:val="008E7605"/>
    <w:rsid w:val="008F5E03"/>
    <w:rsid w:val="009005C4"/>
    <w:rsid w:val="00911D48"/>
    <w:rsid w:val="009144E1"/>
    <w:rsid w:val="009146D1"/>
    <w:rsid w:val="00920F3A"/>
    <w:rsid w:val="00953728"/>
    <w:rsid w:val="0095435D"/>
    <w:rsid w:val="00960F49"/>
    <w:rsid w:val="00983F08"/>
    <w:rsid w:val="009877F6"/>
    <w:rsid w:val="009A1E26"/>
    <w:rsid w:val="009B2C9B"/>
    <w:rsid w:val="009C052B"/>
    <w:rsid w:val="009D3E18"/>
    <w:rsid w:val="009D5C98"/>
    <w:rsid w:val="009D6877"/>
    <w:rsid w:val="009E10B3"/>
    <w:rsid w:val="009E18F5"/>
    <w:rsid w:val="009E6F83"/>
    <w:rsid w:val="009E73F4"/>
    <w:rsid w:val="009F5C61"/>
    <w:rsid w:val="00A05433"/>
    <w:rsid w:val="00A5130B"/>
    <w:rsid w:val="00A64429"/>
    <w:rsid w:val="00A671C5"/>
    <w:rsid w:val="00A7166E"/>
    <w:rsid w:val="00A82875"/>
    <w:rsid w:val="00A83E80"/>
    <w:rsid w:val="00A84CBE"/>
    <w:rsid w:val="00A85737"/>
    <w:rsid w:val="00AA61DF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B114E7"/>
    <w:rsid w:val="00B15EDE"/>
    <w:rsid w:val="00B26E30"/>
    <w:rsid w:val="00B31DB6"/>
    <w:rsid w:val="00B34D73"/>
    <w:rsid w:val="00B66895"/>
    <w:rsid w:val="00B671BF"/>
    <w:rsid w:val="00B714A5"/>
    <w:rsid w:val="00B831F5"/>
    <w:rsid w:val="00B96917"/>
    <w:rsid w:val="00B97614"/>
    <w:rsid w:val="00BA0698"/>
    <w:rsid w:val="00BB37CD"/>
    <w:rsid w:val="00BC361C"/>
    <w:rsid w:val="00BC3ED7"/>
    <w:rsid w:val="00BD4B48"/>
    <w:rsid w:val="00BD6153"/>
    <w:rsid w:val="00C0149E"/>
    <w:rsid w:val="00C02E02"/>
    <w:rsid w:val="00C0581A"/>
    <w:rsid w:val="00C06503"/>
    <w:rsid w:val="00C133B5"/>
    <w:rsid w:val="00C14966"/>
    <w:rsid w:val="00C21865"/>
    <w:rsid w:val="00C21DBC"/>
    <w:rsid w:val="00C30F2D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13A0"/>
    <w:rsid w:val="00C96CDF"/>
    <w:rsid w:val="00CA1937"/>
    <w:rsid w:val="00CD63D6"/>
    <w:rsid w:val="00D100B7"/>
    <w:rsid w:val="00D161DA"/>
    <w:rsid w:val="00D22047"/>
    <w:rsid w:val="00D24BFC"/>
    <w:rsid w:val="00D27751"/>
    <w:rsid w:val="00D27C89"/>
    <w:rsid w:val="00D35BDF"/>
    <w:rsid w:val="00D43ACA"/>
    <w:rsid w:val="00D6545D"/>
    <w:rsid w:val="00D70297"/>
    <w:rsid w:val="00D75804"/>
    <w:rsid w:val="00D83E55"/>
    <w:rsid w:val="00D91037"/>
    <w:rsid w:val="00D93D82"/>
    <w:rsid w:val="00D97047"/>
    <w:rsid w:val="00DA5FE2"/>
    <w:rsid w:val="00DB009A"/>
    <w:rsid w:val="00DB2084"/>
    <w:rsid w:val="00DB20A5"/>
    <w:rsid w:val="00DB63E7"/>
    <w:rsid w:val="00DC7A7E"/>
    <w:rsid w:val="00DD55E4"/>
    <w:rsid w:val="00E05B59"/>
    <w:rsid w:val="00E101F1"/>
    <w:rsid w:val="00E27EA1"/>
    <w:rsid w:val="00E62688"/>
    <w:rsid w:val="00E73621"/>
    <w:rsid w:val="00E8061A"/>
    <w:rsid w:val="00EC4775"/>
    <w:rsid w:val="00ED30B9"/>
    <w:rsid w:val="00EE0ADA"/>
    <w:rsid w:val="00EE3A06"/>
    <w:rsid w:val="00EF2728"/>
    <w:rsid w:val="00F028E3"/>
    <w:rsid w:val="00F10880"/>
    <w:rsid w:val="00F161FF"/>
    <w:rsid w:val="00F16F1E"/>
    <w:rsid w:val="00F25662"/>
    <w:rsid w:val="00F3589A"/>
    <w:rsid w:val="00F43EC8"/>
    <w:rsid w:val="00F44F70"/>
    <w:rsid w:val="00F5308E"/>
    <w:rsid w:val="00F8075F"/>
    <w:rsid w:val="00F83691"/>
    <w:rsid w:val="00F8661F"/>
    <w:rsid w:val="00FB373F"/>
    <w:rsid w:val="00FB4538"/>
    <w:rsid w:val="00FC45B7"/>
    <w:rsid w:val="00FC63DB"/>
    <w:rsid w:val="00FD084F"/>
    <w:rsid w:val="00FD75E7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ocumentos%20Acreditativos%20para%20Establecer%20la%20Identidad%20con%20Fotograf%C3%ADa/DTOP-DIS-261%20DOCUMENTOS%20ACREDITATIVOS%20PARA%20ESTABLECER%20LA%20IDENTIDAD%20CON%20FOTOGRAFI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694-8728-4E7A-8CA0-6553A7700FD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9A860F9-6D94-442F-B16B-BBF680C1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3A3C-6DB2-4B62-B5AA-15BCB555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118B3-37F9-4DE5-AB78-9EB8F4A8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 Certificado de Exención del Uso de Cinturones de Seguridad y Asiento Protector</vt:lpstr>
    </vt:vector>
  </TitlesOfParts>
  <Company>Toshiba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Duplicado de Certificado de Exención del Uso de Cinturones de Seguridad y Asiento Protector</dc:title>
  <dc:subject>Información General</dc:subject>
  <dc:creator>3-1-1 Tu Línea de Servicios de Gobierno</dc:creator>
  <cp:keywords>CESCO</cp:keywords>
  <cp:lastModifiedBy>respondadmin</cp:lastModifiedBy>
  <cp:revision>3</cp:revision>
  <cp:lastPrinted>2015-06-30T20:58:00Z</cp:lastPrinted>
  <dcterms:created xsi:type="dcterms:W3CDTF">2015-06-30T20:59:00Z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