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9798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91CEE" w:rsidP="00544C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2F6239" w:rsidP="00250D4C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bookmarkStart w:id="0" w:name="_GoBack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Requeridos para el Permiso de Uso Convencional o Completo</w:t>
            </w:r>
            <w:r w:rsidR="00C2525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(para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  <w:r w:rsidR="00C2525C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residencias)</w:t>
            </w:r>
            <w:bookmarkEnd w:id="0"/>
          </w:p>
        </w:tc>
      </w:tr>
    </w:tbl>
    <w:p w:rsidR="00924BC6" w:rsidRPr="00544C58" w:rsidRDefault="0079658A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544C58"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  <w:r w:rsidR="00544C58"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4C58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</w:t>
      </w:r>
      <w:r w:rsidR="00924BC6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OGPE podrá solicitar información adicional cuando sea necesario para completar la evaluación de la solicitud.</w:t>
      </w:r>
    </w:p>
    <w:p w:rsidR="00544C58" w:rsidRDefault="00544C58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</w:t>
      </w:r>
      <w:r w:rsidR="00DA21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trámite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Sistema Integrado de Permisos: Super SIP:</w:t>
      </w:r>
    </w:p>
    <w:p w:rsidR="0007739F" w:rsidRDefault="0007739F" w:rsidP="0007739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07739F" w:rsidRDefault="0007739F" w:rsidP="0007739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Autorización del dueño del solar para llevar a cabo la acción propuesta, si no es el solicitante (solo cuando no tiene contrato de arrendamiento)</w:t>
      </w:r>
    </w:p>
    <w:p w:rsidR="00D20088" w:rsidRPr="00164510" w:rsidRDefault="00D20088" w:rsidP="00D2008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</w:t>
      </w:r>
      <w:r w:rsidR="00FC4BA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tado y la naturaleza del mismo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y cualquier otra información pertinente a la solicitud.</w:t>
      </w:r>
    </w:p>
    <w:p w:rsidR="00345F7F" w:rsidRPr="00BE3199" w:rsidRDefault="00C31A90" w:rsidP="00544C5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="00BE3199"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="00BE319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E375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 w:rsidR="00844A2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estructura- e</w:t>
      </w:r>
      <w:r w:rsidR="00345F7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 mismo deberá incluir lo siguiente: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345F7F" w:rsidRPr="00BE3199" w:rsidRDefault="00A261D9" w:rsidP="00544C5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A261D9" w:rsidRPr="00BE3199" w:rsidRDefault="00544C58" w:rsidP="00544C5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</w:t>
      </w:r>
      <w:r w:rsidR="00A261D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C</w:t>
      </w:r>
      <w:r w:rsidR="00C31A90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entro de Recaudaciones Municipales (CRIM)</w:t>
      </w:r>
    </w:p>
    <w:p w:rsidR="003C0E7A" w:rsidRDefault="003C0E7A" w:rsidP="003C0E7A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Evidencia de aprobación de etapas anteriores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, si no está registrado el proyecto anteriormente.</w:t>
      </w:r>
    </w:p>
    <w:p w:rsidR="00345F7F" w:rsidRPr="00844A29" w:rsidRDefault="00345F7F" w:rsidP="003C0E7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sectPr w:rsidR="00345F7F" w:rsidRPr="00844A29" w:rsidSect="00D3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62" w:rsidRDefault="00C97362" w:rsidP="005501A9">
      <w:pPr>
        <w:spacing w:after="0" w:line="240" w:lineRule="auto"/>
      </w:pPr>
      <w:r>
        <w:separator/>
      </w:r>
    </w:p>
  </w:endnote>
  <w:endnote w:type="continuationSeparator" w:id="0">
    <w:p w:rsidR="00C97362" w:rsidRDefault="00C9736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1B579B47" wp14:editId="0AECB27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8801A9" wp14:editId="3DB4763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C4D1E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9798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9798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62" w:rsidRDefault="00C97362" w:rsidP="005501A9">
      <w:pPr>
        <w:spacing w:after="0" w:line="240" w:lineRule="auto"/>
      </w:pPr>
      <w:r>
        <w:separator/>
      </w:r>
    </w:p>
  </w:footnote>
  <w:footnote w:type="continuationSeparator" w:id="0">
    <w:p w:rsidR="00C97362" w:rsidRDefault="00C9736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Pr="007C001E" w:rsidRDefault="00241D68" w:rsidP="00241D6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464B3" wp14:editId="75881219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D68" w:rsidRPr="00815B23" w:rsidRDefault="00EC4E22" w:rsidP="00EC4E22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6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241D68" w:rsidRPr="00815B23" w:rsidRDefault="00EC4E22" w:rsidP="00EC4E2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68" w:rsidRDefault="0024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B4062"/>
    <w:multiLevelType w:val="hybridMultilevel"/>
    <w:tmpl w:val="D8B0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E5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7"/>
  </w:num>
  <w:num w:numId="16">
    <w:abstractNumId w:val="19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0"/>
  </w:num>
  <w:num w:numId="31">
    <w:abstractNumId w:val="4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39F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61F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459B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D68"/>
    <w:rsid w:val="00245FEB"/>
    <w:rsid w:val="002501E2"/>
    <w:rsid w:val="00250D4C"/>
    <w:rsid w:val="0026078C"/>
    <w:rsid w:val="00265792"/>
    <w:rsid w:val="0026787D"/>
    <w:rsid w:val="00267DA0"/>
    <w:rsid w:val="002734CB"/>
    <w:rsid w:val="0027646A"/>
    <w:rsid w:val="00277BF0"/>
    <w:rsid w:val="00285FF6"/>
    <w:rsid w:val="002908E3"/>
    <w:rsid w:val="00297984"/>
    <w:rsid w:val="002A7ACF"/>
    <w:rsid w:val="002B5156"/>
    <w:rsid w:val="002C1753"/>
    <w:rsid w:val="002D1E0C"/>
    <w:rsid w:val="002D292D"/>
    <w:rsid w:val="002D3544"/>
    <w:rsid w:val="002D3658"/>
    <w:rsid w:val="002F030A"/>
    <w:rsid w:val="002F2A29"/>
    <w:rsid w:val="002F38A5"/>
    <w:rsid w:val="002F6239"/>
    <w:rsid w:val="0030058C"/>
    <w:rsid w:val="003017A1"/>
    <w:rsid w:val="00303BF4"/>
    <w:rsid w:val="00306286"/>
    <w:rsid w:val="00307F9A"/>
    <w:rsid w:val="00314199"/>
    <w:rsid w:val="0033701A"/>
    <w:rsid w:val="00344E42"/>
    <w:rsid w:val="00345F7F"/>
    <w:rsid w:val="003556DB"/>
    <w:rsid w:val="00362B7B"/>
    <w:rsid w:val="0036675A"/>
    <w:rsid w:val="00370141"/>
    <w:rsid w:val="0039259F"/>
    <w:rsid w:val="00393F9D"/>
    <w:rsid w:val="003950A0"/>
    <w:rsid w:val="003A20CF"/>
    <w:rsid w:val="003A7310"/>
    <w:rsid w:val="003B4575"/>
    <w:rsid w:val="003C0E7A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6F18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C52B3"/>
    <w:rsid w:val="004D038E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4C58"/>
    <w:rsid w:val="005501A9"/>
    <w:rsid w:val="00550D8A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2388"/>
    <w:rsid w:val="005C0E57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20706"/>
    <w:rsid w:val="00633154"/>
    <w:rsid w:val="00633672"/>
    <w:rsid w:val="00633E03"/>
    <w:rsid w:val="00644031"/>
    <w:rsid w:val="00655D34"/>
    <w:rsid w:val="00655E15"/>
    <w:rsid w:val="0066535D"/>
    <w:rsid w:val="006672E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28AC"/>
    <w:rsid w:val="006C50A0"/>
    <w:rsid w:val="006C6588"/>
    <w:rsid w:val="006C6B39"/>
    <w:rsid w:val="006E3049"/>
    <w:rsid w:val="006E374E"/>
    <w:rsid w:val="006F0C66"/>
    <w:rsid w:val="006F359E"/>
    <w:rsid w:val="00706AE9"/>
    <w:rsid w:val="0071534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630A"/>
    <w:rsid w:val="00832CC3"/>
    <w:rsid w:val="00841D9E"/>
    <w:rsid w:val="00844A29"/>
    <w:rsid w:val="008542CD"/>
    <w:rsid w:val="008543DA"/>
    <w:rsid w:val="008766CF"/>
    <w:rsid w:val="00877A45"/>
    <w:rsid w:val="008947B8"/>
    <w:rsid w:val="008A0367"/>
    <w:rsid w:val="008B7F12"/>
    <w:rsid w:val="008C29E6"/>
    <w:rsid w:val="008C479E"/>
    <w:rsid w:val="008F34D6"/>
    <w:rsid w:val="008F566F"/>
    <w:rsid w:val="00910F3B"/>
    <w:rsid w:val="00916D37"/>
    <w:rsid w:val="00917173"/>
    <w:rsid w:val="009177F5"/>
    <w:rsid w:val="00920F3A"/>
    <w:rsid w:val="00924BC6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4ED9"/>
    <w:rsid w:val="00A05433"/>
    <w:rsid w:val="00A12CCB"/>
    <w:rsid w:val="00A132E2"/>
    <w:rsid w:val="00A15EFF"/>
    <w:rsid w:val="00A21863"/>
    <w:rsid w:val="00A25135"/>
    <w:rsid w:val="00A261D9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DAD"/>
    <w:rsid w:val="00A877BD"/>
    <w:rsid w:val="00A87E54"/>
    <w:rsid w:val="00A902C1"/>
    <w:rsid w:val="00AB0DF3"/>
    <w:rsid w:val="00AB1AE5"/>
    <w:rsid w:val="00AB301F"/>
    <w:rsid w:val="00AB4104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7BA5"/>
    <w:rsid w:val="00BB3D25"/>
    <w:rsid w:val="00BB72F0"/>
    <w:rsid w:val="00BB7B19"/>
    <w:rsid w:val="00BB7D22"/>
    <w:rsid w:val="00BC089D"/>
    <w:rsid w:val="00BC361C"/>
    <w:rsid w:val="00BD2637"/>
    <w:rsid w:val="00BE20DD"/>
    <w:rsid w:val="00BE3199"/>
    <w:rsid w:val="00BE5E84"/>
    <w:rsid w:val="00BF69F3"/>
    <w:rsid w:val="00C133B5"/>
    <w:rsid w:val="00C14966"/>
    <w:rsid w:val="00C21DBC"/>
    <w:rsid w:val="00C22E14"/>
    <w:rsid w:val="00C2525C"/>
    <w:rsid w:val="00C26448"/>
    <w:rsid w:val="00C30F2D"/>
    <w:rsid w:val="00C31A90"/>
    <w:rsid w:val="00C56D6C"/>
    <w:rsid w:val="00C57A67"/>
    <w:rsid w:val="00C614EA"/>
    <w:rsid w:val="00C62C17"/>
    <w:rsid w:val="00C7220A"/>
    <w:rsid w:val="00C740AC"/>
    <w:rsid w:val="00C77541"/>
    <w:rsid w:val="00C84847"/>
    <w:rsid w:val="00C97362"/>
    <w:rsid w:val="00CA1937"/>
    <w:rsid w:val="00CC2A43"/>
    <w:rsid w:val="00CD525F"/>
    <w:rsid w:val="00CD63D6"/>
    <w:rsid w:val="00CF03B8"/>
    <w:rsid w:val="00CF2784"/>
    <w:rsid w:val="00CF6CE6"/>
    <w:rsid w:val="00D06C9C"/>
    <w:rsid w:val="00D1077D"/>
    <w:rsid w:val="00D17B23"/>
    <w:rsid w:val="00D20088"/>
    <w:rsid w:val="00D22047"/>
    <w:rsid w:val="00D33863"/>
    <w:rsid w:val="00D34073"/>
    <w:rsid w:val="00D42014"/>
    <w:rsid w:val="00D57B36"/>
    <w:rsid w:val="00D6033B"/>
    <w:rsid w:val="00D7198C"/>
    <w:rsid w:val="00D72227"/>
    <w:rsid w:val="00D90302"/>
    <w:rsid w:val="00D97047"/>
    <w:rsid w:val="00DA2109"/>
    <w:rsid w:val="00DA536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37C32"/>
    <w:rsid w:val="00E53D05"/>
    <w:rsid w:val="00E62823"/>
    <w:rsid w:val="00E65EC2"/>
    <w:rsid w:val="00E67805"/>
    <w:rsid w:val="00E94C68"/>
    <w:rsid w:val="00EA4BBC"/>
    <w:rsid w:val="00EB10E1"/>
    <w:rsid w:val="00EB7ACD"/>
    <w:rsid w:val="00EC0600"/>
    <w:rsid w:val="00EC4E22"/>
    <w:rsid w:val="00EE0ADA"/>
    <w:rsid w:val="00EE130A"/>
    <w:rsid w:val="00EE3A06"/>
    <w:rsid w:val="00EE489A"/>
    <w:rsid w:val="00F024A7"/>
    <w:rsid w:val="00F028E3"/>
    <w:rsid w:val="00F05AE7"/>
    <w:rsid w:val="00F10880"/>
    <w:rsid w:val="00F10EA7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5841"/>
    <w:rsid w:val="00F95728"/>
    <w:rsid w:val="00F965E1"/>
    <w:rsid w:val="00FB373F"/>
    <w:rsid w:val="00FB479D"/>
    <w:rsid w:val="00FC4BA7"/>
    <w:rsid w:val="00FD084F"/>
    <w:rsid w:val="00FD6A44"/>
    <w:rsid w:val="00FD70EE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A40CC6-9CA9-41C6-BA9F-2476117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0EDB8613-FF52-4784-88EC-F0EE24C7DAE4}"/>
</file>

<file path=customXml/itemProps2.xml><?xml version="1.0" encoding="utf-8"?>
<ds:datastoreItem xmlns:ds="http://schemas.openxmlformats.org/officeDocument/2006/customXml" ds:itemID="{DBAC6E4D-DE66-48F3-B8A1-B99BF18481D3}"/>
</file>

<file path=customXml/itemProps3.xml><?xml version="1.0" encoding="utf-8"?>
<ds:datastoreItem xmlns:ds="http://schemas.openxmlformats.org/officeDocument/2006/customXml" ds:itemID="{1317694A-2616-43BC-A867-7BB77D947250}"/>
</file>

<file path=customXml/itemProps4.xml><?xml version="1.0" encoding="utf-8"?>
<ds:datastoreItem xmlns:ds="http://schemas.openxmlformats.org/officeDocument/2006/customXml" ds:itemID="{57A56FC5-580D-4449-9FD3-413E46F302FC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Convencional o Completo (para residencias)</dc:title>
  <dc:creator/>
  <cp:keywords>OGPe</cp:keywords>
  <cp:lastModifiedBy>Alfonso Rivero</cp:lastModifiedBy>
  <cp:revision>8</cp:revision>
  <cp:lastPrinted>2015-05-27T17:37:00Z</cp:lastPrinted>
  <dcterms:created xsi:type="dcterms:W3CDTF">2015-05-22T16:08:00Z</dcterms:created>
  <dcterms:modified xsi:type="dcterms:W3CDTF">2015-05-27T17:37:00Z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