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6D48B2" w:rsidP="00A1582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605" cy="274320"/>
                  <wp:effectExtent l="0" t="0" r="0" b="0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A15828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7B420A" w:rsidRDefault="0066298D" w:rsidP="00A15828">
      <w:pPr>
        <w:numPr>
          <w:ilvl w:val="0"/>
          <w:numId w:val="37"/>
        </w:numPr>
        <w:spacing w:before="120" w:after="120" w:line="240" w:lineRule="auto"/>
        <w:jc w:val="both"/>
        <w:rPr>
          <w:lang w:val="es-ES_tradnl"/>
        </w:rPr>
      </w:pPr>
      <w:r w:rsidRPr="0066298D">
        <w:rPr>
          <w:lang w:val="es-PR"/>
        </w:rPr>
        <w:t>D</w:t>
      </w:r>
      <w:r w:rsidR="007B420A">
        <w:rPr>
          <w:lang w:val="es-PR"/>
        </w:rPr>
        <w:t xml:space="preserve">efinición e información general relacionada a la </w:t>
      </w:r>
      <w:r w:rsidR="003238E3">
        <w:rPr>
          <w:lang w:val="es-PR"/>
        </w:rPr>
        <w:t>Programa Control de Ruidos</w:t>
      </w:r>
      <w:r w:rsidR="0018798A">
        <w:rPr>
          <w:lang w:val="es-PR"/>
        </w:rPr>
        <w:t>.</w:t>
      </w:r>
    </w:p>
    <w:p w:rsidR="00090981" w:rsidRDefault="003238E3" w:rsidP="00A15828">
      <w:pPr>
        <w:numPr>
          <w:ilvl w:val="0"/>
          <w:numId w:val="37"/>
        </w:numPr>
        <w:spacing w:before="120" w:after="120" w:line="240" w:lineRule="auto"/>
        <w:jc w:val="both"/>
        <w:rPr>
          <w:lang w:val="es-ES_tradnl"/>
        </w:rPr>
      </w:pPr>
      <w:r w:rsidRPr="009133CB">
        <w:rPr>
          <w:lang w:val="es-ES_tradnl"/>
        </w:rPr>
        <w:t>El Programa Control de Ruidos se compone de la</w:t>
      </w:r>
      <w:r w:rsidR="009133CB">
        <w:rPr>
          <w:lang w:val="es-ES_tradnl"/>
        </w:rPr>
        <w:t xml:space="preserve"> </w:t>
      </w:r>
      <w:r w:rsidRPr="009133CB">
        <w:rPr>
          <w:lang w:val="es-ES_tradnl"/>
        </w:rPr>
        <w:t>División de Planificación de Estudios, la cual es responsable de planificar, coordinar y realiza los estudios correspondientes para detectar la contaminación sónica en Puerto Rico.</w:t>
      </w:r>
    </w:p>
    <w:p w:rsidR="00CB2158" w:rsidRPr="00CB2158" w:rsidRDefault="0066298D" w:rsidP="00CB2158">
      <w:pPr>
        <w:numPr>
          <w:ilvl w:val="0"/>
          <w:numId w:val="37"/>
        </w:num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E</w:t>
      </w:r>
      <w:r w:rsidR="00CB2158" w:rsidRPr="00CB2158">
        <w:rPr>
          <w:lang w:val="es-ES_tradnl"/>
        </w:rPr>
        <w:t>l c</w:t>
      </w:r>
      <w:r>
        <w:rPr>
          <w:lang w:val="es-ES_tradnl"/>
        </w:rPr>
        <w:t>iudadano debe</w:t>
      </w:r>
      <w:r w:rsidR="00CB2158" w:rsidRPr="00CB2158">
        <w:rPr>
          <w:lang w:val="es-ES_tradnl"/>
        </w:rPr>
        <w:t xml:space="preserve"> comunicarse </w:t>
      </w:r>
      <w:r w:rsidR="00CB2158" w:rsidRPr="00CB2158">
        <w:rPr>
          <w:rFonts w:asciiTheme="minorHAnsi" w:hAnsiTheme="minorHAnsi" w:cstheme="minorHAnsi"/>
          <w:lang w:val="es-ES_tradnl"/>
        </w:rPr>
        <w:t>o visitar las Oficinas correspondientes a su región</w:t>
      </w:r>
      <w:r w:rsidR="00CB2158" w:rsidRPr="00CB2158">
        <w:rPr>
          <w:lang w:val="es-ES_tradnl"/>
        </w:rPr>
        <w:t>, si necesita más información</w:t>
      </w:r>
      <w:r w:rsidR="00CB2158" w:rsidRPr="00CB2158">
        <w:rPr>
          <w:rFonts w:asciiTheme="minorHAnsi" w:hAnsiTheme="minorHAnsi" w:cstheme="minorHAnsi"/>
          <w:lang w:val="es-ES_tradnl"/>
        </w:rPr>
        <w:t xml:space="preserve"> relacionada a esta división o de la Junta de Calidad Ambiental (JCA).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6D48B2" w:rsidP="00A1582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1B816A" wp14:editId="4B4090CE">
                  <wp:extent cx="271780" cy="274320"/>
                  <wp:effectExtent l="0" t="0" r="0" b="0"/>
                  <wp:docPr id="9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A15828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1703B6" w:rsidRPr="001703B6" w:rsidRDefault="001703B6" w:rsidP="00A15828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Comunidad en general</w:t>
      </w:r>
      <w:r w:rsidR="002F636B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p w:rsidR="001703B6" w:rsidRDefault="001703B6" w:rsidP="00A15828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Sector empresarial</w:t>
      </w:r>
      <w:r w:rsidR="00B80143">
        <w:rPr>
          <w:rFonts w:ascii="Calibri" w:hAnsi="Calibri" w:cs="Arial"/>
          <w:color w:val="000000"/>
          <w:sz w:val="22"/>
          <w:szCs w:val="22"/>
          <w:lang w:val="es-PR"/>
        </w:rPr>
        <w:t xml:space="preserve"> y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privado</w:t>
      </w:r>
      <w:r w:rsidR="002F636B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p w:rsidR="001703B6" w:rsidRDefault="001703B6" w:rsidP="00A15828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Instituciones académicas</w:t>
      </w:r>
      <w:r w:rsidR="002F636B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p w:rsidR="002F636B" w:rsidRPr="00D75AD6" w:rsidRDefault="003238E3" w:rsidP="00A15828">
      <w:pPr>
        <w:numPr>
          <w:ilvl w:val="0"/>
          <w:numId w:val="1"/>
        </w:numPr>
        <w:spacing w:before="120" w:after="120" w:line="240" w:lineRule="auto"/>
        <w:jc w:val="both"/>
        <w:rPr>
          <w:color w:val="000000"/>
          <w:lang w:val="es-PR"/>
        </w:rPr>
      </w:pPr>
      <w:r>
        <w:rPr>
          <w:color w:val="000000"/>
          <w:lang w:val="es-PR"/>
        </w:rPr>
        <w:t>Recomendar y desarrollar estrategias y actividades necesarias para controlar la contaminación sónica.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24AF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6D48B2" w:rsidP="00A1582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5D136F" wp14:editId="40BF608B">
                  <wp:extent cx="278130" cy="274320"/>
                  <wp:effectExtent l="0" t="0" r="7620" b="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A15828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4D5A61" w:rsidRDefault="003238E3" w:rsidP="00A15828">
      <w:pPr>
        <w:numPr>
          <w:ilvl w:val="0"/>
          <w:numId w:val="44"/>
        </w:numPr>
        <w:spacing w:before="120" w:after="120" w:line="240" w:lineRule="auto"/>
        <w:ind w:left="720"/>
        <w:jc w:val="both"/>
        <w:rPr>
          <w:lang w:val="es-ES_tradnl"/>
        </w:rPr>
      </w:pPr>
      <w:r>
        <w:rPr>
          <w:lang w:val="es-ES_tradnl"/>
        </w:rPr>
        <w:t>Entre las actividades que se desarrollan en la División se encuentran las siguientes:</w:t>
      </w:r>
    </w:p>
    <w:p w:rsidR="008236D8" w:rsidRDefault="003238E3" w:rsidP="00A15828">
      <w:pPr>
        <w:numPr>
          <w:ilvl w:val="2"/>
          <w:numId w:val="45"/>
        </w:num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Concienciar a la ciudadanía sobre la prevención y control de la contaminación sónica mediante charlas a instituciones públicas y privadas, programas radiales, televisivos y la distribución de panfletos.</w:t>
      </w:r>
    </w:p>
    <w:p w:rsidR="003238E3" w:rsidRDefault="003238E3" w:rsidP="00A15828">
      <w:pPr>
        <w:numPr>
          <w:ilvl w:val="2"/>
          <w:numId w:val="45"/>
        </w:num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Realizar estudios de ruidos en los municipios de P</w:t>
      </w:r>
      <w:r w:rsidR="00CB04D1">
        <w:rPr>
          <w:lang w:val="es-ES_tradnl"/>
        </w:rPr>
        <w:t>uerto Rico</w:t>
      </w:r>
      <w:r>
        <w:rPr>
          <w:lang w:val="es-ES_tradnl"/>
        </w:rPr>
        <w:t>.</w:t>
      </w:r>
    </w:p>
    <w:p w:rsidR="003238E3" w:rsidRDefault="003238E3" w:rsidP="00A15828">
      <w:pPr>
        <w:numPr>
          <w:ilvl w:val="2"/>
          <w:numId w:val="45"/>
        </w:num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 xml:space="preserve">Realizar estudios de ruidos en zonas receptoras colindantes a las vías </w:t>
      </w:r>
      <w:r w:rsidR="00032256">
        <w:rPr>
          <w:lang w:val="es-ES_tradnl"/>
        </w:rPr>
        <w:t>públicas</w:t>
      </w:r>
      <w:r>
        <w:rPr>
          <w:lang w:val="es-ES_tradnl"/>
        </w:rPr>
        <w:t xml:space="preserve"> </w:t>
      </w:r>
      <w:r w:rsidR="00032256">
        <w:rPr>
          <w:lang w:val="es-ES_tradnl"/>
        </w:rPr>
        <w:t>más</w:t>
      </w:r>
      <w:r>
        <w:rPr>
          <w:lang w:val="es-ES_tradnl"/>
        </w:rPr>
        <w:t xml:space="preserve"> transitadas del país y referir los casos a la Autoridad de Carretera para la instalación de paredes o barreras sónicas como protección</w:t>
      </w:r>
      <w:r w:rsidR="00032256">
        <w:rPr>
          <w:lang w:val="es-ES_tradnl"/>
        </w:rPr>
        <w:t xml:space="preserve"> y promulgación de ordenanzas municipales.</w:t>
      </w:r>
    </w:p>
    <w:p w:rsidR="00032256" w:rsidRDefault="00032256" w:rsidP="00A15828">
      <w:pPr>
        <w:numPr>
          <w:ilvl w:val="2"/>
          <w:numId w:val="45"/>
        </w:num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Desarrolla y recomienda normas y reglamentos necesarios para el control, disminución o eliminación de los ruidos nocivos.</w:t>
      </w:r>
    </w:p>
    <w:p w:rsidR="00032256" w:rsidRDefault="00032256" w:rsidP="00A15828">
      <w:pPr>
        <w:numPr>
          <w:ilvl w:val="2"/>
          <w:numId w:val="45"/>
        </w:num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Realiza estudios de ruidos en toda aquella área sensitiva o que sea necesaria para controlar la contaminación sónica mediante la implantación del Reglamento para el Control de la Contaminación por Ruido.</w:t>
      </w:r>
    </w:p>
    <w:p w:rsidR="006C23F4" w:rsidRDefault="006C23F4" w:rsidP="00A15828">
      <w:pPr>
        <w:numPr>
          <w:ilvl w:val="0"/>
          <w:numId w:val="44"/>
        </w:numPr>
        <w:spacing w:before="120" w:after="120" w:line="240" w:lineRule="auto"/>
        <w:ind w:left="720"/>
        <w:jc w:val="both"/>
        <w:rPr>
          <w:lang w:val="es-ES_tradnl"/>
        </w:rPr>
      </w:pPr>
      <w:r>
        <w:rPr>
          <w:lang w:val="es-ES_tradnl"/>
        </w:rPr>
        <w:t>Las consideraciones varía de acuerdo al estudio, evaluación, análisis y servicio solicitado.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7187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6D48B2" w:rsidP="00A1582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12D8E2" wp14:editId="531715CA">
                  <wp:extent cx="271780" cy="274320"/>
                  <wp:effectExtent l="0" t="0" r="0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A15828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CB2158" w:rsidRPr="00CB2158" w:rsidRDefault="00CB2158" w:rsidP="00CB2158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  <w:lang w:val="es-ES_tradnl"/>
        </w:rPr>
      </w:pPr>
      <w:r w:rsidRPr="00CB2158">
        <w:rPr>
          <w:rFonts w:cs="Calibri"/>
          <w:b/>
          <w:lang w:val="es-ES_tradnl"/>
        </w:rPr>
        <w:t>Lugar:</w:t>
      </w:r>
      <w:r w:rsidRPr="00CB2158">
        <w:rPr>
          <w:rFonts w:cs="Calibri"/>
          <w:b/>
          <w:lang w:val="es-ES_tradnl"/>
        </w:rPr>
        <w:tab/>
      </w:r>
      <w:r w:rsidRPr="00CB2158">
        <w:rPr>
          <w:rFonts w:cs="Calibri"/>
          <w:b/>
          <w:lang w:val="es-ES_tradnl"/>
        </w:rPr>
        <w:tab/>
      </w:r>
      <w:r w:rsidRPr="00CB2158">
        <w:rPr>
          <w:rFonts w:cs="Calibri"/>
          <w:lang w:val="es-ES_tradnl"/>
        </w:rPr>
        <w:t xml:space="preserve">Oficina Central de la Junta de Calidad Ambiental (JCA) </w:t>
      </w:r>
    </w:p>
    <w:p w:rsidR="00CB2158" w:rsidRPr="00CB2158" w:rsidRDefault="00CB2158" w:rsidP="00CB2158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yperlink"/>
          <w:rFonts w:cs="Arial"/>
          <w:lang w:val="es-ES_tradnl"/>
        </w:rPr>
      </w:pPr>
      <w:r w:rsidRPr="00CB2158">
        <w:rPr>
          <w:rFonts w:cs="Calibri"/>
          <w:lang w:val="es-ES_tradnl"/>
        </w:rPr>
        <w:tab/>
      </w:r>
      <w:r w:rsidRPr="00CB2158">
        <w:rPr>
          <w:rFonts w:cs="Calibri"/>
          <w:lang w:val="es-ES_tradnl"/>
        </w:rPr>
        <w:tab/>
      </w:r>
      <w:hyperlink r:id="rId16" w:history="1">
        <w:r w:rsidRPr="00CB2158">
          <w:rPr>
            <w:rStyle w:val="Hyperlink"/>
            <w:rFonts w:cs="Arial"/>
            <w:lang w:val="es-ES_tradnl"/>
          </w:rPr>
          <w:t>Directorio General de la Junta de Calidad Ambiental</w:t>
        </w:r>
      </w:hyperlink>
    </w:p>
    <w:p w:rsidR="00CB2158" w:rsidRPr="00CB2158" w:rsidRDefault="00604DC3" w:rsidP="00CB2158">
      <w:pPr>
        <w:pStyle w:val="NoSpacing"/>
        <w:spacing w:after="120"/>
        <w:ind w:left="1440" w:firstLine="360"/>
        <w:jc w:val="both"/>
        <w:rPr>
          <w:rFonts w:ascii="Calibri" w:hAnsi="Calibri" w:cs="Calibri"/>
          <w:lang w:val="es-ES_tradnl"/>
        </w:rPr>
      </w:pPr>
      <w:hyperlink r:id="rId17" w:history="1">
        <w:r w:rsidR="00CB2158" w:rsidRPr="00CB2158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CB2158" w:rsidRPr="00CB2158">
        <w:rPr>
          <w:rFonts w:ascii="Calibri" w:hAnsi="Calibri" w:cs="Calibri"/>
          <w:lang w:val="es-ES_tradnl"/>
        </w:rPr>
        <w:t xml:space="preserve"> </w:t>
      </w:r>
    </w:p>
    <w:p w:rsidR="00CB2158" w:rsidRPr="00CB2158" w:rsidRDefault="00CB2158" w:rsidP="00CB2158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  <w:lang w:val="es-ES_tradnl"/>
        </w:rPr>
      </w:pPr>
      <w:r w:rsidRPr="00CB2158">
        <w:rPr>
          <w:rFonts w:cs="Calibri"/>
          <w:b/>
          <w:lang w:val="es-ES_tradnl"/>
        </w:rPr>
        <w:t>Teléfono:</w:t>
      </w:r>
      <w:r w:rsidRPr="00CB2158">
        <w:rPr>
          <w:rFonts w:cs="Calibri"/>
          <w:b/>
          <w:lang w:val="es-ES_tradnl"/>
        </w:rPr>
        <w:tab/>
      </w:r>
      <w:r w:rsidRPr="00CB2158">
        <w:rPr>
          <w:rFonts w:cs="Calibri"/>
          <w:b/>
          <w:lang w:val="es-ES_tradnl"/>
        </w:rPr>
        <w:tab/>
      </w:r>
      <w:r w:rsidRPr="00CB2158">
        <w:rPr>
          <w:rFonts w:cs="Calibri"/>
          <w:lang w:val="es-ES_tradnl"/>
        </w:rPr>
        <w:t>(787) 767-8181 ext. 3128, 3127</w:t>
      </w:r>
    </w:p>
    <w:p w:rsidR="00CB2158" w:rsidRPr="00CB2158" w:rsidRDefault="00CB2158" w:rsidP="00CB2158">
      <w:pPr>
        <w:spacing w:before="120" w:after="120" w:line="240" w:lineRule="auto"/>
        <w:ind w:left="1800"/>
        <w:contextualSpacing/>
        <w:jc w:val="both"/>
        <w:rPr>
          <w:rFonts w:cs="Calibri"/>
          <w:lang w:val="es-ES_tradnl"/>
        </w:rPr>
      </w:pPr>
      <w:r w:rsidRPr="00CB2158">
        <w:rPr>
          <w:rFonts w:cs="Calibri"/>
          <w:lang w:val="es-ES_tradnl"/>
        </w:rPr>
        <w:t>(787) 767-8181 ext. 3143, 3144, 3145 – Radicaciones</w:t>
      </w:r>
    </w:p>
    <w:p w:rsidR="00CB2158" w:rsidRPr="00CB2158" w:rsidRDefault="00CB2158" w:rsidP="00CB2158">
      <w:pPr>
        <w:spacing w:before="120" w:after="120" w:line="240" w:lineRule="auto"/>
        <w:ind w:left="1800"/>
        <w:contextualSpacing/>
        <w:jc w:val="both"/>
        <w:rPr>
          <w:rFonts w:cs="Calibri"/>
          <w:lang w:val="es-ES_tradnl"/>
        </w:rPr>
      </w:pPr>
      <w:r w:rsidRPr="00CB2158">
        <w:rPr>
          <w:rFonts w:cs="Calibri"/>
          <w:lang w:val="es-ES_tradnl"/>
        </w:rPr>
        <w:t>(787) 767-8181 ext. 3134, 3141 – Área Secretaría General</w:t>
      </w:r>
    </w:p>
    <w:p w:rsidR="00CB2158" w:rsidRPr="00CB2158" w:rsidRDefault="00CB2158" w:rsidP="00CB2158">
      <w:pPr>
        <w:spacing w:before="120" w:after="120" w:line="240" w:lineRule="auto"/>
        <w:ind w:left="1800"/>
        <w:contextualSpacing/>
        <w:jc w:val="both"/>
        <w:rPr>
          <w:rFonts w:cs="Calibri"/>
          <w:lang w:val="es-ES_tradnl"/>
        </w:rPr>
      </w:pPr>
      <w:r w:rsidRPr="00CB2158">
        <w:rPr>
          <w:rFonts w:cs="Calibri"/>
          <w:lang w:val="es-ES_tradnl"/>
        </w:rPr>
        <w:t>(787) 767-8181 ext. 3101 – División de Querellas, Inspección y Vigilancia</w:t>
      </w:r>
    </w:p>
    <w:p w:rsidR="00CB2158" w:rsidRPr="00CB2158" w:rsidRDefault="00CB2158" w:rsidP="00CB2158">
      <w:pPr>
        <w:spacing w:after="120" w:line="240" w:lineRule="auto"/>
        <w:ind w:left="1800"/>
        <w:jc w:val="both"/>
        <w:rPr>
          <w:rFonts w:cs="Calibri"/>
          <w:lang w:val="es-ES_tradnl"/>
        </w:rPr>
      </w:pPr>
      <w:r w:rsidRPr="00CB2158">
        <w:rPr>
          <w:rFonts w:cs="Calibri"/>
          <w:lang w:val="es-ES_tradnl"/>
        </w:rPr>
        <w:lastRenderedPageBreak/>
        <w:t>(787) 767-8181 ext. 3116 – División de Planificación y Estudios</w:t>
      </w:r>
    </w:p>
    <w:p w:rsidR="00CB2158" w:rsidRPr="00CB2158" w:rsidRDefault="00CB2158" w:rsidP="00CB2158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  <w:b/>
          <w:lang w:val="es-ES_tradnl"/>
        </w:rPr>
      </w:pPr>
      <w:r w:rsidRPr="00CB2158">
        <w:rPr>
          <w:rFonts w:cs="Calibri"/>
          <w:b/>
          <w:lang w:val="es-ES_tradnl"/>
        </w:rPr>
        <w:t>Fax:</w:t>
      </w:r>
      <w:r w:rsidRPr="00CB2158">
        <w:rPr>
          <w:rFonts w:cs="Calibri"/>
          <w:b/>
          <w:lang w:val="es-ES_tradnl"/>
        </w:rPr>
        <w:tab/>
      </w:r>
      <w:r w:rsidRPr="00CB2158">
        <w:rPr>
          <w:rFonts w:cs="Calibri"/>
          <w:b/>
          <w:lang w:val="es-ES_tradnl"/>
        </w:rPr>
        <w:tab/>
      </w:r>
      <w:r w:rsidRPr="00CB2158">
        <w:rPr>
          <w:rFonts w:cs="Calibri"/>
          <w:lang w:val="es-ES_tradnl"/>
        </w:rPr>
        <w:t>(787) 756-5831</w:t>
      </w:r>
    </w:p>
    <w:p w:rsidR="00CB2158" w:rsidRPr="00CB2158" w:rsidRDefault="00CB2158" w:rsidP="00CB2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ES_tradnl"/>
        </w:rPr>
      </w:pPr>
      <w:r w:rsidRPr="00CB2158">
        <w:rPr>
          <w:rFonts w:cs="Calibri"/>
          <w:b/>
          <w:lang w:val="es-ES_tradnl"/>
        </w:rPr>
        <w:t xml:space="preserve">Horario: </w:t>
      </w:r>
      <w:r w:rsidRPr="00CB2158">
        <w:rPr>
          <w:rFonts w:cs="Calibri"/>
          <w:b/>
          <w:lang w:val="es-ES_tradnl"/>
        </w:rPr>
        <w:tab/>
      </w:r>
      <w:r w:rsidRPr="00CB2158">
        <w:rPr>
          <w:rFonts w:cs="Calibri"/>
          <w:b/>
          <w:lang w:val="es-ES_tradnl"/>
        </w:rPr>
        <w:tab/>
      </w:r>
      <w:r w:rsidRPr="00CB2158">
        <w:rPr>
          <w:rFonts w:cs="Calibri"/>
          <w:lang w:val="es-ES_tradnl"/>
        </w:rPr>
        <w:t xml:space="preserve">lunes a viernes de 8:00 a.m. – 4:30 p.m.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7187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6D48B2" w:rsidP="00A1582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54A3BB" wp14:editId="081A1846">
                  <wp:extent cx="274320" cy="274320"/>
                  <wp:effectExtent l="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A15828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2D6AEC" w:rsidRPr="00186CC8" w:rsidRDefault="00B34DD4" w:rsidP="0027187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lang w:val="es-ES_tradnl"/>
        </w:rPr>
      </w:pPr>
      <w:r>
        <w:rPr>
          <w:rFonts w:cs="Arial"/>
          <w:lang w:val="es-ES_tradnl"/>
        </w:rPr>
        <w:t>Podría conllevar co</w:t>
      </w:r>
      <w:r w:rsidR="00EB5CFD">
        <w:rPr>
          <w:rFonts w:cs="Arial"/>
          <w:lang w:val="es-ES_tradnl"/>
        </w:rPr>
        <w:t xml:space="preserve">sto de acuerdo a la situación y servicio ofrecido por la </w:t>
      </w:r>
      <w:r w:rsidR="009133CB">
        <w:rPr>
          <w:rFonts w:cs="Arial"/>
          <w:lang w:val="es-ES_tradnl"/>
        </w:rPr>
        <w:t>Junta de Calidad Ambiental (JCA)</w:t>
      </w:r>
      <w:r w:rsidR="00EB5CFD">
        <w:rPr>
          <w:rFonts w:cs="Arial"/>
          <w:lang w:val="es-ES_tradnl"/>
        </w:rPr>
        <w:t>.</w:t>
      </w:r>
      <w:r w:rsidR="00186CC8" w:rsidRPr="00186CC8">
        <w:rPr>
          <w:rFonts w:cs="Arial"/>
          <w:lang w:val="es-ES_tradn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6D48B2" w:rsidP="00A1582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FEAD1E" wp14:editId="73440394">
                  <wp:extent cx="309880" cy="274320"/>
                  <wp:effectExtent l="0" t="0" r="0" b="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A15828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CB2158" w:rsidRPr="00956CE2" w:rsidRDefault="00CB2158" w:rsidP="00956CE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Arial"/>
          <w:lang w:val="es-ES_tradnl"/>
        </w:rPr>
      </w:pPr>
      <w:r w:rsidRPr="00956CE2">
        <w:rPr>
          <w:rFonts w:cs="Arial"/>
          <w:lang w:val="es-ES_tradnl"/>
        </w:rPr>
        <w:t>Los requisitos varían de acuerdo a situación, análisis, evaluación  y ejecución del servicio.</w:t>
      </w:r>
    </w:p>
    <w:p w:rsidR="002D6AEC" w:rsidRPr="00956CE2" w:rsidRDefault="00564324" w:rsidP="00956CE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Arial"/>
          <w:lang w:val="es-ES_tradnl"/>
        </w:rPr>
      </w:pPr>
      <w:r w:rsidRPr="00956CE2">
        <w:rPr>
          <w:rFonts w:cs="Arial"/>
          <w:lang w:val="es-ES_tradnl"/>
        </w:rPr>
        <w:t xml:space="preserve">Véase el documento de </w:t>
      </w:r>
      <w:hyperlink r:id="rId20" w:history="1">
        <w:r w:rsidR="003238E3" w:rsidRPr="00956CE2">
          <w:rPr>
            <w:rStyle w:val="Hyperlink"/>
            <w:rFonts w:cs="Arial"/>
            <w:lang w:val="es-ES_tradnl"/>
          </w:rPr>
          <w:t>Radicación de querella</w:t>
        </w:r>
      </w:hyperlink>
      <w:r w:rsidR="003238E3" w:rsidRPr="00956CE2">
        <w:rPr>
          <w:rFonts w:cs="Arial"/>
          <w:lang w:val="es-ES_tradnl"/>
        </w:rPr>
        <w:t xml:space="preserve"> </w:t>
      </w:r>
      <w:r w:rsidRPr="00956CE2">
        <w:rPr>
          <w:rFonts w:cs="Arial"/>
          <w:lang w:val="es-ES_tradnl"/>
        </w:rPr>
        <w:t>para el proceso de radicar una querella</w:t>
      </w:r>
      <w:r w:rsidR="003238E3" w:rsidRPr="00956CE2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A345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A3455" w:rsidRDefault="006D48B2" w:rsidP="00A1582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563E4B07" wp14:editId="2ED12F6C">
                  <wp:extent cx="274955" cy="274320"/>
                  <wp:effectExtent l="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3455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5C2F66" w:rsidRDefault="00FD084F" w:rsidP="00A15828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5C2F6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963DE" w:rsidRPr="00E93C84" w:rsidRDefault="006963DE" w:rsidP="00A15828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b/>
          <w:lang w:val="es-PR"/>
        </w:rPr>
      </w:pPr>
      <w:r w:rsidRPr="00E93C84">
        <w:rPr>
          <w:b/>
          <w:lang w:val="es-PR"/>
        </w:rPr>
        <w:t>¿Qué es un incidente ambiental?</w:t>
      </w:r>
      <w:r w:rsidR="00E93C84">
        <w:rPr>
          <w:b/>
          <w:lang w:val="es-PR"/>
        </w:rPr>
        <w:t xml:space="preserve"> - </w:t>
      </w:r>
      <w:r w:rsidRPr="00E93C84">
        <w:rPr>
          <w:lang w:val="es-PR"/>
        </w:rPr>
        <w:t>Un incidente ambiental es aquel evento o situación donde un contaminante gana acceso al medio ambiente de manera accidental, intencional o por negligencia, alterando y perjudicando la calidad de algún recurso natural o la calidad de vida de la ciudadanía en violación a  los reglamentos de la Junta de Calidad Ambiental.</w:t>
      </w:r>
    </w:p>
    <w:p w:rsidR="006963DE" w:rsidRPr="00FA5D28" w:rsidRDefault="006963DE" w:rsidP="00A15828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b/>
          <w:lang w:val="es-PR"/>
        </w:rPr>
      </w:pPr>
      <w:r w:rsidRPr="00FA5D28">
        <w:rPr>
          <w:b/>
          <w:lang w:val="es-PR"/>
        </w:rPr>
        <w:t>¿Cualquier persona puede notificar algún incidente a la JCA?</w:t>
      </w:r>
      <w:r w:rsidR="00FA5D28">
        <w:rPr>
          <w:b/>
          <w:lang w:val="es-PR"/>
        </w:rPr>
        <w:t xml:space="preserve"> – </w:t>
      </w:r>
      <w:r w:rsidRPr="00FA5D28">
        <w:rPr>
          <w:lang w:val="es-PR"/>
        </w:rPr>
        <w:t>S</w:t>
      </w:r>
      <w:r w:rsidR="00FA5D28">
        <w:rPr>
          <w:lang w:val="es-PR"/>
        </w:rPr>
        <w:t>í</w:t>
      </w:r>
      <w:r w:rsidRPr="00FA5D28">
        <w:rPr>
          <w:lang w:val="es-PR"/>
        </w:rPr>
        <w:t xml:space="preserve">, toda persona, entidad pública o privada puede notificar un incidente a la </w:t>
      </w:r>
      <w:r w:rsidR="00192F03">
        <w:rPr>
          <w:lang w:val="es-PR"/>
        </w:rPr>
        <w:t>Junta de Calidad Ambiental (JCA)</w:t>
      </w:r>
      <w:r w:rsidRPr="00FA5D28">
        <w:rPr>
          <w:lang w:val="es-PR"/>
        </w:rPr>
        <w:t>, iniciando así la radicación de una querella.</w:t>
      </w:r>
    </w:p>
    <w:p w:rsidR="00FD084F" w:rsidRPr="00646D8C" w:rsidRDefault="006963DE" w:rsidP="00A15828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lang w:val="es-PR"/>
        </w:rPr>
      </w:pPr>
      <w:r w:rsidRPr="009A5E33">
        <w:rPr>
          <w:b/>
          <w:lang w:val="es-PR"/>
        </w:rPr>
        <w:t>¿Cuándo es considerado una Emergencia Ambiental?</w:t>
      </w:r>
      <w:r w:rsidR="009A5E33">
        <w:rPr>
          <w:lang w:val="es-PR"/>
        </w:rPr>
        <w:t xml:space="preserve"> </w:t>
      </w:r>
      <w:r w:rsidR="0008429F">
        <w:rPr>
          <w:lang w:val="es-PR"/>
        </w:rPr>
        <w:t xml:space="preserve">– </w:t>
      </w:r>
      <w:r w:rsidRPr="009A5E33">
        <w:rPr>
          <w:lang w:val="es-PR"/>
        </w:rPr>
        <w:t xml:space="preserve">Cuando la situación ambiental representa peligro inminente y de alto riesgo para el ambiente y la ciudadanía la </w:t>
      </w:r>
      <w:r w:rsidR="009A5E33">
        <w:rPr>
          <w:lang w:val="es-PR"/>
        </w:rPr>
        <w:t xml:space="preserve">Junta de Calidad Ambiental (JCA) </w:t>
      </w:r>
      <w:r w:rsidRPr="009A5E33">
        <w:rPr>
          <w:lang w:val="es-PR"/>
        </w:rPr>
        <w:t>responderá al mismo como una Emergencia Ambiental.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80C7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6D48B2" w:rsidP="00A1582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B890606" wp14:editId="02B8F6B7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A15828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3E3BB0" w:rsidRPr="003E3BB0" w:rsidRDefault="00604DC3" w:rsidP="003E3BB0">
      <w:pPr>
        <w:spacing w:before="120" w:after="120" w:line="240" w:lineRule="auto"/>
        <w:jc w:val="both"/>
        <w:rPr>
          <w:rFonts w:asciiTheme="minorHAnsi" w:hAnsiTheme="minorHAnsi" w:cstheme="minorHAnsi"/>
          <w:lang w:val="es-ES_tradnl"/>
        </w:rPr>
      </w:pPr>
      <w:hyperlink r:id="rId23" w:history="1">
        <w:r w:rsidR="003E3BB0" w:rsidRPr="003E3BB0">
          <w:rPr>
            <w:rStyle w:val="Hyperlink"/>
            <w:rFonts w:asciiTheme="minorHAnsi" w:hAnsiTheme="minorHAnsi" w:cstheme="minorHAnsi"/>
            <w:lang w:val="es-ES_tradnl"/>
          </w:rPr>
          <w:t>Página Web Junta de Calidad Ambiental</w:t>
        </w:r>
      </w:hyperlink>
      <w:r w:rsidR="003E3BB0" w:rsidRPr="003E3BB0">
        <w:rPr>
          <w:rFonts w:asciiTheme="minorHAnsi" w:hAnsiTheme="minorHAnsi" w:cstheme="minorHAnsi"/>
          <w:lang w:val="es-ES_tradnl"/>
        </w:rPr>
        <w:t xml:space="preserve"> - </w:t>
      </w:r>
      <w:hyperlink r:id="rId24" w:history="1">
        <w:r w:rsidR="003E3BB0" w:rsidRPr="003E3BB0">
          <w:rPr>
            <w:rStyle w:val="Hyperlink"/>
            <w:rFonts w:asciiTheme="minorHAnsi" w:hAnsiTheme="minorHAnsi" w:cstheme="minorHAnsi"/>
            <w:color w:val="auto"/>
            <w:u w:val="none"/>
            <w:lang w:val="es-ES_tradnl"/>
          </w:rPr>
          <w:t>http://www.jca.gobierno.pr/</w:t>
        </w:r>
      </w:hyperlink>
    </w:p>
    <w:p w:rsidR="00643204" w:rsidRPr="003E3BB0" w:rsidRDefault="00604DC3" w:rsidP="00A15828">
      <w:pPr>
        <w:spacing w:before="120" w:after="120" w:line="240" w:lineRule="auto"/>
        <w:jc w:val="both"/>
        <w:rPr>
          <w:rStyle w:val="Hyperlink"/>
          <w:rFonts w:asciiTheme="minorHAnsi" w:hAnsiTheme="minorHAnsi" w:cstheme="minorHAnsi"/>
          <w:lang w:val="es-ES"/>
        </w:rPr>
      </w:pPr>
      <w:hyperlink r:id="rId25" w:history="1">
        <w:r w:rsidR="00643204" w:rsidRPr="003E3BB0">
          <w:rPr>
            <w:rStyle w:val="Hyperlink"/>
            <w:rFonts w:asciiTheme="minorHAnsi" w:hAnsiTheme="minorHAnsi" w:cstheme="minorHAnsi"/>
            <w:lang w:val="es-ES"/>
          </w:rPr>
          <w:t>Funciones de la Junta de Calidad Ambiental</w:t>
        </w:r>
      </w:hyperlink>
    </w:p>
    <w:p w:rsidR="00643204" w:rsidRPr="003E3BB0" w:rsidRDefault="00604DC3" w:rsidP="003E3BB0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  <w:hyperlink r:id="rId26" w:history="1">
        <w:r w:rsidR="00643204" w:rsidRPr="003E3BB0">
          <w:rPr>
            <w:rStyle w:val="Hyperlink"/>
            <w:rFonts w:asciiTheme="minorHAnsi" w:hAnsiTheme="minorHAnsi" w:cstheme="minorHAnsi"/>
            <w:lang w:val="es-ES"/>
          </w:rPr>
          <w:t>JCA - Control de Ruidos y Oficina de Querellas</w:t>
        </w:r>
      </w:hyperlink>
      <w:r w:rsidR="0066298D">
        <w:rPr>
          <w:rStyle w:val="Hyperlink"/>
          <w:rFonts w:asciiTheme="minorHAnsi" w:hAnsiTheme="minorHAnsi" w:cstheme="minorHAnsi"/>
          <w:lang w:val="es-ES"/>
        </w:rPr>
        <w:t xml:space="preserve"> </w:t>
      </w:r>
    </w:p>
    <w:p w:rsidR="007111A4" w:rsidRPr="007111A4" w:rsidRDefault="007111A4" w:rsidP="00A15828">
      <w:pPr>
        <w:spacing w:before="120" w:after="120" w:line="240" w:lineRule="auto"/>
        <w:jc w:val="both"/>
        <w:rPr>
          <w:lang w:val="es-ES"/>
        </w:rPr>
      </w:pPr>
    </w:p>
    <w:p w:rsidR="00A31431" w:rsidRPr="00204E17" w:rsidRDefault="00A31431" w:rsidP="00A15828">
      <w:pPr>
        <w:spacing w:before="120" w:after="120" w:line="240" w:lineRule="auto"/>
        <w:jc w:val="both"/>
        <w:rPr>
          <w:lang w:val="es-ES"/>
        </w:rPr>
      </w:pPr>
    </w:p>
    <w:p w:rsidR="006E0FFB" w:rsidRPr="006B7A16" w:rsidRDefault="006E0FFB" w:rsidP="00A15828">
      <w:pPr>
        <w:spacing w:before="120" w:after="120" w:line="240" w:lineRule="auto"/>
        <w:jc w:val="both"/>
        <w:rPr>
          <w:sz w:val="16"/>
          <w:szCs w:val="16"/>
          <w:lang w:val="es-PR"/>
        </w:rPr>
      </w:pPr>
    </w:p>
    <w:sectPr w:rsidR="006E0FFB" w:rsidRPr="006B7A16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0A" w:rsidRDefault="00F64E0A" w:rsidP="005501A9">
      <w:pPr>
        <w:spacing w:after="0" w:line="240" w:lineRule="auto"/>
      </w:pPr>
      <w:r>
        <w:separator/>
      </w:r>
    </w:p>
  </w:endnote>
  <w:endnote w:type="continuationSeparator" w:id="0">
    <w:p w:rsidR="00F64E0A" w:rsidRDefault="00F64E0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D722A" w:rsidTr="009A50F3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BD722A" w:rsidRDefault="006D48B2" w:rsidP="009A50F3">
          <w:pPr>
            <w:pStyle w:val="Foot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6FF697A8" wp14:editId="62250C94">
                <wp:extent cx="323850" cy="252603"/>
                <wp:effectExtent l="0" t="0" r="0" b="0"/>
                <wp:docPr id="10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52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BD722A" w:rsidRPr="008C7D57" w:rsidRDefault="0027187B" w:rsidP="009A50F3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BD722A" w:rsidRPr="008C7D57" w:rsidRDefault="00BD722A" w:rsidP="009A50F3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604DC3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604DC3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BD722A" w:rsidRDefault="00253933" w:rsidP="00BD7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0A" w:rsidRDefault="00F64E0A" w:rsidP="005501A9">
      <w:pPr>
        <w:spacing w:after="0" w:line="240" w:lineRule="auto"/>
      </w:pPr>
      <w:r>
        <w:separator/>
      </w:r>
    </w:p>
  </w:footnote>
  <w:footnote w:type="continuationSeparator" w:id="0">
    <w:p w:rsidR="00F64E0A" w:rsidRDefault="00F64E0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4529FC" w:rsidRDefault="006D48B2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5236210</wp:posOffset>
              </wp:positionH>
              <wp:positionV relativeFrom="paragraph">
                <wp:posOffset>5715</wp:posOffset>
              </wp:positionV>
              <wp:extent cx="1137920" cy="349250"/>
              <wp:effectExtent l="0" t="0" r="2413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4E93" w:rsidRDefault="00864E93" w:rsidP="00864E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JCA-014</w:t>
                          </w:r>
                        </w:p>
                        <w:p w:rsidR="00864E93" w:rsidRPr="00B81693" w:rsidRDefault="00864E93" w:rsidP="00864E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17-may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2.3pt;margin-top:.45pt;width:89.6pt;height:27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">
              <v:textbox style="mso-fit-shape-to-text:t">
                <w:txbxContent>
                  <w:p w:rsidR="00864E93" w:rsidRDefault="00864E93" w:rsidP="00864E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JCA-014</w:t>
                    </w:r>
                  </w:p>
                  <w:p w:rsidR="00864E93" w:rsidRPr="00B81693" w:rsidRDefault="00864E93" w:rsidP="00864E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B81693">
                      <w:rPr>
                        <w:sz w:val="16"/>
                        <w:szCs w:val="16"/>
                      </w:rPr>
                      <w:t>Vigencia</w:t>
                    </w:r>
                    <w:proofErr w:type="spellEnd"/>
                    <w:r w:rsidRPr="00B81693">
                      <w:rPr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sz w:val="16"/>
                        <w:szCs w:val="16"/>
                      </w:rPr>
                      <w:t>17-may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>
      <w:rPr>
        <w:sz w:val="32"/>
        <w:szCs w:val="32"/>
        <w:lang w:val="es-PR"/>
      </w:rPr>
      <w:t>Junta de Calidad Ambiental (JCA)</w:t>
    </w:r>
    <w:r w:rsidR="00253933" w:rsidRPr="00667D45">
      <w:rPr>
        <w:b/>
        <w:sz w:val="32"/>
        <w:szCs w:val="32"/>
        <w:lang w:val="es-PR"/>
      </w:rPr>
      <w:t xml:space="preserve"> </w:t>
    </w:r>
    <w:r w:rsidR="00253933">
      <w:rPr>
        <w:b/>
        <w:sz w:val="32"/>
        <w:szCs w:val="32"/>
        <w:lang w:val="es-PR"/>
      </w:rPr>
      <w:tab/>
    </w:r>
  </w:p>
  <w:p w:rsidR="00253933" w:rsidRPr="00864E93" w:rsidRDefault="003238E3" w:rsidP="003238E3">
    <w:pPr>
      <w:spacing w:line="240" w:lineRule="auto"/>
      <w:rPr>
        <w:rFonts w:asciiTheme="minorHAnsi" w:hAnsiTheme="minorHAnsi" w:cstheme="minorHAnsi"/>
        <w:sz w:val="28"/>
        <w:szCs w:val="28"/>
        <w:lang w:val="es-PR"/>
      </w:rPr>
    </w:pPr>
    <w:r w:rsidRPr="00864E93">
      <w:rPr>
        <w:rFonts w:asciiTheme="minorHAnsi" w:hAnsiTheme="minorHAnsi" w:cstheme="minorHAnsi"/>
        <w:sz w:val="28"/>
        <w:szCs w:val="28"/>
        <w:lang w:val="es-PR"/>
      </w:rPr>
      <w:t>Programa Control de Ruidos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1ED"/>
    <w:multiLevelType w:val="hybridMultilevel"/>
    <w:tmpl w:val="176C04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E3F87"/>
    <w:multiLevelType w:val="hybridMultilevel"/>
    <w:tmpl w:val="864EF3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E2D57"/>
    <w:multiLevelType w:val="hybridMultilevel"/>
    <w:tmpl w:val="EE2C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A1EC4"/>
    <w:multiLevelType w:val="hybridMultilevel"/>
    <w:tmpl w:val="F238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547739"/>
    <w:multiLevelType w:val="hybridMultilevel"/>
    <w:tmpl w:val="88328E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32C55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2"/>
  </w:num>
  <w:num w:numId="4">
    <w:abstractNumId w:val="11"/>
  </w:num>
  <w:num w:numId="5">
    <w:abstractNumId w:val="14"/>
  </w:num>
  <w:num w:numId="6">
    <w:abstractNumId w:val="35"/>
  </w:num>
  <w:num w:numId="7">
    <w:abstractNumId w:val="1"/>
  </w:num>
  <w:num w:numId="8">
    <w:abstractNumId w:val="19"/>
  </w:num>
  <w:num w:numId="9">
    <w:abstractNumId w:val="36"/>
  </w:num>
  <w:num w:numId="10">
    <w:abstractNumId w:val="4"/>
  </w:num>
  <w:num w:numId="11">
    <w:abstractNumId w:val="32"/>
  </w:num>
  <w:num w:numId="12">
    <w:abstractNumId w:val="41"/>
  </w:num>
  <w:num w:numId="13">
    <w:abstractNumId w:val="44"/>
  </w:num>
  <w:num w:numId="14">
    <w:abstractNumId w:val="26"/>
  </w:num>
  <w:num w:numId="15">
    <w:abstractNumId w:val="42"/>
  </w:num>
  <w:num w:numId="16">
    <w:abstractNumId w:val="29"/>
  </w:num>
  <w:num w:numId="17">
    <w:abstractNumId w:val="38"/>
  </w:num>
  <w:num w:numId="18">
    <w:abstractNumId w:val="24"/>
  </w:num>
  <w:num w:numId="19">
    <w:abstractNumId w:val="13"/>
  </w:num>
  <w:num w:numId="20">
    <w:abstractNumId w:val="16"/>
  </w:num>
  <w:num w:numId="21">
    <w:abstractNumId w:val="30"/>
  </w:num>
  <w:num w:numId="22">
    <w:abstractNumId w:val="15"/>
  </w:num>
  <w:num w:numId="23">
    <w:abstractNumId w:val="8"/>
  </w:num>
  <w:num w:numId="24">
    <w:abstractNumId w:val="27"/>
  </w:num>
  <w:num w:numId="25">
    <w:abstractNumId w:val="40"/>
  </w:num>
  <w:num w:numId="26">
    <w:abstractNumId w:val="25"/>
  </w:num>
  <w:num w:numId="27">
    <w:abstractNumId w:val="23"/>
  </w:num>
  <w:num w:numId="28">
    <w:abstractNumId w:val="2"/>
  </w:num>
  <w:num w:numId="29">
    <w:abstractNumId w:val="9"/>
  </w:num>
  <w:num w:numId="30">
    <w:abstractNumId w:val="10"/>
  </w:num>
  <w:num w:numId="31">
    <w:abstractNumId w:val="18"/>
  </w:num>
  <w:num w:numId="32">
    <w:abstractNumId w:val="43"/>
  </w:num>
  <w:num w:numId="33">
    <w:abstractNumId w:val="28"/>
  </w:num>
  <w:num w:numId="34">
    <w:abstractNumId w:val="7"/>
  </w:num>
  <w:num w:numId="35">
    <w:abstractNumId w:val="31"/>
  </w:num>
  <w:num w:numId="36">
    <w:abstractNumId w:val="20"/>
  </w:num>
  <w:num w:numId="37">
    <w:abstractNumId w:val="3"/>
  </w:num>
  <w:num w:numId="38">
    <w:abstractNumId w:val="45"/>
  </w:num>
  <w:num w:numId="39">
    <w:abstractNumId w:val="37"/>
  </w:num>
  <w:num w:numId="40">
    <w:abstractNumId w:val="6"/>
  </w:num>
  <w:num w:numId="41">
    <w:abstractNumId w:val="21"/>
  </w:num>
  <w:num w:numId="42">
    <w:abstractNumId w:val="34"/>
  </w:num>
  <w:num w:numId="43">
    <w:abstractNumId w:val="22"/>
  </w:num>
  <w:num w:numId="44">
    <w:abstractNumId w:val="5"/>
  </w:num>
  <w:num w:numId="45">
    <w:abstractNumId w:val="39"/>
  </w:num>
  <w:num w:numId="4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EBF"/>
    <w:rsid w:val="00016319"/>
    <w:rsid w:val="0002076F"/>
    <w:rsid w:val="00020B54"/>
    <w:rsid w:val="00023E74"/>
    <w:rsid w:val="000265F8"/>
    <w:rsid w:val="00031A8D"/>
    <w:rsid w:val="00032256"/>
    <w:rsid w:val="00032378"/>
    <w:rsid w:val="000415E3"/>
    <w:rsid w:val="00041871"/>
    <w:rsid w:val="00047063"/>
    <w:rsid w:val="00051B7F"/>
    <w:rsid w:val="00055D41"/>
    <w:rsid w:val="00055E51"/>
    <w:rsid w:val="00057000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29F"/>
    <w:rsid w:val="00084E4A"/>
    <w:rsid w:val="00090981"/>
    <w:rsid w:val="00094A0B"/>
    <w:rsid w:val="000A1207"/>
    <w:rsid w:val="000A2154"/>
    <w:rsid w:val="000A247D"/>
    <w:rsid w:val="000A3966"/>
    <w:rsid w:val="000B69D3"/>
    <w:rsid w:val="000C2F63"/>
    <w:rsid w:val="000D7B6A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27E81"/>
    <w:rsid w:val="0013126C"/>
    <w:rsid w:val="001313F8"/>
    <w:rsid w:val="00133BAB"/>
    <w:rsid w:val="00133DE8"/>
    <w:rsid w:val="00134187"/>
    <w:rsid w:val="001356F1"/>
    <w:rsid w:val="00136902"/>
    <w:rsid w:val="001422B5"/>
    <w:rsid w:val="00146F6A"/>
    <w:rsid w:val="00153063"/>
    <w:rsid w:val="00157E44"/>
    <w:rsid w:val="00165A17"/>
    <w:rsid w:val="0016664C"/>
    <w:rsid w:val="001703B6"/>
    <w:rsid w:val="00173244"/>
    <w:rsid w:val="00174283"/>
    <w:rsid w:val="00181A79"/>
    <w:rsid w:val="00182A50"/>
    <w:rsid w:val="00185841"/>
    <w:rsid w:val="00185F44"/>
    <w:rsid w:val="00186CC8"/>
    <w:rsid w:val="0018798A"/>
    <w:rsid w:val="00192F03"/>
    <w:rsid w:val="001930D2"/>
    <w:rsid w:val="001951CA"/>
    <w:rsid w:val="001952F0"/>
    <w:rsid w:val="0019570F"/>
    <w:rsid w:val="001A1343"/>
    <w:rsid w:val="001A2B8F"/>
    <w:rsid w:val="001A4DCF"/>
    <w:rsid w:val="001A63BB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4E17"/>
    <w:rsid w:val="00207971"/>
    <w:rsid w:val="00210D88"/>
    <w:rsid w:val="0021222D"/>
    <w:rsid w:val="002137C5"/>
    <w:rsid w:val="00216382"/>
    <w:rsid w:val="00217CC7"/>
    <w:rsid w:val="00223087"/>
    <w:rsid w:val="00224AAA"/>
    <w:rsid w:val="002265F9"/>
    <w:rsid w:val="00227F69"/>
    <w:rsid w:val="00231ED1"/>
    <w:rsid w:val="002337B8"/>
    <w:rsid w:val="00236EE2"/>
    <w:rsid w:val="00245FEB"/>
    <w:rsid w:val="002501E2"/>
    <w:rsid w:val="00253933"/>
    <w:rsid w:val="0026696E"/>
    <w:rsid w:val="0027187B"/>
    <w:rsid w:val="00272E7F"/>
    <w:rsid w:val="002734CB"/>
    <w:rsid w:val="00277906"/>
    <w:rsid w:val="00277BF0"/>
    <w:rsid w:val="0028410A"/>
    <w:rsid w:val="00291F4F"/>
    <w:rsid w:val="00297067"/>
    <w:rsid w:val="002A01E4"/>
    <w:rsid w:val="002A278F"/>
    <w:rsid w:val="002A3CE3"/>
    <w:rsid w:val="002A7CF1"/>
    <w:rsid w:val="002B276A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2F636B"/>
    <w:rsid w:val="00306064"/>
    <w:rsid w:val="00306286"/>
    <w:rsid w:val="00307F9A"/>
    <w:rsid w:val="00316D81"/>
    <w:rsid w:val="003238E3"/>
    <w:rsid w:val="00324AF7"/>
    <w:rsid w:val="00327A9E"/>
    <w:rsid w:val="00330AB0"/>
    <w:rsid w:val="00330DE5"/>
    <w:rsid w:val="0033729E"/>
    <w:rsid w:val="00341069"/>
    <w:rsid w:val="00342F17"/>
    <w:rsid w:val="00350D1F"/>
    <w:rsid w:val="003538E6"/>
    <w:rsid w:val="0035606D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1E0A"/>
    <w:rsid w:val="003A264E"/>
    <w:rsid w:val="003A3455"/>
    <w:rsid w:val="003A7310"/>
    <w:rsid w:val="003B1057"/>
    <w:rsid w:val="003B36DA"/>
    <w:rsid w:val="003B3762"/>
    <w:rsid w:val="003B3B59"/>
    <w:rsid w:val="003B4575"/>
    <w:rsid w:val="003B4A89"/>
    <w:rsid w:val="003B56CE"/>
    <w:rsid w:val="003B66DC"/>
    <w:rsid w:val="003D3174"/>
    <w:rsid w:val="003E0674"/>
    <w:rsid w:val="003E3BB0"/>
    <w:rsid w:val="003E7835"/>
    <w:rsid w:val="003F42CB"/>
    <w:rsid w:val="003F4D82"/>
    <w:rsid w:val="00410A0E"/>
    <w:rsid w:val="00410F51"/>
    <w:rsid w:val="00412C48"/>
    <w:rsid w:val="00415813"/>
    <w:rsid w:val="00420F43"/>
    <w:rsid w:val="00421999"/>
    <w:rsid w:val="00424A57"/>
    <w:rsid w:val="00431CD3"/>
    <w:rsid w:val="004373E8"/>
    <w:rsid w:val="00445105"/>
    <w:rsid w:val="004466A2"/>
    <w:rsid w:val="00447871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8543B"/>
    <w:rsid w:val="00492039"/>
    <w:rsid w:val="0049553C"/>
    <w:rsid w:val="00495C7E"/>
    <w:rsid w:val="004979AF"/>
    <w:rsid w:val="00497EDC"/>
    <w:rsid w:val="004A5AAE"/>
    <w:rsid w:val="004B2109"/>
    <w:rsid w:val="004B3629"/>
    <w:rsid w:val="004B636D"/>
    <w:rsid w:val="004C137D"/>
    <w:rsid w:val="004C1DC4"/>
    <w:rsid w:val="004C76A8"/>
    <w:rsid w:val="004D28D1"/>
    <w:rsid w:val="004D415A"/>
    <w:rsid w:val="004D462D"/>
    <w:rsid w:val="004D56A8"/>
    <w:rsid w:val="004D5A61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37F54"/>
    <w:rsid w:val="005420A8"/>
    <w:rsid w:val="0054401D"/>
    <w:rsid w:val="005450B4"/>
    <w:rsid w:val="005470B1"/>
    <w:rsid w:val="005501A9"/>
    <w:rsid w:val="00550B6E"/>
    <w:rsid w:val="005515A2"/>
    <w:rsid w:val="005556A2"/>
    <w:rsid w:val="00564324"/>
    <w:rsid w:val="00564F47"/>
    <w:rsid w:val="00573EF2"/>
    <w:rsid w:val="0057643F"/>
    <w:rsid w:val="0057738D"/>
    <w:rsid w:val="00577429"/>
    <w:rsid w:val="00591CEE"/>
    <w:rsid w:val="0059535C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3C05"/>
    <w:rsid w:val="00604DC3"/>
    <w:rsid w:val="00604EA7"/>
    <w:rsid w:val="00606A8D"/>
    <w:rsid w:val="006103AE"/>
    <w:rsid w:val="006147B9"/>
    <w:rsid w:val="00615A81"/>
    <w:rsid w:val="0062003A"/>
    <w:rsid w:val="006218E2"/>
    <w:rsid w:val="00622CF9"/>
    <w:rsid w:val="00632261"/>
    <w:rsid w:val="00633154"/>
    <w:rsid w:val="00633887"/>
    <w:rsid w:val="006374C7"/>
    <w:rsid w:val="00643204"/>
    <w:rsid w:val="00646D8C"/>
    <w:rsid w:val="00652637"/>
    <w:rsid w:val="0065334E"/>
    <w:rsid w:val="00655A46"/>
    <w:rsid w:val="00655D34"/>
    <w:rsid w:val="00660D25"/>
    <w:rsid w:val="0066298D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963DE"/>
    <w:rsid w:val="006A2CB2"/>
    <w:rsid w:val="006A3312"/>
    <w:rsid w:val="006A4663"/>
    <w:rsid w:val="006A4F07"/>
    <w:rsid w:val="006B139A"/>
    <w:rsid w:val="006B250C"/>
    <w:rsid w:val="006B2A93"/>
    <w:rsid w:val="006B3835"/>
    <w:rsid w:val="006B5A60"/>
    <w:rsid w:val="006B7A16"/>
    <w:rsid w:val="006B7DFA"/>
    <w:rsid w:val="006C23F4"/>
    <w:rsid w:val="006C4768"/>
    <w:rsid w:val="006C5F4E"/>
    <w:rsid w:val="006C6588"/>
    <w:rsid w:val="006D0577"/>
    <w:rsid w:val="006D0D88"/>
    <w:rsid w:val="006D1F43"/>
    <w:rsid w:val="006D48B2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1025C"/>
    <w:rsid w:val="007111A4"/>
    <w:rsid w:val="00714415"/>
    <w:rsid w:val="00720FB1"/>
    <w:rsid w:val="0072250E"/>
    <w:rsid w:val="007271F4"/>
    <w:rsid w:val="00730AB4"/>
    <w:rsid w:val="00731FF3"/>
    <w:rsid w:val="00733E62"/>
    <w:rsid w:val="00736FE2"/>
    <w:rsid w:val="00737D81"/>
    <w:rsid w:val="00745645"/>
    <w:rsid w:val="0074728C"/>
    <w:rsid w:val="00757538"/>
    <w:rsid w:val="00761D3E"/>
    <w:rsid w:val="00781D61"/>
    <w:rsid w:val="0078733A"/>
    <w:rsid w:val="00787647"/>
    <w:rsid w:val="00793E27"/>
    <w:rsid w:val="00794702"/>
    <w:rsid w:val="00796426"/>
    <w:rsid w:val="00797D5B"/>
    <w:rsid w:val="007A2EFD"/>
    <w:rsid w:val="007A3C9F"/>
    <w:rsid w:val="007A5AF5"/>
    <w:rsid w:val="007B0BAE"/>
    <w:rsid w:val="007B420A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E7711"/>
    <w:rsid w:val="007F0041"/>
    <w:rsid w:val="007F3B56"/>
    <w:rsid w:val="007F7A59"/>
    <w:rsid w:val="00803FE3"/>
    <w:rsid w:val="00804A98"/>
    <w:rsid w:val="0081151A"/>
    <w:rsid w:val="00821A1E"/>
    <w:rsid w:val="00822B4B"/>
    <w:rsid w:val="008236D8"/>
    <w:rsid w:val="00824CB0"/>
    <w:rsid w:val="00825676"/>
    <w:rsid w:val="00830747"/>
    <w:rsid w:val="00833498"/>
    <w:rsid w:val="00835C44"/>
    <w:rsid w:val="0083735A"/>
    <w:rsid w:val="00844181"/>
    <w:rsid w:val="0084790B"/>
    <w:rsid w:val="00847E61"/>
    <w:rsid w:val="00852401"/>
    <w:rsid w:val="00860ECD"/>
    <w:rsid w:val="008623E1"/>
    <w:rsid w:val="00863772"/>
    <w:rsid w:val="00864E93"/>
    <w:rsid w:val="008915DF"/>
    <w:rsid w:val="00893FFC"/>
    <w:rsid w:val="008947B8"/>
    <w:rsid w:val="008A0367"/>
    <w:rsid w:val="008A1BF8"/>
    <w:rsid w:val="008A4ACE"/>
    <w:rsid w:val="008B7F12"/>
    <w:rsid w:val="008C5A6B"/>
    <w:rsid w:val="008D4933"/>
    <w:rsid w:val="008D513F"/>
    <w:rsid w:val="008E26A5"/>
    <w:rsid w:val="008E5D9C"/>
    <w:rsid w:val="008E7605"/>
    <w:rsid w:val="008F4E50"/>
    <w:rsid w:val="008F5E03"/>
    <w:rsid w:val="008F73FB"/>
    <w:rsid w:val="009005C4"/>
    <w:rsid w:val="009037FA"/>
    <w:rsid w:val="0090501F"/>
    <w:rsid w:val="00911D48"/>
    <w:rsid w:val="009133CB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481A"/>
    <w:rsid w:val="00947085"/>
    <w:rsid w:val="00950380"/>
    <w:rsid w:val="00953728"/>
    <w:rsid w:val="0095435D"/>
    <w:rsid w:val="00956CE2"/>
    <w:rsid w:val="00960F49"/>
    <w:rsid w:val="00966C53"/>
    <w:rsid w:val="00981D66"/>
    <w:rsid w:val="00983F08"/>
    <w:rsid w:val="009877F6"/>
    <w:rsid w:val="00990619"/>
    <w:rsid w:val="00993B3A"/>
    <w:rsid w:val="00996273"/>
    <w:rsid w:val="009A1E26"/>
    <w:rsid w:val="009A3B33"/>
    <w:rsid w:val="009A5E33"/>
    <w:rsid w:val="009A7186"/>
    <w:rsid w:val="009B0BCC"/>
    <w:rsid w:val="009B2462"/>
    <w:rsid w:val="009B2C9B"/>
    <w:rsid w:val="009B79F7"/>
    <w:rsid w:val="009C052B"/>
    <w:rsid w:val="009C6DC8"/>
    <w:rsid w:val="009D584E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05A68"/>
    <w:rsid w:val="00A12058"/>
    <w:rsid w:val="00A15828"/>
    <w:rsid w:val="00A2237D"/>
    <w:rsid w:val="00A27B98"/>
    <w:rsid w:val="00A31431"/>
    <w:rsid w:val="00A32AE6"/>
    <w:rsid w:val="00A4344E"/>
    <w:rsid w:val="00A46133"/>
    <w:rsid w:val="00A554C1"/>
    <w:rsid w:val="00A55690"/>
    <w:rsid w:val="00A60328"/>
    <w:rsid w:val="00A61E8C"/>
    <w:rsid w:val="00A61F80"/>
    <w:rsid w:val="00A64429"/>
    <w:rsid w:val="00A66E0C"/>
    <w:rsid w:val="00A671C5"/>
    <w:rsid w:val="00A70DEA"/>
    <w:rsid w:val="00A71562"/>
    <w:rsid w:val="00A7393F"/>
    <w:rsid w:val="00A75655"/>
    <w:rsid w:val="00A76A93"/>
    <w:rsid w:val="00A815CD"/>
    <w:rsid w:val="00A82875"/>
    <w:rsid w:val="00A84CBE"/>
    <w:rsid w:val="00A84EE6"/>
    <w:rsid w:val="00A85737"/>
    <w:rsid w:val="00A85EC0"/>
    <w:rsid w:val="00AA13A5"/>
    <w:rsid w:val="00AA3C75"/>
    <w:rsid w:val="00AB0B8C"/>
    <w:rsid w:val="00AB14BC"/>
    <w:rsid w:val="00AB301F"/>
    <w:rsid w:val="00AB3593"/>
    <w:rsid w:val="00AB4D1A"/>
    <w:rsid w:val="00AB5F96"/>
    <w:rsid w:val="00AB7975"/>
    <w:rsid w:val="00AB7A80"/>
    <w:rsid w:val="00AC1BFA"/>
    <w:rsid w:val="00AD0D3E"/>
    <w:rsid w:val="00AD2226"/>
    <w:rsid w:val="00AD3D71"/>
    <w:rsid w:val="00AE3275"/>
    <w:rsid w:val="00AE634F"/>
    <w:rsid w:val="00AF0F2D"/>
    <w:rsid w:val="00AF1A03"/>
    <w:rsid w:val="00AF2EAF"/>
    <w:rsid w:val="00AF3288"/>
    <w:rsid w:val="00AF7BEB"/>
    <w:rsid w:val="00B038C3"/>
    <w:rsid w:val="00B114E7"/>
    <w:rsid w:val="00B15EDE"/>
    <w:rsid w:val="00B26E30"/>
    <w:rsid w:val="00B31DB6"/>
    <w:rsid w:val="00B3230A"/>
    <w:rsid w:val="00B34D73"/>
    <w:rsid w:val="00B34DD4"/>
    <w:rsid w:val="00B40C22"/>
    <w:rsid w:val="00B4183C"/>
    <w:rsid w:val="00B42006"/>
    <w:rsid w:val="00B42B6C"/>
    <w:rsid w:val="00B4321E"/>
    <w:rsid w:val="00B609EF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85A10"/>
    <w:rsid w:val="00B86758"/>
    <w:rsid w:val="00B9463F"/>
    <w:rsid w:val="00B9651B"/>
    <w:rsid w:val="00B96917"/>
    <w:rsid w:val="00B97614"/>
    <w:rsid w:val="00BB14F4"/>
    <w:rsid w:val="00BB37CD"/>
    <w:rsid w:val="00BC00A0"/>
    <w:rsid w:val="00BC1D16"/>
    <w:rsid w:val="00BC361C"/>
    <w:rsid w:val="00BC3ED7"/>
    <w:rsid w:val="00BC52CE"/>
    <w:rsid w:val="00BD08B1"/>
    <w:rsid w:val="00BD1ECB"/>
    <w:rsid w:val="00BD4B48"/>
    <w:rsid w:val="00BD6153"/>
    <w:rsid w:val="00BD6A0B"/>
    <w:rsid w:val="00BD722A"/>
    <w:rsid w:val="00BE023C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86D51"/>
    <w:rsid w:val="00C9027F"/>
    <w:rsid w:val="00C921DA"/>
    <w:rsid w:val="00C96CDF"/>
    <w:rsid w:val="00CA1937"/>
    <w:rsid w:val="00CA1B66"/>
    <w:rsid w:val="00CA2ABA"/>
    <w:rsid w:val="00CB04D1"/>
    <w:rsid w:val="00CB0CCD"/>
    <w:rsid w:val="00CB2158"/>
    <w:rsid w:val="00CB4EEA"/>
    <w:rsid w:val="00CC1FF3"/>
    <w:rsid w:val="00CD63D6"/>
    <w:rsid w:val="00CD668A"/>
    <w:rsid w:val="00CD6E83"/>
    <w:rsid w:val="00CE33B2"/>
    <w:rsid w:val="00CE4F7E"/>
    <w:rsid w:val="00CF2B4C"/>
    <w:rsid w:val="00CF5738"/>
    <w:rsid w:val="00D0194E"/>
    <w:rsid w:val="00D052A7"/>
    <w:rsid w:val="00D100B7"/>
    <w:rsid w:val="00D11130"/>
    <w:rsid w:val="00D118CF"/>
    <w:rsid w:val="00D12B70"/>
    <w:rsid w:val="00D15C65"/>
    <w:rsid w:val="00D161DA"/>
    <w:rsid w:val="00D22047"/>
    <w:rsid w:val="00D240DD"/>
    <w:rsid w:val="00D24BFC"/>
    <w:rsid w:val="00D34D94"/>
    <w:rsid w:val="00D359D2"/>
    <w:rsid w:val="00D35BDF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75AD6"/>
    <w:rsid w:val="00D80C7C"/>
    <w:rsid w:val="00D820F6"/>
    <w:rsid w:val="00D83E55"/>
    <w:rsid w:val="00D91037"/>
    <w:rsid w:val="00D9383E"/>
    <w:rsid w:val="00D944EB"/>
    <w:rsid w:val="00D96A21"/>
    <w:rsid w:val="00D97047"/>
    <w:rsid w:val="00D97ED9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3A41"/>
    <w:rsid w:val="00DD55E4"/>
    <w:rsid w:val="00DD59EC"/>
    <w:rsid w:val="00DF4BFE"/>
    <w:rsid w:val="00E0121C"/>
    <w:rsid w:val="00E02D79"/>
    <w:rsid w:val="00E05B59"/>
    <w:rsid w:val="00E101F1"/>
    <w:rsid w:val="00E108AC"/>
    <w:rsid w:val="00E174E1"/>
    <w:rsid w:val="00E23A54"/>
    <w:rsid w:val="00E23EAB"/>
    <w:rsid w:val="00E27B10"/>
    <w:rsid w:val="00E27EA1"/>
    <w:rsid w:val="00E30104"/>
    <w:rsid w:val="00E351B4"/>
    <w:rsid w:val="00E408E0"/>
    <w:rsid w:val="00E41FB7"/>
    <w:rsid w:val="00E44B1A"/>
    <w:rsid w:val="00E50FA5"/>
    <w:rsid w:val="00E51DF9"/>
    <w:rsid w:val="00E52414"/>
    <w:rsid w:val="00E52A49"/>
    <w:rsid w:val="00E62688"/>
    <w:rsid w:val="00E6474A"/>
    <w:rsid w:val="00E8061A"/>
    <w:rsid w:val="00E81BE2"/>
    <w:rsid w:val="00E84C6E"/>
    <w:rsid w:val="00E87851"/>
    <w:rsid w:val="00E93C84"/>
    <w:rsid w:val="00EB1CDA"/>
    <w:rsid w:val="00EB5CFD"/>
    <w:rsid w:val="00EC1F28"/>
    <w:rsid w:val="00EC26AF"/>
    <w:rsid w:val="00EC3C79"/>
    <w:rsid w:val="00EC4775"/>
    <w:rsid w:val="00EC5ED2"/>
    <w:rsid w:val="00ED30B9"/>
    <w:rsid w:val="00ED50EB"/>
    <w:rsid w:val="00EE0ADA"/>
    <w:rsid w:val="00EE0FA0"/>
    <w:rsid w:val="00EE3A06"/>
    <w:rsid w:val="00EE4BA2"/>
    <w:rsid w:val="00EE78A8"/>
    <w:rsid w:val="00EF0FE0"/>
    <w:rsid w:val="00EF5854"/>
    <w:rsid w:val="00F00B8A"/>
    <w:rsid w:val="00F028E3"/>
    <w:rsid w:val="00F03A7A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1E37"/>
    <w:rsid w:val="00F3589A"/>
    <w:rsid w:val="00F404F1"/>
    <w:rsid w:val="00F44F70"/>
    <w:rsid w:val="00F458DA"/>
    <w:rsid w:val="00F5308E"/>
    <w:rsid w:val="00F64231"/>
    <w:rsid w:val="00F64E0A"/>
    <w:rsid w:val="00F77063"/>
    <w:rsid w:val="00F8075F"/>
    <w:rsid w:val="00F83691"/>
    <w:rsid w:val="00F9775A"/>
    <w:rsid w:val="00FA11A4"/>
    <w:rsid w:val="00FA5D28"/>
    <w:rsid w:val="00FA77AE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4A49"/>
    <w:rsid w:val="00FD7E1D"/>
    <w:rsid w:val="00FE054A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CB215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CB215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2.pr.gov/agencias/jca/areasprogramaticas/AreaControlRuidos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hyperlink" Target="https://spnavigation.respondcrm.com/AppViewer.html?q=https://311prkb.respondcrm.com/respondweb/Informaci&#243;n%20sobre%20Radicaci&#243;n%20e%20Investigaci&#243;n%20de%20Querellas%20Ambientales/JCA-021-Oficina%20de%20Radicacion%20e%20Investigacion%20de%20Querella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3777-C662-41A9-AF54-D50DA98FA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94A98-7988-42B1-98A6-609044228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4AC9B-A4C2-4E95-831D-F8D3392044D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554E38A-CC0D-4ADE-9876-17A87B3A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Control de Ruidos</vt:lpstr>
    </vt:vector>
  </TitlesOfParts>
  <Company>Hewlett-Packard</Company>
  <LinksUpToDate>false</LinksUpToDate>
  <CharactersWithSpaces>4630</CharactersWithSpaces>
  <SharedDoc>false</SharedDoc>
  <HLinks>
    <vt:vector size="24" baseType="variant">
      <vt:variant>
        <vt:i4>196658</vt:i4>
      </vt:variant>
      <vt:variant>
        <vt:i4>9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7798829</vt:i4>
      </vt:variant>
      <vt:variant>
        <vt:i4>6</vt:i4>
      </vt:variant>
      <vt:variant>
        <vt:i4>0</vt:i4>
      </vt:variant>
      <vt:variant>
        <vt:i4>5</vt:i4>
      </vt:variant>
      <vt:variant>
        <vt:lpwstr>http://www2.pr.gov/agencias/jca/areasprogramaticas/AreaControlRuidos/Pages/default.aspx</vt:lpwstr>
      </vt:variant>
      <vt:variant>
        <vt:lpwstr/>
      </vt:variant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Control de Ruidos</dc:title>
  <dc:subject>Información General</dc:subject>
  <dc:creator>3-1-1 Tu Línea de Servicios de Gobierno</dc:creator>
  <cp:keywords>JCA</cp:keywords>
  <cp:lastModifiedBy>respondadmin</cp:lastModifiedBy>
  <cp:revision>6</cp:revision>
  <cp:lastPrinted>2012-08-06T00:01:00Z</cp:lastPrinted>
  <dcterms:created xsi:type="dcterms:W3CDTF">2012-10-31T17:52:00Z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